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18"/>
        </w:rPr>
      </w:pPr>
      <w:r>
        <w:rPr>
          <w:rFonts w:ascii="Times New Roman"/>
          <w:sz w:val="18"/>
        </w:rPr>
        <mc:AlternateContent>
          <mc:Choice Requires="wps">
            <w:drawing>
              <wp:anchor distT="0" distB="0" distL="0" distR="0" allowOverlap="1" layoutInCell="1" locked="0" behindDoc="1" simplePos="0" relativeHeight="486892544">
                <wp:simplePos x="0" y="0"/>
                <wp:positionH relativeFrom="page">
                  <wp:posOffset>0</wp:posOffset>
                </wp:positionH>
                <wp:positionV relativeFrom="page">
                  <wp:posOffset>0</wp:posOffset>
                </wp:positionV>
                <wp:extent cx="7547609" cy="1066292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47609" cy="10662920"/>
                          <a:chExt cx="7547609" cy="10662920"/>
                        </a:xfrm>
                      </wpg:grpSpPr>
                      <pic:pic>
                        <pic:nvPicPr>
                          <pic:cNvPr id="2" name="Image 2"/>
                          <pic:cNvPicPr/>
                        </pic:nvPicPr>
                        <pic:blipFill>
                          <a:blip r:embed="rId5" cstate="print"/>
                          <a:stretch>
                            <a:fillRect/>
                          </a:stretch>
                        </pic:blipFill>
                        <pic:spPr>
                          <a:xfrm>
                            <a:off x="0" y="0"/>
                            <a:ext cx="7547320" cy="10662389"/>
                          </a:xfrm>
                          <a:prstGeom prst="rect">
                            <a:avLst/>
                          </a:prstGeom>
                        </pic:spPr>
                      </pic:pic>
                      <wps:wsp>
                        <wps:cNvPr id="3" name="Graphic 3"/>
                        <wps:cNvSpPr/>
                        <wps:spPr>
                          <a:xfrm>
                            <a:off x="3126398" y="3127928"/>
                            <a:ext cx="1306830" cy="1270"/>
                          </a:xfrm>
                          <a:custGeom>
                            <a:avLst/>
                            <a:gdLst/>
                            <a:ahLst/>
                            <a:cxnLst/>
                            <a:rect l="l" t="t" r="r" b="b"/>
                            <a:pathLst>
                              <a:path w="1306830" h="0">
                                <a:moveTo>
                                  <a:pt x="0" y="0"/>
                                </a:moveTo>
                                <a:lnTo>
                                  <a:pt x="1306736" y="0"/>
                                </a:lnTo>
                              </a:path>
                            </a:pathLst>
                          </a:custGeom>
                          <a:ln w="2441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94.3pt;height:839.6pt;mso-position-horizontal-relative:page;mso-position-vertical-relative:page;z-index:-16423936" id="docshapegroup1" coordorigin="0,0" coordsize="11886,16792">
                <v:shape style="position:absolute;left:0;top:0;width:11886;height:16792" type="#_x0000_t75" id="docshape2" stroked="false">
                  <v:imagedata r:id="rId5" o:title=""/>
                </v:shape>
                <v:line style="position:absolute" from="4923,4926" to="6981,4926" stroked="true" strokeweight="1.922283pt" strokecolor="#000000">
                  <v:stroke dashstyle="solid"/>
                </v:line>
                <w10:wrap type="none"/>
              </v:group>
            </w:pict>
          </mc:Fallback>
        </mc:AlternateConten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6"/>
        <w:rPr>
          <w:rFonts w:ascii="Times New Roman"/>
          <w:sz w:val="18"/>
        </w:rPr>
      </w:pPr>
    </w:p>
    <w:p>
      <w:pPr>
        <w:spacing w:line="206" w:lineRule="exact" w:before="0"/>
        <w:ind w:left="1152" w:right="0" w:firstLine="0"/>
        <w:jc w:val="center"/>
        <w:rPr>
          <w:rFonts w:ascii="Times New Roman"/>
          <w:sz w:val="18"/>
        </w:rPr>
      </w:pPr>
      <w:r>
        <w:rPr>
          <w:rFonts w:ascii="Times New Roman"/>
          <w:color w:val="231F1F"/>
          <w:spacing w:val="-10"/>
          <w:sz w:val="18"/>
        </w:rPr>
        <w:t>,</w:t>
      </w:r>
    </w:p>
    <w:p>
      <w:pPr>
        <w:spacing w:line="183" w:lineRule="exact" w:before="0"/>
        <w:ind w:left="3226" w:right="0" w:firstLine="0"/>
        <w:jc w:val="left"/>
        <w:rPr>
          <w:rFonts w:ascii="Arial"/>
          <w:b/>
          <w:sz w:val="16"/>
        </w:rPr>
      </w:pPr>
      <w:r>
        <w:rPr>
          <w:rFonts w:ascii="Arial"/>
          <w:b/>
          <w:color w:val="231F1F"/>
          <w:spacing w:val="-2"/>
          <w:w w:val="215"/>
          <w:sz w:val="16"/>
        </w:rPr>
        <w:t>FUNDACION</w:t>
      </w:r>
    </w:p>
    <w:p>
      <w:pPr>
        <w:spacing w:before="95"/>
        <w:ind w:left="3201" w:right="0" w:firstLine="0"/>
        <w:jc w:val="left"/>
        <w:rPr>
          <w:rFonts w:ascii="Times New Roman" w:hAnsi="Times New Roman"/>
          <w:sz w:val="84"/>
        </w:rPr>
      </w:pPr>
      <w:r>
        <w:rPr>
          <w:rFonts w:ascii="Times New Roman" w:hAnsi="Times New Roman"/>
          <w:color w:val="ED1A2D"/>
          <w:spacing w:val="-2"/>
          <w:w w:val="80"/>
          <w:sz w:val="84"/>
        </w:rPr>
        <w:t>CÉSAR</w:t>
      </w:r>
    </w:p>
    <w:p>
      <w:pPr>
        <w:spacing w:before="154"/>
        <w:ind w:left="3220" w:right="0" w:firstLine="0"/>
        <w:jc w:val="left"/>
        <w:rPr>
          <w:rFonts w:ascii="Times New Roman"/>
          <w:sz w:val="50"/>
        </w:rPr>
      </w:pPr>
      <w:r>
        <w:rPr>
          <w:rFonts w:ascii="Times New Roman"/>
          <w:color w:val="ED1A2D"/>
          <w:spacing w:val="-2"/>
          <w:w w:val="80"/>
          <w:sz w:val="50"/>
        </w:rPr>
        <w:t>MANRIQUE</w:t>
      </w:r>
    </w:p>
    <w:p>
      <w:pPr>
        <w:spacing w:line="523" w:lineRule="exact" w:before="218"/>
        <w:ind w:left="3261" w:right="0" w:firstLine="0"/>
        <w:jc w:val="left"/>
        <w:rPr>
          <w:rFonts w:ascii="Times New Roman"/>
          <w:b/>
          <w:sz w:val="51"/>
        </w:rPr>
      </w:pPr>
      <w:r>
        <w:rPr>
          <w:rFonts w:ascii="Times New Roman"/>
          <w:b/>
          <w:color w:val="231F1F"/>
          <w:spacing w:val="-2"/>
          <w:w w:val="80"/>
          <w:sz w:val="51"/>
        </w:rPr>
        <w:t>MEMORIA</w:t>
      </w:r>
    </w:p>
    <w:p>
      <w:pPr>
        <w:spacing w:line="1017" w:lineRule="exact" w:before="0"/>
        <w:ind w:left="3229" w:right="0" w:firstLine="0"/>
        <w:jc w:val="left"/>
        <w:rPr>
          <w:rFonts w:ascii="Times New Roman"/>
          <w:b/>
          <w:sz w:val="94"/>
        </w:rPr>
      </w:pPr>
      <w:r>
        <w:rPr>
          <w:rFonts w:ascii="Times New Roman"/>
          <w:b/>
          <w:color w:val="ED1A2D"/>
          <w:spacing w:val="-4"/>
          <w:w w:val="110"/>
          <w:sz w:val="94"/>
        </w:rPr>
        <w:t>2009</w:t>
      </w:r>
    </w:p>
    <w:p>
      <w:pPr>
        <w:spacing w:after="0" w:line="1017" w:lineRule="exact"/>
        <w:jc w:val="left"/>
        <w:rPr>
          <w:rFonts w:ascii="Times New Roman"/>
          <w:b/>
          <w:sz w:val="94"/>
        </w:rPr>
        <w:sectPr>
          <w:type w:val="continuous"/>
          <w:pgSz w:w="11900" w:h="16820"/>
          <w:pgMar w:top="1940" w:bottom="280" w:left="1700" w:right="1700"/>
        </w:sectPr>
      </w:pPr>
    </w:p>
    <w:p>
      <w:pPr>
        <w:spacing w:line="964" w:lineRule="exact" w:before="810"/>
        <w:ind w:left="1276" w:right="2" w:firstLine="0"/>
        <w:jc w:val="center"/>
        <w:rPr>
          <w:rFonts w:ascii="Arial Black"/>
          <w:sz w:val="72"/>
        </w:rPr>
      </w:pPr>
      <w:r>
        <w:rPr>
          <w:rFonts w:ascii="Arial Black"/>
          <w:color w:val="231F20"/>
          <w:spacing w:val="-2"/>
          <w:sz w:val="72"/>
        </w:rPr>
        <w:t>Memoria</w:t>
      </w:r>
    </w:p>
    <w:p>
      <w:pPr>
        <w:pStyle w:val="Title"/>
        <w:rPr>
          <w:b w:val="0"/>
        </w:rPr>
      </w:pPr>
      <w:r>
        <w:rPr>
          <w:b w:val="0"/>
          <w:color w:val="231F20"/>
          <w:spacing w:val="-4"/>
        </w:rPr>
        <w:t>2009</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255"/>
        <w:rPr>
          <w:rFonts w:ascii="Arial Black"/>
          <w:sz w:val="20"/>
        </w:rPr>
      </w:pPr>
      <w:r>
        <w:rPr>
          <w:rFonts w:ascii="Arial Black"/>
          <w:sz w:val="20"/>
        </w:rPr>
        <w:drawing>
          <wp:anchor distT="0" distB="0" distL="0" distR="0" allowOverlap="1" layoutInCell="1" locked="0" behindDoc="1" simplePos="0" relativeHeight="487588352">
            <wp:simplePos x="0" y="0"/>
            <wp:positionH relativeFrom="page">
              <wp:posOffset>3549882</wp:posOffset>
            </wp:positionH>
            <wp:positionV relativeFrom="paragraph">
              <wp:posOffset>356700</wp:posOffset>
            </wp:positionV>
            <wp:extent cx="867898" cy="1542192"/>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867898" cy="1542192"/>
                    </a:xfrm>
                    <a:prstGeom prst="rect">
                      <a:avLst/>
                    </a:prstGeom>
                  </pic:spPr>
                </pic:pic>
              </a:graphicData>
            </a:graphic>
          </wp:anchor>
        </w:drawing>
      </w:r>
    </w:p>
    <w:p>
      <w:pPr>
        <w:pStyle w:val="BodyText"/>
        <w:spacing w:after="0"/>
        <w:rPr>
          <w:rFonts w:ascii="Arial Black"/>
          <w:sz w:val="20"/>
        </w:rPr>
        <w:sectPr>
          <w:pgSz w:w="11910" w:h="16840"/>
          <w:pgMar w:top="1920" w:bottom="280" w:left="992" w:right="1700"/>
        </w:sect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190"/>
        <w:rPr>
          <w:rFonts w:ascii="Arial Black"/>
        </w:rPr>
      </w:pPr>
    </w:p>
    <w:p>
      <w:pPr>
        <w:pStyle w:val="Heading1"/>
        <w:spacing w:line="333" w:lineRule="exact" w:before="1"/>
        <w:ind w:left="1581"/>
        <w:rPr>
          <w:rFonts w:ascii="Arial Black" w:hAnsi="Arial Black"/>
          <w:b w:val="0"/>
        </w:rPr>
      </w:pPr>
      <w:r>
        <w:rPr>
          <w:rFonts w:ascii="Arial Black" w:hAnsi="Arial Black"/>
          <w:b w:val="0"/>
        </w:rPr>
        <mc:AlternateContent>
          <mc:Choice Requires="wps">
            <w:drawing>
              <wp:anchor distT="0" distB="0" distL="0" distR="0" allowOverlap="1" layoutInCell="1" locked="0" behindDoc="0" simplePos="0" relativeHeight="15729664">
                <wp:simplePos x="0" y="0"/>
                <wp:positionH relativeFrom="page">
                  <wp:posOffset>719996</wp:posOffset>
                </wp:positionH>
                <wp:positionV relativeFrom="paragraph">
                  <wp:posOffset>-670305</wp:posOffset>
                </wp:positionV>
                <wp:extent cx="609600" cy="107505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609600" cy="1075055"/>
                        </a:xfrm>
                        <a:prstGeom prst="rect">
                          <a:avLst/>
                        </a:prstGeom>
                      </wps:spPr>
                      <wps:txbx>
                        <w:txbxContent>
                          <w:p>
                            <w:pPr>
                              <w:spacing w:before="0"/>
                              <w:ind w:left="0" w:right="0" w:firstLine="0"/>
                              <w:jc w:val="left"/>
                              <w:rPr>
                                <w:rFonts w:ascii="Arial Black" w:hAnsi="Arial Black"/>
                                <w:sz w:val="120"/>
                              </w:rPr>
                            </w:pPr>
                            <w:r>
                              <w:rPr>
                                <w:rFonts w:ascii="Arial Black" w:hAnsi="Arial Black"/>
                                <w:color w:val="231F20"/>
                                <w:spacing w:val="-10"/>
                                <w:sz w:val="120"/>
                              </w:rPr>
                              <w: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6.6926pt;margin-top:-52.779957pt;width:48pt;height:84.65pt;mso-position-horizontal-relative:page;mso-position-vertical-relative:paragraph;z-index:15729664" type="#_x0000_t202" id="docshape3" filled="false" stroked="false">
                <v:textbox inset="0,0,0,0">
                  <w:txbxContent>
                    <w:p>
                      <w:pPr>
                        <w:spacing w:before="0"/>
                        <w:ind w:left="0" w:right="0" w:firstLine="0"/>
                        <w:jc w:val="left"/>
                        <w:rPr>
                          <w:rFonts w:ascii="Arial Black" w:hAnsi="Arial Black"/>
                          <w:sz w:val="120"/>
                        </w:rPr>
                      </w:pPr>
                      <w:r>
                        <w:rPr>
                          <w:rFonts w:ascii="Arial Black" w:hAnsi="Arial Black"/>
                          <w:color w:val="231F20"/>
                          <w:spacing w:val="-10"/>
                          <w:sz w:val="120"/>
                        </w:rPr>
                        <w:t>©</w:t>
                      </w:r>
                    </w:p>
                  </w:txbxContent>
                </v:textbox>
                <w10:wrap type="none"/>
              </v:shape>
            </w:pict>
          </mc:Fallback>
        </mc:AlternateContent>
      </w:r>
      <w:r>
        <w:rPr>
          <w:rFonts w:ascii="Arial Black" w:hAnsi="Arial Black"/>
          <w:b w:val="0"/>
          <w:color w:val="231F20"/>
        </w:rPr>
        <w:t>Fundación</w:t>
      </w:r>
      <w:r>
        <w:rPr>
          <w:rFonts w:ascii="Arial Black" w:hAnsi="Arial Black"/>
          <w:b w:val="0"/>
          <w:color w:val="231F20"/>
          <w:spacing w:val="8"/>
        </w:rPr>
        <w:t> </w:t>
      </w:r>
      <w:r>
        <w:rPr>
          <w:rFonts w:ascii="Arial Black" w:hAnsi="Arial Black"/>
          <w:b w:val="0"/>
          <w:color w:val="231F20"/>
        </w:rPr>
        <w:t>César</w:t>
      </w:r>
      <w:r>
        <w:rPr>
          <w:rFonts w:ascii="Arial Black" w:hAnsi="Arial Black"/>
          <w:b w:val="0"/>
          <w:color w:val="231F20"/>
          <w:spacing w:val="7"/>
        </w:rPr>
        <w:t> </w:t>
      </w:r>
      <w:r>
        <w:rPr>
          <w:rFonts w:ascii="Arial Black" w:hAnsi="Arial Black"/>
          <w:b w:val="0"/>
          <w:color w:val="231F20"/>
          <w:spacing w:val="-2"/>
        </w:rPr>
        <w:t>Manrique</w:t>
      </w:r>
    </w:p>
    <w:p>
      <w:pPr>
        <w:pStyle w:val="BodyText"/>
        <w:spacing w:line="252" w:lineRule="auto"/>
        <w:ind w:left="1581" w:right="5217"/>
      </w:pPr>
      <w:r>
        <w:rPr>
          <w:color w:val="231F20"/>
        </w:rPr>
        <w:t>Servicio</w:t>
      </w:r>
      <w:r>
        <w:rPr>
          <w:color w:val="231F20"/>
          <w:spacing w:val="-11"/>
        </w:rPr>
        <w:t> </w:t>
      </w:r>
      <w:r>
        <w:rPr>
          <w:color w:val="231F20"/>
        </w:rPr>
        <w:t>de</w:t>
      </w:r>
      <w:r>
        <w:rPr>
          <w:color w:val="231F20"/>
          <w:spacing w:val="-11"/>
        </w:rPr>
        <w:t> </w:t>
      </w:r>
      <w:r>
        <w:rPr>
          <w:color w:val="231F20"/>
        </w:rPr>
        <w:t>Publicaciones Taro de Tahíche</w:t>
      </w:r>
    </w:p>
    <w:p>
      <w:pPr>
        <w:pStyle w:val="BodyText"/>
        <w:spacing w:line="273" w:lineRule="exact"/>
        <w:ind w:left="1581"/>
      </w:pPr>
      <w:r>
        <w:rPr>
          <w:color w:val="231F20"/>
        </w:rPr>
        <w:t>35507</w:t>
      </w:r>
      <w:r>
        <w:rPr>
          <w:color w:val="231F20"/>
          <w:spacing w:val="1"/>
        </w:rPr>
        <w:t> </w:t>
      </w:r>
      <w:r>
        <w:rPr>
          <w:color w:val="231F20"/>
          <w:spacing w:val="-2"/>
        </w:rPr>
        <w:t>TAHÍCHE</w:t>
      </w:r>
    </w:p>
    <w:p>
      <w:pPr>
        <w:pStyle w:val="BodyText"/>
        <w:spacing w:before="7"/>
        <w:ind w:left="1581"/>
      </w:pPr>
      <w:r>
        <w:rPr>
          <w:color w:val="231F20"/>
        </w:rPr>
        <w:t>Lanzarote.</w:t>
      </w:r>
      <w:r>
        <w:rPr>
          <w:color w:val="231F20"/>
          <w:spacing w:val="1"/>
        </w:rPr>
        <w:t> </w:t>
      </w:r>
      <w:r>
        <w:rPr>
          <w:color w:val="231F20"/>
        </w:rPr>
        <w:t>Islas</w:t>
      </w:r>
      <w:r>
        <w:rPr>
          <w:color w:val="231F20"/>
          <w:spacing w:val="3"/>
        </w:rPr>
        <w:t> </w:t>
      </w:r>
      <w:r>
        <w:rPr>
          <w:color w:val="231F20"/>
          <w:spacing w:val="-2"/>
        </w:rPr>
        <w:t>Canarias</w:t>
      </w:r>
    </w:p>
    <w:p>
      <w:pPr>
        <w:pStyle w:val="BodyText"/>
        <w:spacing w:before="25"/>
      </w:pPr>
    </w:p>
    <w:p>
      <w:pPr>
        <w:pStyle w:val="BodyText"/>
        <w:ind w:left="1581"/>
      </w:pPr>
      <w:r>
        <w:rPr>
          <w:color w:val="231F20"/>
        </w:rPr>
        <w:t>Tfno:</w:t>
      </w:r>
      <w:r>
        <w:rPr>
          <w:color w:val="231F20"/>
          <w:spacing w:val="2"/>
        </w:rPr>
        <w:t> </w:t>
      </w:r>
      <w:r>
        <w:rPr>
          <w:color w:val="231F20"/>
        </w:rPr>
        <w:t>928</w:t>
      </w:r>
      <w:r>
        <w:rPr>
          <w:color w:val="231F20"/>
          <w:spacing w:val="4"/>
        </w:rPr>
        <w:t> </w:t>
      </w:r>
      <w:r>
        <w:rPr>
          <w:color w:val="231F20"/>
        </w:rPr>
        <w:t>84</w:t>
      </w:r>
      <w:r>
        <w:rPr>
          <w:color w:val="231F20"/>
          <w:spacing w:val="4"/>
        </w:rPr>
        <w:t> </w:t>
      </w:r>
      <w:r>
        <w:rPr>
          <w:color w:val="231F20"/>
        </w:rPr>
        <w:t>31</w:t>
      </w:r>
      <w:r>
        <w:rPr>
          <w:color w:val="231F20"/>
          <w:spacing w:val="4"/>
        </w:rPr>
        <w:t> </w:t>
      </w:r>
      <w:r>
        <w:rPr>
          <w:color w:val="231F20"/>
          <w:spacing w:val="-5"/>
        </w:rPr>
        <w:t>38</w:t>
      </w:r>
    </w:p>
    <w:p>
      <w:pPr>
        <w:pStyle w:val="BodyText"/>
        <w:spacing w:before="13"/>
        <w:ind w:left="1581"/>
      </w:pPr>
      <w:r>
        <w:rPr>
          <w:color w:val="231F20"/>
        </w:rPr>
        <w:t>Fax:</w:t>
      </w:r>
      <w:r>
        <w:rPr>
          <w:color w:val="231F20"/>
          <w:spacing w:val="4"/>
        </w:rPr>
        <w:t> </w:t>
      </w:r>
      <w:r>
        <w:rPr>
          <w:color w:val="231F20"/>
        </w:rPr>
        <w:t>928</w:t>
      </w:r>
      <w:r>
        <w:rPr>
          <w:color w:val="231F20"/>
          <w:spacing w:val="4"/>
        </w:rPr>
        <w:t> </w:t>
      </w:r>
      <w:r>
        <w:rPr>
          <w:color w:val="231F20"/>
        </w:rPr>
        <w:t>84</w:t>
      </w:r>
      <w:r>
        <w:rPr>
          <w:color w:val="231F20"/>
          <w:spacing w:val="4"/>
        </w:rPr>
        <w:t> </w:t>
      </w:r>
      <w:r>
        <w:rPr>
          <w:color w:val="231F20"/>
        </w:rPr>
        <w:t>34</w:t>
      </w:r>
      <w:r>
        <w:rPr>
          <w:color w:val="231F20"/>
          <w:spacing w:val="4"/>
        </w:rPr>
        <w:t> </w:t>
      </w:r>
      <w:r>
        <w:rPr>
          <w:color w:val="231F20"/>
          <w:spacing w:val="-5"/>
        </w:rPr>
        <w:t>63</w:t>
      </w:r>
    </w:p>
    <w:p>
      <w:pPr>
        <w:pStyle w:val="BodyText"/>
        <w:spacing w:line="252" w:lineRule="auto" w:before="12"/>
        <w:ind w:left="1581" w:right="5217"/>
      </w:pPr>
      <w:hyperlink r:id="rId7">
        <w:r>
          <w:rPr>
            <w:color w:val="231F20"/>
            <w:spacing w:val="-2"/>
          </w:rPr>
          <w:t>www.fcmanrique.org</w:t>
        </w:r>
      </w:hyperlink>
      <w:r>
        <w:rPr>
          <w:color w:val="231F20"/>
          <w:spacing w:val="-2"/>
        </w:rPr>
        <w:t> </w:t>
      </w:r>
      <w:hyperlink r:id="rId8">
        <w:r>
          <w:rPr>
            <w:color w:val="231F20"/>
            <w:spacing w:val="-2"/>
          </w:rPr>
          <w:t>fcm@fcmanrique.org</w:t>
        </w:r>
      </w:hyperlink>
    </w:p>
    <w:p>
      <w:pPr>
        <w:pStyle w:val="BodyText"/>
      </w:pPr>
    </w:p>
    <w:p>
      <w:pPr>
        <w:pStyle w:val="BodyText"/>
        <w:spacing w:before="23"/>
      </w:pPr>
    </w:p>
    <w:p>
      <w:pPr>
        <w:pStyle w:val="Heading1"/>
        <w:spacing w:before="0"/>
        <w:ind w:left="1581"/>
        <w:rPr>
          <w:rFonts w:ascii="Arial Narrow" w:hAnsi="Arial Narrow"/>
        </w:rPr>
      </w:pPr>
      <w:r>
        <w:rPr>
          <w:rFonts w:ascii="Arial Narrow" w:hAnsi="Arial Narrow"/>
          <w:color w:val="231F20"/>
          <w:spacing w:val="-2"/>
        </w:rPr>
        <w:t>Redacción</w:t>
      </w:r>
    </w:p>
    <w:p>
      <w:pPr>
        <w:spacing w:line="252" w:lineRule="auto" w:before="13"/>
        <w:ind w:left="1581" w:right="5217" w:firstLine="0"/>
        <w:jc w:val="left"/>
        <w:rPr>
          <w:sz w:val="24"/>
        </w:rPr>
      </w:pPr>
      <w:r>
        <w:rPr>
          <w:color w:val="231F20"/>
          <w:sz w:val="24"/>
        </w:rPr>
        <w:t>Saúl García Crespo </w:t>
      </w:r>
      <w:r>
        <w:rPr>
          <w:b/>
          <w:color w:val="231F20"/>
          <w:sz w:val="24"/>
        </w:rPr>
        <w:t>Diseño, Maquetación </w:t>
      </w:r>
      <w:r>
        <w:rPr>
          <w:color w:val="231F20"/>
          <w:sz w:val="24"/>
        </w:rPr>
        <w:t>Investigación</w:t>
      </w:r>
      <w:r>
        <w:rPr>
          <w:color w:val="231F20"/>
          <w:spacing w:val="-11"/>
          <w:sz w:val="24"/>
        </w:rPr>
        <w:t> </w:t>
      </w:r>
      <w:r>
        <w:rPr>
          <w:color w:val="231F20"/>
          <w:sz w:val="24"/>
        </w:rPr>
        <w:t>Gráfica</w:t>
      </w:r>
      <w:r>
        <w:rPr>
          <w:color w:val="231F20"/>
          <w:spacing w:val="-11"/>
          <w:sz w:val="24"/>
        </w:rPr>
        <w:t> </w:t>
      </w:r>
      <w:r>
        <w:rPr>
          <w:color w:val="231F20"/>
          <w:sz w:val="24"/>
        </w:rPr>
        <w:t>s.a.</w:t>
      </w:r>
    </w:p>
    <w:p>
      <w:pPr>
        <w:pStyle w:val="BodyText"/>
      </w:pPr>
    </w:p>
    <w:p>
      <w:pPr>
        <w:pStyle w:val="BodyText"/>
        <w:spacing w:before="21"/>
      </w:pPr>
    </w:p>
    <w:p>
      <w:pPr>
        <w:pStyle w:val="Heading1"/>
        <w:spacing w:before="0"/>
        <w:ind w:left="1581"/>
        <w:rPr>
          <w:rFonts w:ascii="Arial Narrow" w:hAnsi="Arial Narrow"/>
        </w:rPr>
      </w:pPr>
      <w:r>
        <w:rPr>
          <w:rFonts w:ascii="Arial Narrow" w:hAnsi="Arial Narrow"/>
          <w:color w:val="231F20"/>
          <w:spacing w:val="-2"/>
        </w:rPr>
        <w:t>Fotografía</w:t>
      </w:r>
    </w:p>
    <w:p>
      <w:pPr>
        <w:pStyle w:val="BodyText"/>
        <w:spacing w:before="13"/>
        <w:ind w:left="1581"/>
      </w:pPr>
      <w:r>
        <w:rPr>
          <w:color w:val="231F20"/>
        </w:rPr>
        <w:t>Archivo</w:t>
      </w:r>
      <w:r>
        <w:rPr>
          <w:color w:val="231F20"/>
          <w:spacing w:val="-1"/>
        </w:rPr>
        <w:t> </w:t>
      </w:r>
      <w:r>
        <w:rPr>
          <w:color w:val="231F20"/>
          <w:spacing w:val="-5"/>
        </w:rPr>
        <w:t>FCM</w:t>
      </w:r>
    </w:p>
    <w:p>
      <w:pPr>
        <w:pStyle w:val="BodyText"/>
        <w:spacing w:after="0"/>
        <w:sectPr>
          <w:pgSz w:w="11910" w:h="16840"/>
          <w:pgMar w:top="1920" w:bottom="280" w:left="992" w:right="1700"/>
        </w:sectPr>
      </w:pPr>
    </w:p>
    <w:p>
      <w:pPr>
        <w:pStyle w:val="BodyText"/>
      </w:pPr>
      <w:r>
        <w:rPr/>
        <mc:AlternateContent>
          <mc:Choice Requires="wps">
            <w:drawing>
              <wp:anchor distT="0" distB="0" distL="0" distR="0" allowOverlap="1" layoutInCell="1" locked="0" behindDoc="0" simplePos="0" relativeHeight="15730176">
                <wp:simplePos x="0" y="0"/>
                <wp:positionH relativeFrom="page">
                  <wp:posOffset>6731990</wp:posOffset>
                </wp:positionH>
                <wp:positionV relativeFrom="page">
                  <wp:posOffset>8033042</wp:posOffset>
                </wp:positionV>
                <wp:extent cx="288290" cy="193357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288290" cy="1933575"/>
                          <a:chExt cx="288290" cy="1933575"/>
                        </a:xfrm>
                      </wpg:grpSpPr>
                      <pic:pic>
                        <pic:nvPicPr>
                          <pic:cNvPr id="7" name="Image 7"/>
                          <pic:cNvPicPr/>
                        </pic:nvPicPr>
                        <pic:blipFill>
                          <a:blip r:embed="rId9" cstate="print"/>
                          <a:stretch>
                            <a:fillRect/>
                          </a:stretch>
                        </pic:blipFill>
                        <pic:spPr>
                          <a:xfrm>
                            <a:off x="15265" y="1667611"/>
                            <a:ext cx="256311" cy="248691"/>
                          </a:xfrm>
                          <a:prstGeom prst="rect">
                            <a:avLst/>
                          </a:prstGeom>
                        </pic:spPr>
                      </pic:pic>
                      <wps:wsp>
                        <wps:cNvPr id="8" name="Graphic 8"/>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003pt;margin-top:632.52301pt;width:22.7pt;height:152.25pt;mso-position-horizontal-relative:page;mso-position-vertical-relative:page;z-index:15730176" id="docshapegroup4" coordorigin="10602,12650" coordsize="454,3045">
                <v:shape style="position:absolute;left:10625;top:15276;width:404;height:392" type="#_x0000_t75" id="docshape5" stroked="false">
                  <v:imagedata r:id="rId9" o:title=""/>
                </v:shape>
                <v:shape style="position:absolute;left:10606;top:12655;width:444;height:3035" id="docshape6" coordorigin="10607,12655" coordsize="444,3035" path="m10607,15690l11050,15690,11050,15246,10607,15246,10607,15690xm10607,15690l11050,15690,11050,12655,10607,12655,10607,15690xe" filled="false" stroked="true" strokeweight=".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30688">
                <wp:simplePos x="0" y="0"/>
                <wp:positionH relativeFrom="page">
                  <wp:posOffset>5987173</wp:posOffset>
                </wp:positionH>
                <wp:positionV relativeFrom="page">
                  <wp:posOffset>540004</wp:posOffset>
                </wp:positionV>
                <wp:extent cx="1029969" cy="28829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1029969" cy="288290"/>
                          <a:chExt cx="1029969" cy="288290"/>
                        </a:xfrm>
                      </wpg:grpSpPr>
                      <wps:wsp>
                        <wps:cNvPr id="10" name="Graphic 10"/>
                        <wps:cNvSpPr/>
                        <wps:spPr>
                          <a:xfrm>
                            <a:off x="3175" y="3175"/>
                            <a:ext cx="1023619" cy="281940"/>
                          </a:xfrm>
                          <a:custGeom>
                            <a:avLst/>
                            <a:gdLst/>
                            <a:ahLst/>
                            <a:cxnLst/>
                            <a:rect l="l" t="t" r="r" b="b"/>
                            <a:pathLst>
                              <a:path w="1023619" h="281940">
                                <a:moveTo>
                                  <a:pt x="0" y="281647"/>
                                </a:moveTo>
                                <a:lnTo>
                                  <a:pt x="1023099" y="281647"/>
                                </a:lnTo>
                                <a:lnTo>
                                  <a:pt x="1023099"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11" name="Graphic 11"/>
                        <wps:cNvSpPr/>
                        <wps:spPr>
                          <a:xfrm>
                            <a:off x="742543"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12" name="Textbox 12"/>
                        <wps:cNvSpPr txBox="1"/>
                        <wps:spPr>
                          <a:xfrm>
                            <a:off x="742543" y="1905"/>
                            <a:ext cx="284480" cy="284480"/>
                          </a:xfrm>
                          <a:prstGeom prst="rect">
                            <a:avLst/>
                          </a:prstGeom>
                          <a:solidFill>
                            <a:srgbClr val="231F20"/>
                          </a:solidFill>
                        </wps:spPr>
                        <wps:txbx>
                          <w:txbxContent>
                            <w:p>
                              <w:pPr>
                                <w:spacing w:before="110"/>
                                <w:ind w:left="0" w:right="0" w:firstLine="0"/>
                                <w:jc w:val="center"/>
                                <w:rPr>
                                  <w:rFonts w:ascii="Arial Black"/>
                                  <w:color w:val="000000"/>
                                  <w:sz w:val="18"/>
                                </w:rPr>
                              </w:pPr>
                              <w:r>
                                <w:rPr>
                                  <w:rFonts w:ascii="Arial Black"/>
                                  <w:color w:val="FFFFFF"/>
                                  <w:spacing w:val="-10"/>
                                  <w:w w:val="85"/>
                                  <w:sz w:val="18"/>
                                </w:rPr>
                                <w:t>3</w:t>
                              </w:r>
                            </w:p>
                          </w:txbxContent>
                        </wps:txbx>
                        <wps:bodyPr wrap="square" lIns="0" tIns="0" rIns="0" bIns="0" rtlCol="0">
                          <a:noAutofit/>
                        </wps:bodyPr>
                      </wps:wsp>
                      <wps:wsp>
                        <wps:cNvPr id="13" name="Textbox 13"/>
                        <wps:cNvSpPr txBox="1"/>
                        <wps:spPr>
                          <a:xfrm>
                            <a:off x="6350" y="6350"/>
                            <a:ext cx="734695" cy="275590"/>
                          </a:xfrm>
                          <a:prstGeom prst="rect">
                            <a:avLst/>
                          </a:prstGeom>
                        </wps:spPr>
                        <wps:txbx>
                          <w:txbxContent>
                            <w:p>
                              <w:pPr>
                                <w:spacing w:before="103"/>
                                <w:ind w:left="218" w:right="0" w:firstLine="0"/>
                                <w:jc w:val="left"/>
                                <w:rPr>
                                  <w:rFonts w:ascii="Arial Black" w:hAnsi="Arial Black"/>
                                  <w:sz w:val="18"/>
                                </w:rPr>
                              </w:pPr>
                              <w:r>
                                <w:rPr>
                                  <w:rFonts w:ascii="Arial Black" w:hAnsi="Arial Black"/>
                                  <w:color w:val="231F20"/>
                                  <w:spacing w:val="-2"/>
                                  <w:sz w:val="18"/>
                                </w:rPr>
                                <w:t>ÍNDICE</w:t>
                              </w:r>
                            </w:p>
                          </w:txbxContent>
                        </wps:txbx>
                        <wps:bodyPr wrap="square" lIns="0" tIns="0" rIns="0" bIns="0" rtlCol="0">
                          <a:noAutofit/>
                        </wps:bodyPr>
                      </wps:wsp>
                    </wpg:wgp>
                  </a:graphicData>
                </a:graphic>
              </wp:anchor>
            </w:drawing>
          </mc:Choice>
          <mc:Fallback>
            <w:pict>
              <v:group style="position:absolute;margin-left:471.431pt;margin-top:42.520016pt;width:81.1pt;height:22.7pt;mso-position-horizontal-relative:page;mso-position-vertical-relative:page;z-index:15730688" id="docshapegroup7" coordorigin="9429,850" coordsize="1622,454">
                <v:rect style="position:absolute;left:9433;top:855;width:1612;height:444" id="docshape8" filled="false" stroked="true" strokeweight=".5pt" strokecolor="#231f20">
                  <v:stroke dashstyle="solid"/>
                </v:rect>
                <v:rect style="position:absolute;left:10597;top:853;width:448;height:448" id="docshape9" filled="false" stroked="true" strokeweight=".3pt" strokecolor="#231f20">
                  <v:stroke dashstyle="solid"/>
                </v:rect>
                <v:shape style="position:absolute;left:10597;top:853;width:448;height:448" type="#_x0000_t202" id="docshape10" filled="true" fillcolor="#231f20" stroked="false">
                  <v:textbox inset="0,0,0,0">
                    <w:txbxContent>
                      <w:p>
                        <w:pPr>
                          <w:spacing w:before="110"/>
                          <w:ind w:left="0" w:right="0" w:firstLine="0"/>
                          <w:jc w:val="center"/>
                          <w:rPr>
                            <w:rFonts w:ascii="Arial Black"/>
                            <w:color w:val="000000"/>
                            <w:sz w:val="18"/>
                          </w:rPr>
                        </w:pPr>
                        <w:r>
                          <w:rPr>
                            <w:rFonts w:ascii="Arial Black"/>
                            <w:color w:val="FFFFFF"/>
                            <w:spacing w:val="-10"/>
                            <w:w w:val="85"/>
                            <w:sz w:val="18"/>
                          </w:rPr>
                          <w:t>3</w:t>
                        </w:r>
                      </w:p>
                    </w:txbxContent>
                  </v:textbox>
                  <v:fill type="solid"/>
                  <w10:wrap type="none"/>
                </v:shape>
                <v:shape style="position:absolute;left:9438;top:860;width:1157;height:434" type="#_x0000_t202" id="docshape11" filled="false" stroked="false">
                  <v:textbox inset="0,0,0,0">
                    <w:txbxContent>
                      <w:p>
                        <w:pPr>
                          <w:spacing w:before="103"/>
                          <w:ind w:left="218" w:right="0" w:firstLine="0"/>
                          <w:jc w:val="left"/>
                          <w:rPr>
                            <w:rFonts w:ascii="Arial Black" w:hAnsi="Arial Black"/>
                            <w:sz w:val="18"/>
                          </w:rPr>
                        </w:pPr>
                        <w:r>
                          <w:rPr>
                            <w:rFonts w:ascii="Arial Black" w:hAnsi="Arial Black"/>
                            <w:color w:val="231F20"/>
                            <w:spacing w:val="-2"/>
                            <w:sz w:val="18"/>
                          </w:rPr>
                          <w:t>ÍNDICE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1200">
                <wp:simplePos x="0" y="0"/>
                <wp:positionH relativeFrom="page">
                  <wp:posOffset>6784489</wp:posOffset>
                </wp:positionH>
                <wp:positionV relativeFrom="page">
                  <wp:posOffset>919341</wp:posOffset>
                </wp:positionV>
                <wp:extent cx="231775" cy="94043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1792pt;margin-top:72.389114pt;width:18.25pt;height:74.05pt;mso-position-horizontal-relative:page;mso-position-vertical-relative:page;z-index:15731200" type="#_x0000_t202" id="docshape12"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31712">
                <wp:simplePos x="0" y="0"/>
                <wp:positionH relativeFrom="page">
                  <wp:posOffset>6779059</wp:posOffset>
                </wp:positionH>
                <wp:positionV relativeFrom="page">
                  <wp:posOffset>8175324</wp:posOffset>
                </wp:positionV>
                <wp:extent cx="202565" cy="146050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18pt;margin-top:643.726318pt;width:15.95pt;height:115pt;mso-position-horizontal-relative:page;mso-position-vertical-relative:page;z-index:15731712" type="#_x0000_t202" id="docshape13"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8"/>
      </w:pPr>
    </w:p>
    <w:p>
      <w:pPr>
        <w:pStyle w:val="BodyText"/>
        <w:tabs>
          <w:tab w:pos="7600" w:val="right" w:leader="none"/>
        </w:tabs>
        <w:ind w:left="5238"/>
        <w:rPr>
          <w:rFonts w:ascii="Arial Black"/>
        </w:rPr>
      </w:pPr>
      <w:r>
        <w:rPr>
          <w:color w:val="231F20"/>
        </w:rPr>
        <w:t>Patronato de</w:t>
      </w:r>
      <w:r>
        <w:rPr>
          <w:color w:val="231F20"/>
          <w:spacing w:val="1"/>
        </w:rPr>
        <w:t> </w:t>
      </w:r>
      <w:r>
        <w:rPr>
          <w:color w:val="231F20"/>
          <w:spacing w:val="-2"/>
        </w:rPr>
        <w:t>honor</w:t>
      </w:r>
      <w:r>
        <w:rPr>
          <w:color w:val="231F20"/>
        </w:rPr>
        <w:tab/>
      </w:r>
      <w:r>
        <w:rPr>
          <w:rFonts w:ascii="Arial Black"/>
          <w:color w:val="ED1C24"/>
          <w:spacing w:val="-10"/>
        </w:rPr>
        <w:t>4</w:t>
      </w:r>
    </w:p>
    <w:p>
      <w:pPr>
        <w:pStyle w:val="BodyText"/>
        <w:tabs>
          <w:tab w:pos="7600" w:val="right" w:leader="none"/>
        </w:tabs>
        <w:spacing w:before="62"/>
        <w:ind w:left="6081"/>
        <w:rPr>
          <w:rFonts w:ascii="Arial Black"/>
        </w:rPr>
      </w:pPr>
      <w:r>
        <w:rPr>
          <w:color w:val="231F20"/>
          <w:spacing w:val="-2"/>
        </w:rPr>
        <w:t>Patronato</w:t>
      </w:r>
      <w:r>
        <w:rPr>
          <w:color w:val="231F20"/>
        </w:rPr>
        <w:tab/>
      </w:r>
      <w:r>
        <w:rPr>
          <w:rFonts w:ascii="Arial Black"/>
          <w:color w:val="ED1C24"/>
          <w:spacing w:val="-10"/>
        </w:rPr>
        <w:t>5</w:t>
      </w:r>
    </w:p>
    <w:p>
      <w:pPr>
        <w:pStyle w:val="BodyText"/>
        <w:tabs>
          <w:tab w:pos="7600" w:val="right" w:leader="none"/>
        </w:tabs>
        <w:spacing w:before="62"/>
        <w:ind w:left="5463"/>
        <w:rPr>
          <w:rFonts w:ascii="Arial Black"/>
        </w:rPr>
      </w:pPr>
      <w:r>
        <w:rPr>
          <w:color w:val="231F20"/>
        </w:rPr>
        <w:t>Equipo </w:t>
      </w:r>
      <w:r>
        <w:rPr>
          <w:color w:val="231F20"/>
          <w:spacing w:val="-2"/>
        </w:rPr>
        <w:t>Ejecutivo</w:t>
      </w:r>
      <w:r>
        <w:rPr>
          <w:color w:val="231F20"/>
        </w:rPr>
        <w:tab/>
      </w:r>
      <w:r>
        <w:rPr>
          <w:rFonts w:ascii="Arial Black"/>
          <w:color w:val="ED1C24"/>
          <w:spacing w:val="-10"/>
        </w:rPr>
        <w:t>6</w:t>
      </w:r>
    </w:p>
    <w:p>
      <w:pPr>
        <w:pStyle w:val="BodyText"/>
        <w:tabs>
          <w:tab w:pos="7600" w:val="right" w:leader="none"/>
        </w:tabs>
        <w:spacing w:before="61"/>
        <w:ind w:left="5540"/>
        <w:rPr>
          <w:rFonts w:ascii="Arial Black"/>
        </w:rPr>
      </w:pPr>
      <w:r>
        <w:rPr>
          <w:color w:val="231F20"/>
        </w:rPr>
        <w:t>Consejo</w:t>
      </w:r>
      <w:r>
        <w:rPr>
          <w:color w:val="231F20"/>
          <w:spacing w:val="-1"/>
        </w:rPr>
        <w:t> </w:t>
      </w:r>
      <w:r>
        <w:rPr>
          <w:color w:val="231F20"/>
          <w:spacing w:val="-2"/>
        </w:rPr>
        <w:t>Asesor</w:t>
      </w:r>
      <w:r>
        <w:rPr>
          <w:color w:val="231F20"/>
        </w:rPr>
        <w:tab/>
      </w:r>
      <w:r>
        <w:rPr>
          <w:rFonts w:ascii="Arial Black"/>
          <w:color w:val="ED1C24"/>
          <w:spacing w:val="-10"/>
        </w:rPr>
        <w:t>7</w:t>
      </w:r>
    </w:p>
    <w:p>
      <w:pPr>
        <w:pStyle w:val="BodyText"/>
        <w:tabs>
          <w:tab w:pos="7600" w:val="right" w:leader="none"/>
        </w:tabs>
        <w:spacing w:before="62"/>
        <w:ind w:left="5862"/>
        <w:rPr>
          <w:rFonts w:ascii="Arial Black" w:hAnsi="Arial Black"/>
        </w:rPr>
      </w:pPr>
      <w:r>
        <w:rPr>
          <w:color w:val="231F20"/>
          <w:spacing w:val="-2"/>
        </w:rPr>
        <w:t>Introducción</w:t>
      </w:r>
      <w:r>
        <w:rPr>
          <w:color w:val="231F20"/>
        </w:rPr>
        <w:tab/>
      </w:r>
      <w:r>
        <w:rPr>
          <w:rFonts w:ascii="Arial Black" w:hAnsi="Arial Black"/>
          <w:color w:val="ED1C24"/>
          <w:spacing w:val="-10"/>
        </w:rPr>
        <w:t>8</w:t>
      </w:r>
    </w:p>
    <w:p>
      <w:pPr>
        <w:pStyle w:val="BodyText"/>
        <w:tabs>
          <w:tab w:pos="7600" w:val="right" w:leader="none"/>
        </w:tabs>
        <w:spacing w:before="61"/>
        <w:ind w:left="4347"/>
        <w:rPr>
          <w:rFonts w:ascii="Arial Black"/>
        </w:rPr>
      </w:pPr>
      <w:r>
        <w:rPr>
          <w:color w:val="231F20"/>
        </w:rPr>
        <w:t>Infraestructura.</w:t>
      </w:r>
      <w:r>
        <w:rPr>
          <w:color w:val="231F20"/>
          <w:spacing w:val="5"/>
        </w:rPr>
        <w:t> </w:t>
      </w:r>
      <w:r>
        <w:rPr>
          <w:color w:val="231F20"/>
          <w:spacing w:val="-2"/>
        </w:rPr>
        <w:t>Equipamiento</w:t>
      </w:r>
      <w:r>
        <w:rPr>
          <w:color w:val="231F20"/>
        </w:rPr>
        <w:tab/>
      </w:r>
      <w:r>
        <w:rPr>
          <w:rFonts w:ascii="Arial Black"/>
          <w:color w:val="ED1C24"/>
          <w:spacing w:val="-5"/>
        </w:rPr>
        <w:t>18</w:t>
      </w:r>
    </w:p>
    <w:p>
      <w:pPr>
        <w:pStyle w:val="BodyText"/>
        <w:tabs>
          <w:tab w:pos="7600" w:val="right" w:leader="none"/>
        </w:tabs>
        <w:spacing w:before="62"/>
        <w:ind w:left="3439"/>
        <w:rPr>
          <w:rFonts w:ascii="Arial Black"/>
        </w:rPr>
      </w:pPr>
      <w:r>
        <w:rPr>
          <w:color w:val="231F20"/>
        </w:rPr>
        <w:t>Departamento</w:t>
      </w:r>
      <w:r>
        <w:rPr>
          <w:color w:val="231F20"/>
          <w:spacing w:val="-2"/>
        </w:rPr>
        <w:t> </w:t>
      </w:r>
      <w:r>
        <w:rPr>
          <w:color w:val="231F20"/>
        </w:rPr>
        <w:t>de</w:t>
      </w:r>
      <w:r>
        <w:rPr>
          <w:color w:val="231F20"/>
          <w:spacing w:val="-2"/>
        </w:rPr>
        <w:t> </w:t>
      </w:r>
      <w:r>
        <w:rPr>
          <w:color w:val="231F20"/>
        </w:rPr>
        <w:t>Programas</w:t>
      </w:r>
      <w:r>
        <w:rPr>
          <w:color w:val="231F20"/>
          <w:spacing w:val="-1"/>
        </w:rPr>
        <w:t> </w:t>
      </w:r>
      <w:r>
        <w:rPr>
          <w:color w:val="231F20"/>
          <w:spacing w:val="-2"/>
        </w:rPr>
        <w:t>Culturales</w:t>
      </w:r>
      <w:r>
        <w:rPr>
          <w:color w:val="231F20"/>
        </w:rPr>
        <w:tab/>
      </w:r>
      <w:r>
        <w:rPr>
          <w:rFonts w:ascii="Arial Black"/>
          <w:color w:val="ED1C24"/>
          <w:spacing w:val="-5"/>
        </w:rPr>
        <w:t>19</w:t>
      </w:r>
    </w:p>
    <w:p>
      <w:pPr>
        <w:pStyle w:val="BodyText"/>
        <w:tabs>
          <w:tab w:pos="7600" w:val="right" w:leader="none"/>
        </w:tabs>
        <w:spacing w:before="61"/>
        <w:ind w:left="2619"/>
        <w:rPr>
          <w:rFonts w:ascii="Arial Black" w:hAnsi="Arial Black"/>
        </w:rPr>
      </w:pPr>
      <w:r>
        <w:rPr>
          <w:color w:val="231F20"/>
        </w:rPr>
        <w:t>Departamento</w:t>
      </w:r>
      <w:r>
        <w:rPr>
          <w:color w:val="231F20"/>
          <w:spacing w:val="-1"/>
        </w:rPr>
        <w:t> </w:t>
      </w:r>
      <w:r>
        <w:rPr>
          <w:color w:val="231F20"/>
        </w:rPr>
        <w:t>de Conservación</w:t>
      </w:r>
      <w:r>
        <w:rPr>
          <w:color w:val="231F20"/>
          <w:spacing w:val="-1"/>
        </w:rPr>
        <w:t> </w:t>
      </w:r>
      <w:r>
        <w:rPr>
          <w:color w:val="231F20"/>
        </w:rPr>
        <w:t>y Artes </w:t>
      </w:r>
      <w:r>
        <w:rPr>
          <w:color w:val="231F20"/>
          <w:spacing w:val="-2"/>
        </w:rPr>
        <w:t>Plásticas</w:t>
      </w:r>
      <w:r>
        <w:rPr>
          <w:color w:val="231F20"/>
        </w:rPr>
        <w:tab/>
      </w:r>
      <w:r>
        <w:rPr>
          <w:rFonts w:ascii="Arial Black" w:hAnsi="Arial Black"/>
          <w:color w:val="ED1C24"/>
          <w:spacing w:val="-5"/>
        </w:rPr>
        <w:t>33</w:t>
      </w:r>
    </w:p>
    <w:p>
      <w:pPr>
        <w:pStyle w:val="BodyText"/>
        <w:tabs>
          <w:tab w:pos="7600" w:val="right" w:leader="none"/>
        </w:tabs>
        <w:spacing w:before="62"/>
        <w:ind w:left="4587"/>
        <w:rPr>
          <w:rFonts w:ascii="Arial Black" w:hAnsi="Arial Black"/>
        </w:rPr>
      </w:pPr>
      <w:r>
        <w:rPr>
          <w:color w:val="231F20"/>
        </w:rPr>
        <w:t>Departamento</w:t>
      </w:r>
      <w:r>
        <w:rPr>
          <w:color w:val="231F20"/>
          <w:spacing w:val="-6"/>
        </w:rPr>
        <w:t> </w:t>
      </w:r>
      <w:r>
        <w:rPr>
          <w:color w:val="231F20"/>
          <w:spacing w:val="-2"/>
        </w:rPr>
        <w:t>Pedagógico</w:t>
      </w:r>
      <w:r>
        <w:rPr>
          <w:color w:val="231F20"/>
        </w:rPr>
        <w:tab/>
      </w:r>
      <w:r>
        <w:rPr>
          <w:rFonts w:ascii="Arial Black" w:hAnsi="Arial Black"/>
          <w:color w:val="ED1C24"/>
          <w:spacing w:val="-7"/>
        </w:rPr>
        <w:t>44</w:t>
      </w:r>
    </w:p>
    <w:p>
      <w:pPr>
        <w:pStyle w:val="BodyText"/>
        <w:tabs>
          <w:tab w:pos="7600" w:val="right" w:leader="none"/>
        </w:tabs>
        <w:spacing w:before="62"/>
        <w:ind w:left="2914"/>
        <w:rPr>
          <w:rFonts w:ascii="Arial Black"/>
        </w:rPr>
      </w:pPr>
      <w:r>
        <w:rPr>
          <w:color w:val="231F20"/>
        </w:rPr>
        <w:t>Departamento de Territorio y Medio </w:t>
      </w:r>
      <w:r>
        <w:rPr>
          <w:color w:val="231F20"/>
          <w:spacing w:val="-2"/>
        </w:rPr>
        <w:t>Ambiente</w:t>
      </w:r>
      <w:r>
        <w:rPr>
          <w:color w:val="231F20"/>
        </w:rPr>
        <w:tab/>
      </w:r>
      <w:r>
        <w:rPr>
          <w:rFonts w:ascii="Arial Black"/>
          <w:color w:val="ED1C24"/>
          <w:spacing w:val="-5"/>
        </w:rPr>
        <w:t>52</w:t>
      </w:r>
    </w:p>
    <w:p>
      <w:pPr>
        <w:pStyle w:val="BodyText"/>
        <w:tabs>
          <w:tab w:pos="7600" w:val="right" w:leader="none"/>
        </w:tabs>
        <w:spacing w:before="61"/>
        <w:ind w:left="3620"/>
        <w:rPr>
          <w:rFonts w:ascii="Arial Black"/>
        </w:rPr>
      </w:pPr>
      <w:r>
        <w:rPr>
          <w:color w:val="231F20"/>
        </w:rPr>
        <w:t>Departamento de</w:t>
      </w:r>
      <w:r>
        <w:rPr>
          <w:color w:val="231F20"/>
          <w:spacing w:val="1"/>
        </w:rPr>
        <w:t> </w:t>
      </w:r>
      <w:r>
        <w:rPr>
          <w:color w:val="231F20"/>
        </w:rPr>
        <w:t>Archivo y</w:t>
      </w:r>
      <w:r>
        <w:rPr>
          <w:color w:val="231F20"/>
          <w:spacing w:val="1"/>
        </w:rPr>
        <w:t> </w:t>
      </w:r>
      <w:r>
        <w:rPr>
          <w:color w:val="231F20"/>
          <w:spacing w:val="-2"/>
        </w:rPr>
        <w:t>Biblioteca</w:t>
      </w:r>
      <w:r>
        <w:rPr>
          <w:color w:val="231F20"/>
        </w:rPr>
        <w:tab/>
      </w:r>
      <w:r>
        <w:rPr>
          <w:rFonts w:ascii="Arial Black"/>
          <w:color w:val="ED1C24"/>
          <w:spacing w:val="-5"/>
        </w:rPr>
        <w:t>62</w:t>
      </w:r>
    </w:p>
    <w:p>
      <w:pPr>
        <w:pStyle w:val="BodyText"/>
        <w:tabs>
          <w:tab w:pos="7600" w:val="right" w:leader="none"/>
        </w:tabs>
        <w:spacing w:before="62"/>
        <w:ind w:left="4681"/>
        <w:rPr>
          <w:rFonts w:ascii="Arial Black"/>
        </w:rPr>
      </w:pPr>
      <w:r>
        <w:rPr>
          <w:color w:val="231F20"/>
        </w:rPr>
        <w:t>Servicio</w:t>
      </w:r>
      <w:r>
        <w:rPr>
          <w:color w:val="231F20"/>
          <w:spacing w:val="1"/>
        </w:rPr>
        <w:t> </w:t>
      </w:r>
      <w:r>
        <w:rPr>
          <w:color w:val="231F20"/>
        </w:rPr>
        <w:t>de</w:t>
      </w:r>
      <w:r>
        <w:rPr>
          <w:color w:val="231F20"/>
          <w:spacing w:val="1"/>
        </w:rPr>
        <w:t> </w:t>
      </w:r>
      <w:r>
        <w:rPr>
          <w:color w:val="231F20"/>
          <w:spacing w:val="-2"/>
        </w:rPr>
        <w:t>Publicaciones</w:t>
      </w:r>
      <w:r>
        <w:rPr>
          <w:color w:val="231F20"/>
        </w:rPr>
        <w:tab/>
      </w:r>
      <w:r>
        <w:rPr>
          <w:rFonts w:ascii="Arial Black"/>
          <w:color w:val="ED1C24"/>
          <w:spacing w:val="-5"/>
        </w:rPr>
        <w:t>67</w:t>
      </w:r>
    </w:p>
    <w:p>
      <w:pPr>
        <w:pStyle w:val="BodyText"/>
        <w:tabs>
          <w:tab w:pos="7600" w:val="right" w:leader="none"/>
        </w:tabs>
        <w:spacing w:before="61"/>
        <w:ind w:left="5447"/>
        <w:rPr>
          <w:rFonts w:ascii="Arial Black"/>
        </w:rPr>
      </w:pPr>
      <w:r>
        <w:rPr>
          <w:color w:val="231F20"/>
        </w:rPr>
        <w:t>Becas</w:t>
      </w:r>
      <w:r>
        <w:rPr>
          <w:color w:val="231F20"/>
          <w:spacing w:val="3"/>
        </w:rPr>
        <w:t> </w:t>
      </w:r>
      <w:r>
        <w:rPr>
          <w:color w:val="231F20"/>
        </w:rPr>
        <w:t>y</w:t>
      </w:r>
      <w:r>
        <w:rPr>
          <w:color w:val="231F20"/>
          <w:spacing w:val="3"/>
        </w:rPr>
        <w:t> </w:t>
      </w:r>
      <w:r>
        <w:rPr>
          <w:color w:val="231F20"/>
          <w:spacing w:val="-2"/>
        </w:rPr>
        <w:t>Premios</w:t>
      </w:r>
      <w:r>
        <w:rPr>
          <w:color w:val="231F20"/>
        </w:rPr>
        <w:tab/>
      </w:r>
      <w:r>
        <w:rPr>
          <w:rFonts w:ascii="Arial Black"/>
          <w:color w:val="ED1C24"/>
          <w:spacing w:val="-5"/>
        </w:rPr>
        <w:t>73</w:t>
      </w:r>
    </w:p>
    <w:p>
      <w:pPr>
        <w:pStyle w:val="BodyText"/>
        <w:tabs>
          <w:tab w:pos="7600" w:val="right" w:leader="none"/>
        </w:tabs>
        <w:spacing w:before="62"/>
        <w:ind w:left="5644"/>
        <w:rPr>
          <w:rFonts w:ascii="Arial Black" w:hAnsi="Arial Black"/>
        </w:rPr>
      </w:pPr>
      <w:r>
        <w:rPr>
          <w:color w:val="231F20"/>
          <w:spacing w:val="-2"/>
        </w:rPr>
        <w:t>Administración</w:t>
      </w:r>
      <w:r>
        <w:rPr>
          <w:color w:val="231F20"/>
        </w:rPr>
        <w:tab/>
      </w:r>
      <w:r>
        <w:rPr>
          <w:rFonts w:ascii="Arial Black" w:hAnsi="Arial Black"/>
          <w:color w:val="ED1C24"/>
          <w:spacing w:val="-5"/>
        </w:rPr>
        <w:t>75</w:t>
      </w:r>
    </w:p>
    <w:p>
      <w:pPr>
        <w:pStyle w:val="BodyText"/>
        <w:tabs>
          <w:tab w:pos="7600" w:val="right" w:leader="none"/>
        </w:tabs>
        <w:spacing w:before="61"/>
        <w:ind w:left="4063"/>
        <w:rPr>
          <w:rFonts w:ascii="Arial Black"/>
        </w:rPr>
      </w:pPr>
      <w:r>
        <w:rPr>
          <w:color w:val="231F20"/>
        </w:rPr>
        <w:t>Directorio</w:t>
      </w:r>
      <w:r>
        <w:rPr>
          <w:color w:val="231F20"/>
          <w:spacing w:val="-1"/>
        </w:rPr>
        <w:t> </w:t>
      </w:r>
      <w:r>
        <w:rPr>
          <w:color w:val="231F20"/>
        </w:rPr>
        <w:t>de</w:t>
      </w:r>
      <w:r>
        <w:rPr>
          <w:color w:val="231F20"/>
          <w:spacing w:val="-1"/>
        </w:rPr>
        <w:t> </w:t>
      </w:r>
      <w:r>
        <w:rPr>
          <w:color w:val="231F20"/>
        </w:rPr>
        <w:t>servicios</w:t>
      </w:r>
      <w:r>
        <w:rPr>
          <w:color w:val="231F20"/>
          <w:spacing w:val="-1"/>
        </w:rPr>
        <w:t> </w:t>
      </w:r>
      <w:r>
        <w:rPr>
          <w:color w:val="231F20"/>
          <w:spacing w:val="-2"/>
        </w:rPr>
        <w:t>generales</w:t>
      </w:r>
      <w:r>
        <w:rPr>
          <w:color w:val="231F20"/>
        </w:rPr>
        <w:tab/>
      </w:r>
      <w:r>
        <w:rPr>
          <w:rFonts w:ascii="Arial Black"/>
          <w:color w:val="ED1C24"/>
          <w:spacing w:val="-5"/>
        </w:rPr>
        <w:t>80</w:t>
      </w:r>
    </w:p>
    <w:p>
      <w:pPr>
        <w:pStyle w:val="BodyText"/>
        <w:spacing w:after="0"/>
        <w:rPr>
          <w:rFonts w:ascii="Arial Black"/>
        </w:rPr>
        <w:sectPr>
          <w:pgSz w:w="11910" w:h="16840"/>
          <w:pgMar w:top="840" w:bottom="280" w:left="992" w:right="1700"/>
        </w:sectPr>
      </w:pPr>
    </w:p>
    <w:p>
      <w:pPr>
        <w:pStyle w:val="BodyText"/>
        <w:rPr>
          <w:rFonts w:ascii="Arial Black"/>
        </w:rPr>
      </w:pPr>
      <w:r>
        <w:rPr>
          <w:rFonts w:ascii="Arial Black"/>
        </w:rPr>
        <mc:AlternateContent>
          <mc:Choice Requires="wps">
            <w:drawing>
              <wp:anchor distT="0" distB="0" distL="0" distR="0" allowOverlap="1" layoutInCell="1" locked="0" behindDoc="0" simplePos="0" relativeHeight="15732224">
                <wp:simplePos x="0" y="0"/>
                <wp:positionH relativeFrom="page">
                  <wp:posOffset>6731990</wp:posOffset>
                </wp:positionH>
                <wp:positionV relativeFrom="page">
                  <wp:posOffset>8033029</wp:posOffset>
                </wp:positionV>
                <wp:extent cx="288290" cy="1933575"/>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288290" cy="1933575"/>
                          <a:chExt cx="288290" cy="1933575"/>
                        </a:xfrm>
                      </wpg:grpSpPr>
                      <pic:pic>
                        <pic:nvPicPr>
                          <pic:cNvPr id="17" name="Image 17"/>
                          <pic:cNvPicPr/>
                        </pic:nvPicPr>
                        <pic:blipFill>
                          <a:blip r:embed="rId9" cstate="print"/>
                          <a:stretch>
                            <a:fillRect/>
                          </a:stretch>
                        </pic:blipFill>
                        <pic:spPr>
                          <a:xfrm>
                            <a:off x="15265" y="1667624"/>
                            <a:ext cx="256311" cy="248691"/>
                          </a:xfrm>
                          <a:prstGeom prst="rect">
                            <a:avLst/>
                          </a:prstGeom>
                        </pic:spPr>
                      </pic:pic>
                      <wps:wsp>
                        <wps:cNvPr id="18" name="Graphic 18"/>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003pt;margin-top:632.522034pt;width:22.7pt;height:152.25pt;mso-position-horizontal-relative:page;mso-position-vertical-relative:page;z-index:15732224" id="docshapegroup14" coordorigin="10602,12650" coordsize="454,3045">
                <v:shape style="position:absolute;left:10625;top:15276;width:404;height:392" type="#_x0000_t75" id="docshape15" stroked="false">
                  <v:imagedata r:id="rId9" o:title=""/>
                </v:shape>
                <v:shape style="position:absolute;left:10606;top:12655;width:444;height:3035" id="docshape16" coordorigin="10607,12655" coordsize="444,3035" path="m10607,15690l11050,15690,11050,15246,10607,15246,10607,15690xm10607,15690l11050,15690,11050,12655,10607,12655,10607,15690xe" filled="false" stroked="true" strokeweight=".5pt" strokecolor="#231f20">
                  <v:path arrowok="t"/>
                  <v:stroke dashstyle="solid"/>
                </v:shape>
                <w10:wrap type="none"/>
              </v:group>
            </w:pict>
          </mc:Fallback>
        </mc:AlternateContent>
      </w:r>
      <w:r>
        <w:rPr>
          <w:rFonts w:ascii="Arial Black"/>
        </w:rPr>
        <mc:AlternateContent>
          <mc:Choice Requires="wps">
            <w:drawing>
              <wp:anchor distT="0" distB="0" distL="0" distR="0" allowOverlap="1" layoutInCell="1" locked="0" behindDoc="0" simplePos="0" relativeHeight="15732736">
                <wp:simplePos x="0" y="0"/>
                <wp:positionH relativeFrom="page">
                  <wp:posOffset>4820627</wp:posOffset>
                </wp:positionH>
                <wp:positionV relativeFrom="page">
                  <wp:posOffset>540004</wp:posOffset>
                </wp:positionV>
                <wp:extent cx="2196465" cy="288290"/>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2196465" cy="288290"/>
                          <a:chExt cx="2196465" cy="288290"/>
                        </a:xfrm>
                      </wpg:grpSpPr>
                      <wps:wsp>
                        <wps:cNvPr id="20" name="Graphic 20"/>
                        <wps:cNvSpPr/>
                        <wps:spPr>
                          <a:xfrm>
                            <a:off x="3175" y="3175"/>
                            <a:ext cx="2190115" cy="281940"/>
                          </a:xfrm>
                          <a:custGeom>
                            <a:avLst/>
                            <a:gdLst/>
                            <a:ahLst/>
                            <a:cxnLst/>
                            <a:rect l="l" t="t" r="r" b="b"/>
                            <a:pathLst>
                              <a:path w="2190115" h="281940">
                                <a:moveTo>
                                  <a:pt x="0" y="281647"/>
                                </a:moveTo>
                                <a:lnTo>
                                  <a:pt x="2189645" y="281647"/>
                                </a:lnTo>
                                <a:lnTo>
                                  <a:pt x="2189645"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21" name="Graphic 21"/>
                        <wps:cNvSpPr/>
                        <wps:spPr>
                          <a:xfrm>
                            <a:off x="1905711"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22" name="Textbox 22"/>
                        <wps:cNvSpPr txBox="1"/>
                        <wps:spPr>
                          <a:xfrm>
                            <a:off x="1905711" y="1905"/>
                            <a:ext cx="284480" cy="284480"/>
                          </a:xfrm>
                          <a:prstGeom prst="rect">
                            <a:avLst/>
                          </a:prstGeom>
                          <a:solidFill>
                            <a:srgbClr val="231F20"/>
                          </a:solidFill>
                        </wps:spPr>
                        <wps:txbx>
                          <w:txbxContent>
                            <w:p>
                              <w:pPr>
                                <w:spacing w:before="110"/>
                                <w:ind w:left="0" w:right="0" w:firstLine="0"/>
                                <w:jc w:val="center"/>
                                <w:rPr>
                                  <w:rFonts w:ascii="Arial Black"/>
                                  <w:color w:val="000000"/>
                                  <w:sz w:val="18"/>
                                </w:rPr>
                              </w:pPr>
                              <w:r>
                                <w:rPr>
                                  <w:rFonts w:ascii="Arial Black"/>
                                  <w:color w:val="FFFFFF"/>
                                  <w:spacing w:val="-10"/>
                                  <w:w w:val="85"/>
                                  <w:sz w:val="18"/>
                                </w:rPr>
                                <w:t>4</w:t>
                              </w:r>
                            </w:p>
                          </w:txbxContent>
                        </wps:txbx>
                        <wps:bodyPr wrap="square" lIns="0" tIns="0" rIns="0" bIns="0" rtlCol="0">
                          <a:noAutofit/>
                        </wps:bodyPr>
                      </wps:wsp>
                      <wps:wsp>
                        <wps:cNvPr id="23" name="Textbox 23"/>
                        <wps:cNvSpPr txBox="1"/>
                        <wps:spPr>
                          <a:xfrm>
                            <a:off x="6350" y="6350"/>
                            <a:ext cx="1898014" cy="275590"/>
                          </a:xfrm>
                          <a:prstGeom prst="rect">
                            <a:avLst/>
                          </a:prstGeom>
                        </wps:spPr>
                        <wps:txbx>
                          <w:txbxContent>
                            <w:p>
                              <w:pPr>
                                <w:spacing w:before="103"/>
                                <w:ind w:left="283" w:right="0" w:firstLine="0"/>
                                <w:jc w:val="left"/>
                                <w:rPr>
                                  <w:rFonts w:ascii="Arial Black"/>
                                  <w:sz w:val="18"/>
                                </w:rPr>
                              </w:pPr>
                              <w:r>
                                <w:rPr>
                                  <w:rFonts w:ascii="Arial Black"/>
                                  <w:color w:val="231F20"/>
                                  <w:sz w:val="18"/>
                                </w:rPr>
                                <w:t>PATRONATO</w:t>
                              </w:r>
                              <w:r>
                                <w:rPr>
                                  <w:rFonts w:ascii="Arial Black"/>
                                  <w:color w:val="231F20"/>
                                  <w:spacing w:val="5"/>
                                  <w:sz w:val="18"/>
                                </w:rPr>
                                <w:t> </w:t>
                              </w:r>
                              <w:r>
                                <w:rPr>
                                  <w:rFonts w:ascii="Arial Black"/>
                                  <w:color w:val="231F20"/>
                                  <w:sz w:val="18"/>
                                </w:rPr>
                                <w:t>DE</w:t>
                              </w:r>
                              <w:r>
                                <w:rPr>
                                  <w:rFonts w:ascii="Arial Black"/>
                                  <w:color w:val="231F20"/>
                                  <w:spacing w:val="6"/>
                                  <w:sz w:val="18"/>
                                </w:rPr>
                                <w:t> </w:t>
                              </w:r>
                              <w:r>
                                <w:rPr>
                                  <w:rFonts w:ascii="Arial Black"/>
                                  <w:color w:val="231F20"/>
                                  <w:spacing w:val="-2"/>
                                  <w:sz w:val="18"/>
                                </w:rPr>
                                <w:t>HONOR</w:t>
                              </w:r>
                            </w:p>
                          </w:txbxContent>
                        </wps:txbx>
                        <wps:bodyPr wrap="square" lIns="0" tIns="0" rIns="0" bIns="0" rtlCol="0">
                          <a:noAutofit/>
                        </wps:bodyPr>
                      </wps:wsp>
                    </wpg:wgp>
                  </a:graphicData>
                </a:graphic>
              </wp:anchor>
            </w:drawing>
          </mc:Choice>
          <mc:Fallback>
            <w:pict>
              <v:group style="position:absolute;margin-left:379.576996pt;margin-top:42.520016pt;width:172.95pt;height:22.7pt;mso-position-horizontal-relative:page;mso-position-vertical-relative:page;z-index:15732736" id="docshapegroup17" coordorigin="7592,850" coordsize="3459,454">
                <v:rect style="position:absolute;left:7596;top:855;width:3449;height:444" id="docshape18" filled="false" stroked="true" strokeweight=".5pt" strokecolor="#231f20">
                  <v:stroke dashstyle="solid"/>
                </v:rect>
                <v:rect style="position:absolute;left:10592;top:853;width:448;height:448" id="docshape19" filled="false" stroked="true" strokeweight=".3pt" strokecolor="#231f20">
                  <v:stroke dashstyle="solid"/>
                </v:rect>
                <v:shape style="position:absolute;left:10592;top:853;width:448;height:448" type="#_x0000_t202" id="docshape20" filled="true" fillcolor="#231f20" stroked="false">
                  <v:textbox inset="0,0,0,0">
                    <w:txbxContent>
                      <w:p>
                        <w:pPr>
                          <w:spacing w:before="110"/>
                          <w:ind w:left="0" w:right="0" w:firstLine="0"/>
                          <w:jc w:val="center"/>
                          <w:rPr>
                            <w:rFonts w:ascii="Arial Black"/>
                            <w:color w:val="000000"/>
                            <w:sz w:val="18"/>
                          </w:rPr>
                        </w:pPr>
                        <w:r>
                          <w:rPr>
                            <w:rFonts w:ascii="Arial Black"/>
                            <w:color w:val="FFFFFF"/>
                            <w:spacing w:val="-10"/>
                            <w:w w:val="85"/>
                            <w:sz w:val="18"/>
                          </w:rPr>
                          <w:t>4</w:t>
                        </w:r>
                      </w:p>
                    </w:txbxContent>
                  </v:textbox>
                  <v:fill type="solid"/>
                  <w10:wrap type="none"/>
                </v:shape>
                <v:shape style="position:absolute;left:7601;top:860;width:2989;height:434" type="#_x0000_t202" id="docshape21" filled="false" stroked="false">
                  <v:textbox inset="0,0,0,0">
                    <w:txbxContent>
                      <w:p>
                        <w:pPr>
                          <w:spacing w:before="103"/>
                          <w:ind w:left="283" w:right="0" w:firstLine="0"/>
                          <w:jc w:val="left"/>
                          <w:rPr>
                            <w:rFonts w:ascii="Arial Black"/>
                            <w:sz w:val="18"/>
                          </w:rPr>
                        </w:pPr>
                        <w:r>
                          <w:rPr>
                            <w:rFonts w:ascii="Arial Black"/>
                            <w:color w:val="231F20"/>
                            <w:sz w:val="18"/>
                          </w:rPr>
                          <w:t>PATRONATO</w:t>
                        </w:r>
                        <w:r>
                          <w:rPr>
                            <w:rFonts w:ascii="Arial Black"/>
                            <w:color w:val="231F20"/>
                            <w:spacing w:val="5"/>
                            <w:sz w:val="18"/>
                          </w:rPr>
                          <w:t> </w:t>
                        </w:r>
                        <w:r>
                          <w:rPr>
                            <w:rFonts w:ascii="Arial Black"/>
                            <w:color w:val="231F20"/>
                            <w:sz w:val="18"/>
                          </w:rPr>
                          <w:t>DE</w:t>
                        </w:r>
                        <w:r>
                          <w:rPr>
                            <w:rFonts w:ascii="Arial Black"/>
                            <w:color w:val="231F20"/>
                            <w:spacing w:val="6"/>
                            <w:sz w:val="18"/>
                          </w:rPr>
                          <w:t> </w:t>
                        </w:r>
                        <w:r>
                          <w:rPr>
                            <w:rFonts w:ascii="Arial Black"/>
                            <w:color w:val="231F20"/>
                            <w:spacing w:val="-2"/>
                            <w:sz w:val="18"/>
                          </w:rPr>
                          <w:t>HONOR</w:t>
                        </w:r>
                      </w:p>
                    </w:txbxContent>
                  </v:textbox>
                  <w10:wrap type="none"/>
                </v:shape>
                <w10:wrap type="none"/>
              </v:group>
            </w:pict>
          </mc:Fallback>
        </mc:AlternateContent>
      </w:r>
      <w:r>
        <w:rPr>
          <w:rFonts w:ascii="Arial Black"/>
        </w:rPr>
        <mc:AlternateContent>
          <mc:Choice Requires="wps">
            <w:drawing>
              <wp:anchor distT="0" distB="0" distL="0" distR="0" allowOverlap="1" layoutInCell="1" locked="0" behindDoc="0" simplePos="0" relativeHeight="15733248">
                <wp:simplePos x="0" y="0"/>
                <wp:positionH relativeFrom="page">
                  <wp:posOffset>6784489</wp:posOffset>
                </wp:positionH>
                <wp:positionV relativeFrom="page">
                  <wp:posOffset>919339</wp:posOffset>
                </wp:positionV>
                <wp:extent cx="231775" cy="94043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1792pt;margin-top:72.388916pt;width:18.25pt;height:74.05pt;mso-position-horizontal-relative:page;mso-position-vertical-relative:page;z-index:15733248" type="#_x0000_t202" id="docshape22"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w:rFonts w:ascii="Arial Black"/>
        </w:rPr>
        <mc:AlternateContent>
          <mc:Choice Requires="wps">
            <w:drawing>
              <wp:anchor distT="0" distB="0" distL="0" distR="0" allowOverlap="1" layoutInCell="1" locked="0" behindDoc="0" simplePos="0" relativeHeight="15733760">
                <wp:simplePos x="0" y="0"/>
                <wp:positionH relativeFrom="page">
                  <wp:posOffset>6779059</wp:posOffset>
                </wp:positionH>
                <wp:positionV relativeFrom="page">
                  <wp:posOffset>8175320</wp:posOffset>
                </wp:positionV>
                <wp:extent cx="202565" cy="146050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18pt;margin-top:643.726013pt;width:15.95pt;height:115pt;mso-position-horizontal-relative:page;mso-position-vertical-relative:page;z-index:15733760" type="#_x0000_t202" id="docshape23"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rPr>
          <w:rFonts w:ascii="Arial Black"/>
        </w:rPr>
      </w:pPr>
    </w:p>
    <w:p>
      <w:pPr>
        <w:pStyle w:val="BodyText"/>
        <w:spacing w:before="2"/>
        <w:rPr>
          <w:rFonts w:ascii="Arial Black"/>
        </w:rPr>
      </w:pPr>
    </w:p>
    <w:p>
      <w:pPr>
        <w:pStyle w:val="Heading1"/>
        <w:spacing w:before="0"/>
        <w:ind w:left="992"/>
        <w:rPr>
          <w:rFonts w:ascii="Arial Narrow"/>
        </w:rPr>
      </w:pPr>
      <w:r>
        <w:rPr>
          <w:rFonts w:ascii="Arial Narrow"/>
          <w:color w:val="231F20"/>
        </w:rPr>
        <w:t>Presidenta de </w:t>
      </w:r>
      <w:r>
        <w:rPr>
          <w:rFonts w:ascii="Arial Narrow"/>
          <w:color w:val="231F20"/>
          <w:spacing w:val="-2"/>
        </w:rPr>
        <w:t>honor</w:t>
      </w:r>
    </w:p>
    <w:p>
      <w:pPr>
        <w:pStyle w:val="BodyText"/>
        <w:spacing w:before="125"/>
        <w:ind w:left="1712"/>
      </w:pPr>
      <w:r>
        <w:rPr>
          <w:color w:val="231F20"/>
        </w:rPr>
        <w:t>S.M.</w:t>
      </w:r>
      <w:r>
        <w:rPr>
          <w:color w:val="231F20"/>
          <w:spacing w:val="1"/>
        </w:rPr>
        <w:t> </w:t>
      </w:r>
      <w:r>
        <w:rPr>
          <w:color w:val="231F20"/>
        </w:rPr>
        <w:t>La</w:t>
      </w:r>
      <w:r>
        <w:rPr>
          <w:color w:val="231F20"/>
          <w:spacing w:val="3"/>
        </w:rPr>
        <w:t> </w:t>
      </w:r>
      <w:r>
        <w:rPr>
          <w:color w:val="231F20"/>
        </w:rPr>
        <w:t>Reina</w:t>
      </w:r>
      <w:r>
        <w:rPr>
          <w:color w:val="231F20"/>
          <w:spacing w:val="3"/>
        </w:rPr>
        <w:t> </w:t>
      </w:r>
      <w:r>
        <w:rPr>
          <w:color w:val="231F20"/>
        </w:rPr>
        <w:t>Doña</w:t>
      </w:r>
      <w:r>
        <w:rPr>
          <w:color w:val="231F20"/>
          <w:spacing w:val="3"/>
        </w:rPr>
        <w:t> </w:t>
      </w:r>
      <w:r>
        <w:rPr>
          <w:color w:val="231F20"/>
          <w:spacing w:val="-2"/>
        </w:rPr>
        <w:t>Sofía</w:t>
      </w:r>
    </w:p>
    <w:p>
      <w:pPr>
        <w:pStyle w:val="BodyText"/>
        <w:spacing w:before="249"/>
      </w:pPr>
    </w:p>
    <w:p>
      <w:pPr>
        <w:pStyle w:val="Heading1"/>
        <w:spacing w:before="0"/>
        <w:ind w:left="992"/>
        <w:rPr>
          <w:rFonts w:ascii="Arial Narrow"/>
        </w:rPr>
      </w:pPr>
      <w:r>
        <w:rPr>
          <w:rFonts w:ascii="Arial Narrow"/>
          <w:color w:val="231F20"/>
        </w:rPr>
        <w:t>Patronos</w:t>
      </w:r>
      <w:r>
        <w:rPr>
          <w:rFonts w:ascii="Arial Narrow"/>
          <w:color w:val="231F20"/>
          <w:spacing w:val="1"/>
        </w:rPr>
        <w:t> </w:t>
      </w:r>
      <w:r>
        <w:rPr>
          <w:rFonts w:ascii="Arial Narrow"/>
          <w:color w:val="231F20"/>
        </w:rPr>
        <w:t>de</w:t>
      </w:r>
      <w:r>
        <w:rPr>
          <w:rFonts w:ascii="Arial Narrow"/>
          <w:color w:val="231F20"/>
          <w:spacing w:val="1"/>
        </w:rPr>
        <w:t> </w:t>
      </w:r>
      <w:r>
        <w:rPr>
          <w:rFonts w:ascii="Arial Narrow"/>
          <w:color w:val="231F20"/>
          <w:spacing w:val="-2"/>
        </w:rPr>
        <w:t>honor</w:t>
      </w:r>
    </w:p>
    <w:p>
      <w:pPr>
        <w:pStyle w:val="BodyText"/>
        <w:spacing w:line="348" w:lineRule="auto" w:before="125"/>
        <w:ind w:left="1712" w:right="1605"/>
      </w:pPr>
      <w:r>
        <w:rPr>
          <w:color w:val="231F20"/>
        </w:rPr>
        <w:t>Excma. Sra. Dña. Cayetana Stuart y Silva. Duquesa de</w:t>
      </w:r>
      <w:r>
        <w:rPr>
          <w:color w:val="231F20"/>
          <w:spacing w:val="-9"/>
        </w:rPr>
        <w:t> </w:t>
      </w:r>
      <w:r>
        <w:rPr>
          <w:color w:val="231F20"/>
        </w:rPr>
        <w:t>Alba Excmo. Sr. D. Ricardo Bofill</w:t>
      </w:r>
    </w:p>
    <w:p>
      <w:pPr>
        <w:pStyle w:val="BodyText"/>
        <w:spacing w:line="348" w:lineRule="auto" w:before="1"/>
        <w:ind w:left="1712" w:right="4288"/>
      </w:pPr>
      <w:r>
        <w:rPr>
          <w:color w:val="231F20"/>
        </w:rPr>
        <w:t>Excmo.</w:t>
      </w:r>
      <w:r>
        <w:rPr>
          <w:color w:val="231F20"/>
          <w:spacing w:val="-2"/>
        </w:rPr>
        <w:t> </w:t>
      </w:r>
      <w:r>
        <w:rPr>
          <w:color w:val="231F20"/>
        </w:rPr>
        <w:t>Sr.</w:t>
      </w:r>
      <w:r>
        <w:rPr>
          <w:color w:val="231F20"/>
          <w:spacing w:val="-2"/>
        </w:rPr>
        <w:t> </w:t>
      </w:r>
      <w:r>
        <w:rPr>
          <w:color w:val="231F20"/>
        </w:rPr>
        <w:t>D.</w:t>
      </w:r>
      <w:r>
        <w:rPr>
          <w:color w:val="231F20"/>
          <w:spacing w:val="-2"/>
        </w:rPr>
        <w:t> </w:t>
      </w:r>
      <w:r>
        <w:rPr>
          <w:color w:val="231F20"/>
        </w:rPr>
        <w:t>Emilio</w:t>
      </w:r>
      <w:r>
        <w:rPr>
          <w:color w:val="231F20"/>
          <w:spacing w:val="-2"/>
        </w:rPr>
        <w:t> </w:t>
      </w:r>
      <w:r>
        <w:rPr>
          <w:color w:val="231F20"/>
        </w:rPr>
        <w:t>Botín</w:t>
      </w:r>
      <w:r>
        <w:rPr>
          <w:color w:val="231F20"/>
          <w:spacing w:val="-2"/>
        </w:rPr>
        <w:t> </w:t>
      </w:r>
      <w:r>
        <w:rPr>
          <w:color w:val="231F20"/>
        </w:rPr>
        <w:t>Ríos Excmo. Sr. D. Antonio López</w:t>
      </w:r>
    </w:p>
    <w:p>
      <w:pPr>
        <w:pStyle w:val="BodyText"/>
        <w:spacing w:line="348" w:lineRule="auto" w:before="2"/>
        <w:ind w:left="1712" w:right="3357"/>
      </w:pPr>
      <w:r>
        <w:rPr>
          <w:color w:val="231F20"/>
        </w:rPr>
        <w:t>Excmo.</w:t>
      </w:r>
      <w:r>
        <w:rPr>
          <w:color w:val="231F20"/>
          <w:spacing w:val="-2"/>
        </w:rPr>
        <w:t> </w:t>
      </w:r>
      <w:r>
        <w:rPr>
          <w:color w:val="231F20"/>
        </w:rPr>
        <w:t>Sr.</w:t>
      </w:r>
      <w:r>
        <w:rPr>
          <w:color w:val="231F20"/>
          <w:spacing w:val="-2"/>
        </w:rPr>
        <w:t> </w:t>
      </w:r>
      <w:r>
        <w:rPr>
          <w:color w:val="231F20"/>
        </w:rPr>
        <w:t>D.</w:t>
      </w:r>
      <w:r>
        <w:rPr>
          <w:color w:val="231F20"/>
          <w:spacing w:val="-2"/>
        </w:rPr>
        <w:t> </w:t>
      </w:r>
      <w:r>
        <w:rPr>
          <w:color w:val="231F20"/>
        </w:rPr>
        <w:t>Federico</w:t>
      </w:r>
      <w:r>
        <w:rPr>
          <w:color w:val="231F20"/>
          <w:spacing w:val="-2"/>
        </w:rPr>
        <w:t> </w:t>
      </w:r>
      <w:r>
        <w:rPr>
          <w:color w:val="231F20"/>
        </w:rPr>
        <w:t>Mayor</w:t>
      </w:r>
      <w:r>
        <w:rPr>
          <w:color w:val="231F20"/>
          <w:spacing w:val="-2"/>
        </w:rPr>
        <w:t> </w:t>
      </w:r>
      <w:r>
        <w:rPr>
          <w:color w:val="231F20"/>
        </w:rPr>
        <w:t>Zaragoza Excmo. Sr. D. Antonio Mingote</w:t>
      </w:r>
    </w:p>
    <w:p>
      <w:pPr>
        <w:pStyle w:val="BodyText"/>
        <w:spacing w:line="348" w:lineRule="auto" w:before="1"/>
        <w:ind w:left="1712" w:right="4288"/>
      </w:pPr>
      <w:r>
        <w:rPr>
          <w:color w:val="231F20"/>
        </w:rPr>
        <w:t>Excmo. Sr. D. Alfredo Muiños Excmo.</w:t>
      </w:r>
      <w:r>
        <w:rPr>
          <w:color w:val="231F20"/>
          <w:spacing w:val="-2"/>
        </w:rPr>
        <w:t> </w:t>
      </w:r>
      <w:r>
        <w:rPr>
          <w:color w:val="231F20"/>
        </w:rPr>
        <w:t>Sr.</w:t>
      </w:r>
      <w:r>
        <w:rPr>
          <w:color w:val="231F20"/>
          <w:spacing w:val="-2"/>
        </w:rPr>
        <w:t> </w:t>
      </w:r>
      <w:r>
        <w:rPr>
          <w:color w:val="231F20"/>
        </w:rPr>
        <w:t>D.</w:t>
      </w:r>
      <w:r>
        <w:rPr>
          <w:color w:val="231F20"/>
          <w:spacing w:val="-2"/>
        </w:rPr>
        <w:t> </w:t>
      </w:r>
      <w:r>
        <w:rPr>
          <w:color w:val="231F20"/>
        </w:rPr>
        <w:t>José</w:t>
      </w:r>
      <w:r>
        <w:rPr>
          <w:color w:val="231F20"/>
          <w:spacing w:val="-2"/>
        </w:rPr>
        <w:t> </w:t>
      </w:r>
      <w:r>
        <w:rPr>
          <w:color w:val="231F20"/>
        </w:rPr>
        <w:t>Luis</w:t>
      </w:r>
      <w:r>
        <w:rPr>
          <w:color w:val="231F20"/>
          <w:spacing w:val="-2"/>
        </w:rPr>
        <w:t> </w:t>
      </w:r>
      <w:r>
        <w:rPr>
          <w:color w:val="231F20"/>
        </w:rPr>
        <w:t>Sampedro Excmo. Sr. D. José Saramago</w:t>
      </w:r>
    </w:p>
    <w:p>
      <w:pPr>
        <w:pStyle w:val="BodyText"/>
        <w:spacing w:after="0" w:line="348" w:lineRule="auto"/>
        <w:sectPr>
          <w:pgSz w:w="11910" w:h="16840"/>
          <w:pgMar w:top="840" w:bottom="280" w:left="992" w:right="1700"/>
        </w:sectPr>
      </w:pPr>
    </w:p>
    <w:p>
      <w:pPr>
        <w:pStyle w:val="BodyText"/>
      </w:pPr>
      <w:r>
        <w:rPr/>
        <mc:AlternateContent>
          <mc:Choice Requires="wps">
            <w:drawing>
              <wp:anchor distT="0" distB="0" distL="0" distR="0" allowOverlap="1" layoutInCell="1" locked="0" behindDoc="0" simplePos="0" relativeHeight="15734272">
                <wp:simplePos x="0" y="0"/>
                <wp:positionH relativeFrom="page">
                  <wp:posOffset>6731990</wp:posOffset>
                </wp:positionH>
                <wp:positionV relativeFrom="page">
                  <wp:posOffset>8033042</wp:posOffset>
                </wp:positionV>
                <wp:extent cx="288290" cy="193357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288290" cy="1933575"/>
                          <a:chExt cx="288290" cy="1933575"/>
                        </a:xfrm>
                      </wpg:grpSpPr>
                      <pic:pic>
                        <pic:nvPicPr>
                          <pic:cNvPr id="27" name="Image 27"/>
                          <pic:cNvPicPr/>
                        </pic:nvPicPr>
                        <pic:blipFill>
                          <a:blip r:embed="rId9" cstate="print"/>
                          <a:stretch>
                            <a:fillRect/>
                          </a:stretch>
                        </pic:blipFill>
                        <pic:spPr>
                          <a:xfrm>
                            <a:off x="15265" y="1667611"/>
                            <a:ext cx="256311" cy="248691"/>
                          </a:xfrm>
                          <a:prstGeom prst="rect">
                            <a:avLst/>
                          </a:prstGeom>
                        </pic:spPr>
                      </pic:pic>
                      <wps:wsp>
                        <wps:cNvPr id="28" name="Graphic 28"/>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003pt;margin-top:632.52301pt;width:22.7pt;height:152.25pt;mso-position-horizontal-relative:page;mso-position-vertical-relative:page;z-index:15734272" id="docshapegroup24" coordorigin="10602,12650" coordsize="454,3045">
                <v:shape style="position:absolute;left:10625;top:15276;width:404;height:392" type="#_x0000_t75" id="docshape25" stroked="false">
                  <v:imagedata r:id="rId9" o:title=""/>
                </v:shape>
                <v:shape style="position:absolute;left:10606;top:12655;width:444;height:3035" id="docshape26" coordorigin="10607,12655" coordsize="444,3035" path="m10607,15690l11050,15690,11050,15246,10607,15246,10607,15690xm10607,15690l11050,15690,11050,12655,10607,12655,10607,15690xe" filled="false" stroked="true" strokeweight=".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34784">
                <wp:simplePos x="0" y="0"/>
                <wp:positionH relativeFrom="page">
                  <wp:posOffset>5579986</wp:posOffset>
                </wp:positionH>
                <wp:positionV relativeFrom="page">
                  <wp:posOffset>540004</wp:posOffset>
                </wp:positionV>
                <wp:extent cx="1440180" cy="28829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1440180" cy="288290"/>
                          <a:chExt cx="1440180" cy="288290"/>
                        </a:xfrm>
                      </wpg:grpSpPr>
                      <wps:wsp>
                        <wps:cNvPr id="30" name="Graphic 30"/>
                        <wps:cNvSpPr/>
                        <wps:spPr>
                          <a:xfrm>
                            <a:off x="3175" y="3175"/>
                            <a:ext cx="1433830" cy="281940"/>
                          </a:xfrm>
                          <a:custGeom>
                            <a:avLst/>
                            <a:gdLst/>
                            <a:ahLst/>
                            <a:cxnLst/>
                            <a:rect l="l" t="t" r="r" b="b"/>
                            <a:pathLst>
                              <a:path w="1433830" h="281940">
                                <a:moveTo>
                                  <a:pt x="0" y="281647"/>
                                </a:moveTo>
                                <a:lnTo>
                                  <a:pt x="1433652" y="281647"/>
                                </a:lnTo>
                                <a:lnTo>
                                  <a:pt x="1433652"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31" name="Graphic 31"/>
                        <wps:cNvSpPr/>
                        <wps:spPr>
                          <a:xfrm>
                            <a:off x="1149730"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32" name="Textbox 32"/>
                        <wps:cNvSpPr txBox="1"/>
                        <wps:spPr>
                          <a:xfrm>
                            <a:off x="1149730" y="1905"/>
                            <a:ext cx="284480" cy="284480"/>
                          </a:xfrm>
                          <a:prstGeom prst="rect">
                            <a:avLst/>
                          </a:prstGeom>
                          <a:solidFill>
                            <a:srgbClr val="231F20"/>
                          </a:solidFill>
                        </wps:spPr>
                        <wps:txbx>
                          <w:txbxContent>
                            <w:p>
                              <w:pPr>
                                <w:spacing w:before="110"/>
                                <w:ind w:left="0" w:right="0" w:firstLine="0"/>
                                <w:jc w:val="center"/>
                                <w:rPr>
                                  <w:rFonts w:ascii="Arial Black"/>
                                  <w:color w:val="000000"/>
                                  <w:sz w:val="18"/>
                                </w:rPr>
                              </w:pPr>
                              <w:r>
                                <w:rPr>
                                  <w:rFonts w:ascii="Arial Black"/>
                                  <w:color w:val="FFFFFF"/>
                                  <w:spacing w:val="-10"/>
                                  <w:w w:val="85"/>
                                  <w:sz w:val="18"/>
                                </w:rPr>
                                <w:t>5</w:t>
                              </w:r>
                            </w:p>
                          </w:txbxContent>
                        </wps:txbx>
                        <wps:bodyPr wrap="square" lIns="0" tIns="0" rIns="0" bIns="0" rtlCol="0">
                          <a:noAutofit/>
                        </wps:bodyPr>
                      </wps:wsp>
                      <wps:wsp>
                        <wps:cNvPr id="33" name="Textbox 33"/>
                        <wps:cNvSpPr txBox="1"/>
                        <wps:spPr>
                          <a:xfrm>
                            <a:off x="6350" y="6350"/>
                            <a:ext cx="1141730" cy="275590"/>
                          </a:xfrm>
                          <a:prstGeom prst="rect">
                            <a:avLst/>
                          </a:prstGeom>
                        </wps:spPr>
                        <wps:txbx>
                          <w:txbxContent>
                            <w:p>
                              <w:pPr>
                                <w:spacing w:before="103"/>
                                <w:ind w:left="258" w:right="0" w:firstLine="0"/>
                                <w:jc w:val="left"/>
                                <w:rPr>
                                  <w:rFonts w:ascii="Arial Black"/>
                                  <w:sz w:val="18"/>
                                </w:rPr>
                              </w:pPr>
                              <w:r>
                                <w:rPr>
                                  <w:rFonts w:ascii="Arial Black"/>
                                  <w:color w:val="231F20"/>
                                  <w:spacing w:val="-2"/>
                                  <w:sz w:val="18"/>
                                </w:rPr>
                                <w:t>PATRONATO</w:t>
                              </w:r>
                            </w:p>
                          </w:txbxContent>
                        </wps:txbx>
                        <wps:bodyPr wrap="square" lIns="0" tIns="0" rIns="0" bIns="0" rtlCol="0">
                          <a:noAutofit/>
                        </wps:bodyPr>
                      </wps:wsp>
                    </wpg:wgp>
                  </a:graphicData>
                </a:graphic>
              </wp:anchor>
            </w:drawing>
          </mc:Choice>
          <mc:Fallback>
            <w:pict>
              <v:group style="position:absolute;margin-left:439.368988pt;margin-top:42.520016pt;width:113.4pt;height:22.7pt;mso-position-horizontal-relative:page;mso-position-vertical-relative:page;z-index:15734784" id="docshapegroup27" coordorigin="8787,850" coordsize="2268,454">
                <v:rect style="position:absolute;left:8792;top:855;width:2258;height:444" id="docshape28" filled="false" stroked="true" strokeweight=".5pt" strokecolor="#231f20">
                  <v:stroke dashstyle="solid"/>
                </v:rect>
                <v:rect style="position:absolute;left:10597;top:853;width:448;height:448" id="docshape29" filled="false" stroked="true" strokeweight=".3pt" strokecolor="#231f20">
                  <v:stroke dashstyle="solid"/>
                </v:rect>
                <v:shape style="position:absolute;left:10597;top:853;width:448;height:448" type="#_x0000_t202" id="docshape30" filled="true" fillcolor="#231f20" stroked="false">
                  <v:textbox inset="0,0,0,0">
                    <w:txbxContent>
                      <w:p>
                        <w:pPr>
                          <w:spacing w:before="110"/>
                          <w:ind w:left="0" w:right="0" w:firstLine="0"/>
                          <w:jc w:val="center"/>
                          <w:rPr>
                            <w:rFonts w:ascii="Arial Black"/>
                            <w:color w:val="000000"/>
                            <w:sz w:val="18"/>
                          </w:rPr>
                        </w:pPr>
                        <w:r>
                          <w:rPr>
                            <w:rFonts w:ascii="Arial Black"/>
                            <w:color w:val="FFFFFF"/>
                            <w:spacing w:val="-10"/>
                            <w:w w:val="85"/>
                            <w:sz w:val="18"/>
                          </w:rPr>
                          <w:t>5</w:t>
                        </w:r>
                      </w:p>
                    </w:txbxContent>
                  </v:textbox>
                  <v:fill type="solid"/>
                  <w10:wrap type="none"/>
                </v:shape>
                <v:shape style="position:absolute;left:8797;top:860;width:1798;height:434" type="#_x0000_t202" id="docshape31" filled="false" stroked="false">
                  <v:textbox inset="0,0,0,0">
                    <w:txbxContent>
                      <w:p>
                        <w:pPr>
                          <w:spacing w:before="103"/>
                          <w:ind w:left="258" w:right="0" w:firstLine="0"/>
                          <w:jc w:val="left"/>
                          <w:rPr>
                            <w:rFonts w:ascii="Arial Black"/>
                            <w:sz w:val="18"/>
                          </w:rPr>
                        </w:pPr>
                        <w:r>
                          <w:rPr>
                            <w:rFonts w:ascii="Arial Black"/>
                            <w:color w:val="231F20"/>
                            <w:spacing w:val="-2"/>
                            <w:sz w:val="18"/>
                          </w:rPr>
                          <w:t>PATRONATO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5296">
                <wp:simplePos x="0" y="0"/>
                <wp:positionH relativeFrom="page">
                  <wp:posOffset>6784489</wp:posOffset>
                </wp:positionH>
                <wp:positionV relativeFrom="page">
                  <wp:posOffset>919341</wp:posOffset>
                </wp:positionV>
                <wp:extent cx="231775" cy="94043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1792pt;margin-top:72.389114pt;width:18.25pt;height:74.05pt;mso-position-horizontal-relative:page;mso-position-vertical-relative:page;z-index:15735296" type="#_x0000_t202" id="docshape32"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35808">
                <wp:simplePos x="0" y="0"/>
                <wp:positionH relativeFrom="page">
                  <wp:posOffset>6779059</wp:posOffset>
                </wp:positionH>
                <wp:positionV relativeFrom="page">
                  <wp:posOffset>8175324</wp:posOffset>
                </wp:positionV>
                <wp:extent cx="202565" cy="146050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18pt;margin-top:643.726318pt;width:15.95pt;height:115pt;mso-position-horizontal-relative:page;mso-position-vertical-relative:page;z-index:15735808" type="#_x0000_t202" id="docshape33"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pPr>
    </w:p>
    <w:p>
      <w:pPr>
        <w:pStyle w:val="BodyText"/>
        <w:spacing w:before="191"/>
      </w:pPr>
    </w:p>
    <w:p>
      <w:pPr>
        <w:pStyle w:val="Heading1"/>
        <w:spacing w:before="1"/>
        <w:ind w:left="1275"/>
        <w:rPr>
          <w:rFonts w:ascii="Arial Narrow"/>
        </w:rPr>
      </w:pPr>
      <w:r>
        <w:rPr>
          <w:rFonts w:ascii="Arial Narrow"/>
          <w:color w:val="231F20"/>
          <w:spacing w:val="-2"/>
        </w:rPr>
        <w:t>Presidente</w:t>
      </w:r>
    </w:p>
    <w:p>
      <w:pPr>
        <w:pStyle w:val="BodyText"/>
        <w:spacing w:before="124"/>
        <w:ind w:left="1995"/>
      </w:pPr>
      <w:r>
        <w:rPr>
          <w:color w:val="231F20"/>
        </w:rPr>
        <w:t>D.</w:t>
      </w:r>
      <w:r>
        <w:rPr>
          <w:color w:val="231F20"/>
          <w:spacing w:val="2"/>
        </w:rPr>
        <w:t> </w:t>
      </w:r>
      <w:r>
        <w:rPr>
          <w:color w:val="231F20"/>
        </w:rPr>
        <w:t>José</w:t>
      </w:r>
      <w:r>
        <w:rPr>
          <w:color w:val="231F20"/>
          <w:spacing w:val="2"/>
        </w:rPr>
        <w:t> </w:t>
      </w:r>
      <w:r>
        <w:rPr>
          <w:color w:val="231F20"/>
        </w:rPr>
        <w:t>Juan</w:t>
      </w:r>
      <w:r>
        <w:rPr>
          <w:color w:val="231F20"/>
          <w:spacing w:val="2"/>
        </w:rPr>
        <w:t> </w:t>
      </w:r>
      <w:r>
        <w:rPr>
          <w:color w:val="231F20"/>
        </w:rPr>
        <w:t>Ramírez</w:t>
      </w:r>
      <w:r>
        <w:rPr>
          <w:color w:val="231F20"/>
          <w:spacing w:val="2"/>
        </w:rPr>
        <w:t> </w:t>
      </w:r>
      <w:r>
        <w:rPr>
          <w:color w:val="231F20"/>
          <w:spacing w:val="-2"/>
        </w:rPr>
        <w:t>Marrero</w:t>
      </w:r>
    </w:p>
    <w:p>
      <w:pPr>
        <w:pStyle w:val="BodyText"/>
        <w:spacing w:before="249"/>
      </w:pPr>
    </w:p>
    <w:p>
      <w:pPr>
        <w:pStyle w:val="Heading1"/>
        <w:spacing w:before="0"/>
        <w:ind w:left="1275"/>
        <w:rPr>
          <w:rFonts w:ascii="Arial Narrow"/>
        </w:rPr>
      </w:pPr>
      <w:r>
        <w:rPr>
          <w:rFonts w:ascii="Arial Narrow"/>
          <w:color w:val="231F20"/>
          <w:spacing w:val="-2"/>
        </w:rPr>
        <w:t>Vicepresidente</w:t>
      </w:r>
    </w:p>
    <w:p>
      <w:pPr>
        <w:pStyle w:val="BodyText"/>
        <w:spacing w:before="125"/>
        <w:ind w:left="1995"/>
      </w:pPr>
      <w:r>
        <w:rPr>
          <w:color w:val="231F20"/>
        </w:rPr>
        <w:t>D.</w:t>
      </w:r>
      <w:r>
        <w:rPr>
          <w:color w:val="231F20"/>
          <w:spacing w:val="1"/>
        </w:rPr>
        <w:t> </w:t>
      </w:r>
      <w:r>
        <w:rPr>
          <w:color w:val="231F20"/>
        </w:rPr>
        <w:t>Esteban</w:t>
      </w:r>
      <w:r>
        <w:rPr>
          <w:color w:val="231F20"/>
          <w:spacing w:val="2"/>
        </w:rPr>
        <w:t> </w:t>
      </w:r>
      <w:r>
        <w:rPr>
          <w:color w:val="231F20"/>
        </w:rPr>
        <w:t>Armas</w:t>
      </w:r>
      <w:r>
        <w:rPr>
          <w:color w:val="231F20"/>
          <w:spacing w:val="2"/>
        </w:rPr>
        <w:t> </w:t>
      </w:r>
      <w:r>
        <w:rPr>
          <w:color w:val="231F20"/>
          <w:spacing w:val="-2"/>
        </w:rPr>
        <w:t>Matallana</w:t>
      </w:r>
    </w:p>
    <w:p>
      <w:pPr>
        <w:pStyle w:val="BodyText"/>
        <w:spacing w:before="249"/>
      </w:pPr>
    </w:p>
    <w:p>
      <w:pPr>
        <w:pStyle w:val="Heading1"/>
        <w:spacing w:before="0"/>
        <w:ind w:left="1275"/>
        <w:rPr>
          <w:rFonts w:ascii="Arial Narrow"/>
        </w:rPr>
      </w:pPr>
      <w:r>
        <w:rPr>
          <w:rFonts w:ascii="Arial Narrow"/>
          <w:color w:val="231F20"/>
          <w:spacing w:val="-2"/>
        </w:rPr>
        <w:t>Secretario</w:t>
      </w:r>
    </w:p>
    <w:p>
      <w:pPr>
        <w:pStyle w:val="BodyText"/>
        <w:spacing w:before="125"/>
        <w:ind w:left="1995"/>
      </w:pPr>
      <w:r>
        <w:rPr>
          <w:color w:val="231F20"/>
        </w:rPr>
        <w:t>D.</w:t>
      </w:r>
      <w:r>
        <w:rPr>
          <w:color w:val="231F20"/>
          <w:spacing w:val="1"/>
        </w:rPr>
        <w:t> </w:t>
      </w:r>
      <w:r>
        <w:rPr>
          <w:color w:val="231F20"/>
        </w:rPr>
        <w:t>Francisco</w:t>
      </w:r>
      <w:r>
        <w:rPr>
          <w:color w:val="231F20"/>
          <w:spacing w:val="1"/>
        </w:rPr>
        <w:t> </w:t>
      </w:r>
      <w:r>
        <w:rPr>
          <w:color w:val="231F20"/>
        </w:rPr>
        <w:t>Gómez</w:t>
      </w:r>
      <w:r>
        <w:rPr>
          <w:color w:val="231F20"/>
          <w:spacing w:val="1"/>
        </w:rPr>
        <w:t> </w:t>
      </w:r>
      <w:r>
        <w:rPr>
          <w:color w:val="231F20"/>
          <w:spacing w:val="-4"/>
        </w:rPr>
        <w:t>Ruiz</w:t>
      </w:r>
    </w:p>
    <w:p>
      <w:pPr>
        <w:pStyle w:val="BodyText"/>
        <w:spacing w:before="249"/>
      </w:pPr>
    </w:p>
    <w:p>
      <w:pPr>
        <w:pStyle w:val="Heading1"/>
        <w:spacing w:before="0"/>
        <w:ind w:left="1275"/>
        <w:rPr>
          <w:rFonts w:ascii="Arial Narrow"/>
        </w:rPr>
      </w:pPr>
      <w:r>
        <w:rPr>
          <w:rFonts w:ascii="Arial Narrow"/>
          <w:color w:val="231F20"/>
          <w:spacing w:val="-2"/>
        </w:rPr>
        <w:t>Patronos</w:t>
      </w:r>
    </w:p>
    <w:p>
      <w:pPr>
        <w:pStyle w:val="BodyText"/>
        <w:spacing w:before="125"/>
        <w:ind w:left="1995"/>
      </w:pPr>
      <w:r>
        <w:rPr>
          <w:color w:val="231F20"/>
        </w:rPr>
        <w:t>D.</w:t>
      </w:r>
      <w:r>
        <w:rPr>
          <w:color w:val="231F20"/>
          <w:spacing w:val="-1"/>
        </w:rPr>
        <w:t> </w:t>
      </w:r>
      <w:r>
        <w:rPr>
          <w:color w:val="231F20"/>
        </w:rPr>
        <w:t>Juan</w:t>
      </w:r>
      <w:r>
        <w:rPr>
          <w:color w:val="231F20"/>
          <w:spacing w:val="2"/>
        </w:rPr>
        <w:t> </w:t>
      </w:r>
      <w:r>
        <w:rPr>
          <w:color w:val="231F20"/>
        </w:rPr>
        <w:t>Alfredo</w:t>
      </w:r>
      <w:r>
        <w:rPr>
          <w:color w:val="231F20"/>
          <w:spacing w:val="2"/>
        </w:rPr>
        <w:t> </w:t>
      </w:r>
      <w:r>
        <w:rPr>
          <w:color w:val="231F20"/>
        </w:rPr>
        <w:t>Amigó</w:t>
      </w:r>
      <w:r>
        <w:rPr>
          <w:color w:val="231F20"/>
          <w:spacing w:val="2"/>
        </w:rPr>
        <w:t> </w:t>
      </w:r>
      <w:r>
        <w:rPr>
          <w:color w:val="231F20"/>
          <w:spacing w:val="-2"/>
        </w:rPr>
        <w:t>Bethencourt</w:t>
      </w:r>
    </w:p>
    <w:p>
      <w:pPr>
        <w:pStyle w:val="BodyText"/>
        <w:spacing w:before="124"/>
        <w:ind w:left="1995"/>
      </w:pPr>
      <w:r>
        <w:rPr>
          <w:color w:val="231F20"/>
        </w:rPr>
        <w:t>D. Carlos</w:t>
      </w:r>
      <w:r>
        <w:rPr>
          <w:color w:val="231F20"/>
          <w:spacing w:val="1"/>
        </w:rPr>
        <w:t> </w:t>
      </w:r>
      <w:r>
        <w:rPr>
          <w:color w:val="231F20"/>
        </w:rPr>
        <w:t>Matallana</w:t>
      </w:r>
      <w:r>
        <w:rPr>
          <w:color w:val="231F20"/>
          <w:spacing w:val="1"/>
        </w:rPr>
        <w:t> </w:t>
      </w:r>
      <w:r>
        <w:rPr>
          <w:color w:val="231F20"/>
          <w:spacing w:val="-2"/>
        </w:rPr>
        <w:t>Manrique</w:t>
      </w:r>
    </w:p>
    <w:p>
      <w:pPr>
        <w:pStyle w:val="BodyText"/>
        <w:spacing w:before="125"/>
        <w:ind w:left="1995"/>
      </w:pPr>
      <w:r>
        <w:rPr>
          <w:color w:val="231F20"/>
        </w:rPr>
        <w:t>D.</w:t>
      </w:r>
      <w:r>
        <w:rPr>
          <w:color w:val="231F20"/>
          <w:spacing w:val="2"/>
        </w:rPr>
        <w:t> </w:t>
      </w:r>
      <w:r>
        <w:rPr>
          <w:color w:val="231F20"/>
        </w:rPr>
        <w:t>Luis</w:t>
      </w:r>
      <w:r>
        <w:rPr>
          <w:color w:val="231F20"/>
          <w:spacing w:val="2"/>
        </w:rPr>
        <w:t> </w:t>
      </w:r>
      <w:r>
        <w:rPr>
          <w:color w:val="231F20"/>
        </w:rPr>
        <w:t>Morales</w:t>
      </w:r>
      <w:r>
        <w:rPr>
          <w:color w:val="231F20"/>
          <w:spacing w:val="2"/>
        </w:rPr>
        <w:t> </w:t>
      </w:r>
      <w:r>
        <w:rPr>
          <w:color w:val="231F20"/>
          <w:spacing w:val="-2"/>
        </w:rPr>
        <w:t>Padrón</w:t>
      </w:r>
    </w:p>
    <w:p>
      <w:pPr>
        <w:pStyle w:val="BodyText"/>
        <w:spacing w:before="125"/>
        <w:ind w:left="1995"/>
      </w:pPr>
      <w:r>
        <w:rPr>
          <w:color w:val="231F20"/>
        </w:rPr>
        <w:t>D. José</w:t>
      </w:r>
      <w:r>
        <w:rPr>
          <w:color w:val="231F20"/>
          <w:spacing w:val="2"/>
        </w:rPr>
        <w:t> </w:t>
      </w:r>
      <w:r>
        <w:rPr>
          <w:color w:val="231F20"/>
        </w:rPr>
        <w:t>Luis</w:t>
      </w:r>
      <w:r>
        <w:rPr>
          <w:color w:val="231F20"/>
          <w:spacing w:val="2"/>
        </w:rPr>
        <w:t> </w:t>
      </w:r>
      <w:r>
        <w:rPr>
          <w:color w:val="231F20"/>
        </w:rPr>
        <w:t>Olcina</w:t>
      </w:r>
      <w:r>
        <w:rPr>
          <w:color w:val="231F20"/>
          <w:spacing w:val="3"/>
        </w:rPr>
        <w:t> </w:t>
      </w:r>
      <w:r>
        <w:rPr>
          <w:color w:val="231F20"/>
          <w:spacing w:val="-2"/>
        </w:rPr>
        <w:t>Alemany</w:t>
      </w:r>
    </w:p>
    <w:p>
      <w:pPr>
        <w:pStyle w:val="BodyText"/>
        <w:spacing w:line="348" w:lineRule="auto" w:before="124"/>
        <w:ind w:left="1995" w:right="4288"/>
      </w:pPr>
      <w:r>
        <w:rPr>
          <w:color w:val="231F20"/>
        </w:rPr>
        <w:t>D.</w:t>
      </w:r>
      <w:r>
        <w:rPr>
          <w:color w:val="231F20"/>
          <w:spacing w:val="-3"/>
        </w:rPr>
        <w:t> </w:t>
      </w:r>
      <w:r>
        <w:rPr>
          <w:color w:val="231F20"/>
        </w:rPr>
        <w:t>Mario</w:t>
      </w:r>
      <w:r>
        <w:rPr>
          <w:color w:val="231F20"/>
          <w:spacing w:val="-3"/>
        </w:rPr>
        <w:t> </w:t>
      </w:r>
      <w:r>
        <w:rPr>
          <w:color w:val="231F20"/>
        </w:rPr>
        <w:t>A.</w:t>
      </w:r>
      <w:r>
        <w:rPr>
          <w:color w:val="231F20"/>
          <w:spacing w:val="-3"/>
        </w:rPr>
        <w:t> </w:t>
      </w:r>
      <w:r>
        <w:rPr>
          <w:color w:val="231F20"/>
        </w:rPr>
        <w:t>Perdomo</w:t>
      </w:r>
      <w:r>
        <w:rPr>
          <w:color w:val="231F20"/>
          <w:spacing w:val="-3"/>
        </w:rPr>
        <w:t> </w:t>
      </w:r>
      <w:r>
        <w:rPr>
          <w:color w:val="231F20"/>
        </w:rPr>
        <w:t>Aparicio Dña. Elisa Corujo Rodríguez</w:t>
      </w:r>
    </w:p>
    <w:p>
      <w:pPr>
        <w:pStyle w:val="BodyText"/>
        <w:spacing w:before="2"/>
        <w:ind w:left="1995"/>
      </w:pPr>
      <w:r>
        <w:rPr>
          <w:color w:val="231F20"/>
        </w:rPr>
        <w:t>D.</w:t>
      </w:r>
      <w:r>
        <w:rPr>
          <w:color w:val="231F20"/>
          <w:spacing w:val="1"/>
        </w:rPr>
        <w:t> </w:t>
      </w:r>
      <w:r>
        <w:rPr>
          <w:color w:val="231F20"/>
        </w:rPr>
        <w:t>Octavio</w:t>
      </w:r>
      <w:r>
        <w:rPr>
          <w:color w:val="231F20"/>
          <w:spacing w:val="1"/>
        </w:rPr>
        <w:t> </w:t>
      </w:r>
      <w:r>
        <w:rPr>
          <w:color w:val="231F20"/>
        </w:rPr>
        <w:t>Ramírez</w:t>
      </w:r>
      <w:r>
        <w:rPr>
          <w:color w:val="231F20"/>
          <w:spacing w:val="1"/>
        </w:rPr>
        <w:t> </w:t>
      </w:r>
      <w:r>
        <w:rPr>
          <w:color w:val="231F20"/>
          <w:spacing w:val="-2"/>
        </w:rPr>
        <w:t>García</w:t>
      </w:r>
    </w:p>
    <w:p>
      <w:pPr>
        <w:pStyle w:val="BodyText"/>
        <w:spacing w:after="0"/>
        <w:sectPr>
          <w:pgSz w:w="11910" w:h="16840"/>
          <w:pgMar w:top="840" w:bottom="280" w:left="992" w:right="1700"/>
        </w:sectPr>
      </w:pPr>
    </w:p>
    <w:p>
      <w:pPr>
        <w:pStyle w:val="BodyText"/>
      </w:pPr>
      <w:r>
        <w:rPr/>
        <mc:AlternateContent>
          <mc:Choice Requires="wps">
            <w:drawing>
              <wp:anchor distT="0" distB="0" distL="0" distR="0" allowOverlap="1" layoutInCell="1" locked="0" behindDoc="0" simplePos="0" relativeHeight="15736320">
                <wp:simplePos x="0" y="0"/>
                <wp:positionH relativeFrom="page">
                  <wp:posOffset>6731990</wp:posOffset>
                </wp:positionH>
                <wp:positionV relativeFrom="page">
                  <wp:posOffset>8033042</wp:posOffset>
                </wp:positionV>
                <wp:extent cx="288290" cy="1933575"/>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288290" cy="1933575"/>
                          <a:chExt cx="288290" cy="1933575"/>
                        </a:xfrm>
                      </wpg:grpSpPr>
                      <pic:pic>
                        <pic:nvPicPr>
                          <pic:cNvPr id="37" name="Image 37"/>
                          <pic:cNvPicPr/>
                        </pic:nvPicPr>
                        <pic:blipFill>
                          <a:blip r:embed="rId9" cstate="print"/>
                          <a:stretch>
                            <a:fillRect/>
                          </a:stretch>
                        </pic:blipFill>
                        <pic:spPr>
                          <a:xfrm>
                            <a:off x="15265" y="1667611"/>
                            <a:ext cx="256311" cy="248691"/>
                          </a:xfrm>
                          <a:prstGeom prst="rect">
                            <a:avLst/>
                          </a:prstGeom>
                        </pic:spPr>
                      </pic:pic>
                      <wps:wsp>
                        <wps:cNvPr id="38" name="Graphic 38"/>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003pt;margin-top:632.52301pt;width:22.7pt;height:152.25pt;mso-position-horizontal-relative:page;mso-position-vertical-relative:page;z-index:15736320" id="docshapegroup34" coordorigin="10602,12650" coordsize="454,3045">
                <v:shape style="position:absolute;left:10625;top:15276;width:404;height:392" type="#_x0000_t75" id="docshape35" stroked="false">
                  <v:imagedata r:id="rId9" o:title=""/>
                </v:shape>
                <v:shape style="position:absolute;left:10606;top:12655;width:444;height:3035" id="docshape36" coordorigin="10607,12655" coordsize="444,3035" path="m10607,15690l11050,15690,11050,15246,10607,15246,10607,15690xm10607,15690l11050,15690,11050,12655,10607,12655,10607,15690xe" filled="false" stroked="true" strokeweight=".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36832">
                <wp:simplePos x="0" y="0"/>
                <wp:positionH relativeFrom="page">
                  <wp:posOffset>5040007</wp:posOffset>
                </wp:positionH>
                <wp:positionV relativeFrom="page">
                  <wp:posOffset>540016</wp:posOffset>
                </wp:positionV>
                <wp:extent cx="1980564" cy="28829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1980564" cy="288290"/>
                          <a:chExt cx="1980564" cy="288290"/>
                        </a:xfrm>
                      </wpg:grpSpPr>
                      <wps:wsp>
                        <wps:cNvPr id="40" name="Graphic 40"/>
                        <wps:cNvSpPr/>
                        <wps:spPr>
                          <a:xfrm>
                            <a:off x="3175" y="3175"/>
                            <a:ext cx="1974214" cy="281940"/>
                          </a:xfrm>
                          <a:custGeom>
                            <a:avLst/>
                            <a:gdLst/>
                            <a:ahLst/>
                            <a:cxnLst/>
                            <a:rect l="l" t="t" r="r" b="b"/>
                            <a:pathLst>
                              <a:path w="1974214" h="281940">
                                <a:moveTo>
                                  <a:pt x="0" y="281647"/>
                                </a:moveTo>
                                <a:lnTo>
                                  <a:pt x="1973643" y="281647"/>
                                </a:lnTo>
                                <a:lnTo>
                                  <a:pt x="1973643"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41" name="Graphic 41"/>
                        <wps:cNvSpPr/>
                        <wps:spPr>
                          <a:xfrm>
                            <a:off x="1689709"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s:wsp>
                        <wps:cNvPr id="42" name="Textbox 42"/>
                        <wps:cNvSpPr txBox="1"/>
                        <wps:spPr>
                          <a:xfrm>
                            <a:off x="1689709" y="1905"/>
                            <a:ext cx="284480" cy="284480"/>
                          </a:xfrm>
                          <a:prstGeom prst="rect">
                            <a:avLst/>
                          </a:prstGeom>
                          <a:solidFill>
                            <a:srgbClr val="231F20"/>
                          </a:solidFill>
                        </wps:spPr>
                        <wps:txbx>
                          <w:txbxContent>
                            <w:p>
                              <w:pPr>
                                <w:spacing w:before="110"/>
                                <w:ind w:left="0" w:right="0" w:firstLine="0"/>
                                <w:jc w:val="center"/>
                                <w:rPr>
                                  <w:rFonts w:ascii="Arial Black"/>
                                  <w:color w:val="000000"/>
                                  <w:sz w:val="18"/>
                                </w:rPr>
                              </w:pPr>
                              <w:r>
                                <w:rPr>
                                  <w:rFonts w:ascii="Arial Black"/>
                                  <w:color w:val="FFFFFF"/>
                                  <w:spacing w:val="-10"/>
                                  <w:w w:val="85"/>
                                  <w:sz w:val="18"/>
                                </w:rPr>
                                <w:t>6</w:t>
                              </w:r>
                            </w:p>
                          </w:txbxContent>
                        </wps:txbx>
                        <wps:bodyPr wrap="square" lIns="0" tIns="0" rIns="0" bIns="0" rtlCol="0">
                          <a:noAutofit/>
                        </wps:bodyPr>
                      </wps:wsp>
                      <wps:wsp>
                        <wps:cNvPr id="43" name="Textbox 43"/>
                        <wps:cNvSpPr txBox="1"/>
                        <wps:spPr>
                          <a:xfrm>
                            <a:off x="6350" y="6350"/>
                            <a:ext cx="1681480" cy="275590"/>
                          </a:xfrm>
                          <a:prstGeom prst="rect">
                            <a:avLst/>
                          </a:prstGeom>
                        </wps:spPr>
                        <wps:txbx>
                          <w:txbxContent>
                            <w:p>
                              <w:pPr>
                                <w:spacing w:before="103"/>
                                <w:ind w:left="311" w:right="0" w:firstLine="0"/>
                                <w:jc w:val="left"/>
                                <w:rPr>
                                  <w:rFonts w:ascii="Arial Black"/>
                                  <w:sz w:val="18"/>
                                </w:rPr>
                              </w:pPr>
                              <w:r>
                                <w:rPr>
                                  <w:rFonts w:ascii="Arial Black"/>
                                  <w:color w:val="231F20"/>
                                  <w:sz w:val="18"/>
                                </w:rPr>
                                <w:t>EQUIPO</w:t>
                              </w:r>
                              <w:r>
                                <w:rPr>
                                  <w:rFonts w:ascii="Arial Black"/>
                                  <w:color w:val="231F20"/>
                                  <w:spacing w:val="6"/>
                                  <w:sz w:val="18"/>
                                </w:rPr>
                                <w:t> </w:t>
                              </w:r>
                              <w:r>
                                <w:rPr>
                                  <w:rFonts w:ascii="Arial Black"/>
                                  <w:color w:val="231F20"/>
                                  <w:spacing w:val="-2"/>
                                  <w:sz w:val="18"/>
                                </w:rPr>
                                <w:t>EJECUTIVO</w:t>
                              </w:r>
                            </w:p>
                          </w:txbxContent>
                        </wps:txbx>
                        <wps:bodyPr wrap="square" lIns="0" tIns="0" rIns="0" bIns="0" rtlCol="0">
                          <a:noAutofit/>
                        </wps:bodyPr>
                      </wps:wsp>
                    </wpg:wgp>
                  </a:graphicData>
                </a:graphic>
              </wp:anchor>
            </w:drawing>
          </mc:Choice>
          <mc:Fallback>
            <w:pict>
              <v:group style="position:absolute;margin-left:396.851013pt;margin-top:42.521015pt;width:155.950pt;height:22.7pt;mso-position-horizontal-relative:page;mso-position-vertical-relative:page;z-index:15736832" id="docshapegroup37" coordorigin="7937,850" coordsize="3119,454">
                <v:rect style="position:absolute;left:7942;top:855;width:3109;height:444" id="docshape38" filled="false" stroked="true" strokeweight=".5pt" strokecolor="#231f20">
                  <v:stroke dashstyle="solid"/>
                </v:rect>
                <v:rect style="position:absolute;left:10597;top:853;width:448;height:448" id="docshape39" filled="false" stroked="true" strokeweight=".3pt" strokecolor="#231f20">
                  <v:stroke dashstyle="solid"/>
                </v:rect>
                <v:shape style="position:absolute;left:10597;top:853;width:448;height:448" type="#_x0000_t202" id="docshape40" filled="true" fillcolor="#231f20" stroked="false">
                  <v:textbox inset="0,0,0,0">
                    <w:txbxContent>
                      <w:p>
                        <w:pPr>
                          <w:spacing w:before="110"/>
                          <w:ind w:left="0" w:right="0" w:firstLine="0"/>
                          <w:jc w:val="center"/>
                          <w:rPr>
                            <w:rFonts w:ascii="Arial Black"/>
                            <w:color w:val="000000"/>
                            <w:sz w:val="18"/>
                          </w:rPr>
                        </w:pPr>
                        <w:r>
                          <w:rPr>
                            <w:rFonts w:ascii="Arial Black"/>
                            <w:color w:val="FFFFFF"/>
                            <w:spacing w:val="-10"/>
                            <w:w w:val="85"/>
                            <w:sz w:val="18"/>
                          </w:rPr>
                          <w:t>6</w:t>
                        </w:r>
                      </w:p>
                    </w:txbxContent>
                  </v:textbox>
                  <v:fill type="solid"/>
                  <w10:wrap type="none"/>
                </v:shape>
                <v:shape style="position:absolute;left:7947;top:860;width:2648;height:434" type="#_x0000_t202" id="docshape41" filled="false" stroked="false">
                  <v:textbox inset="0,0,0,0">
                    <w:txbxContent>
                      <w:p>
                        <w:pPr>
                          <w:spacing w:before="103"/>
                          <w:ind w:left="311" w:right="0" w:firstLine="0"/>
                          <w:jc w:val="left"/>
                          <w:rPr>
                            <w:rFonts w:ascii="Arial Black"/>
                            <w:sz w:val="18"/>
                          </w:rPr>
                        </w:pPr>
                        <w:r>
                          <w:rPr>
                            <w:rFonts w:ascii="Arial Black"/>
                            <w:color w:val="231F20"/>
                            <w:sz w:val="18"/>
                          </w:rPr>
                          <w:t>EQUIPO</w:t>
                        </w:r>
                        <w:r>
                          <w:rPr>
                            <w:rFonts w:ascii="Arial Black"/>
                            <w:color w:val="231F20"/>
                            <w:spacing w:val="6"/>
                            <w:sz w:val="18"/>
                          </w:rPr>
                          <w:t> </w:t>
                        </w:r>
                        <w:r>
                          <w:rPr>
                            <w:rFonts w:ascii="Arial Black"/>
                            <w:color w:val="231F20"/>
                            <w:spacing w:val="-2"/>
                            <w:sz w:val="18"/>
                          </w:rPr>
                          <w:t>EJECUTIVO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7344">
                <wp:simplePos x="0" y="0"/>
                <wp:positionH relativeFrom="page">
                  <wp:posOffset>6784489</wp:posOffset>
                </wp:positionH>
                <wp:positionV relativeFrom="page">
                  <wp:posOffset>919341</wp:posOffset>
                </wp:positionV>
                <wp:extent cx="231775" cy="94043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1792pt;margin-top:72.389114pt;width:18.25pt;height:74.05pt;mso-position-horizontal-relative:page;mso-position-vertical-relative:page;z-index:15737344" type="#_x0000_t202" id="docshape42"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37856">
                <wp:simplePos x="0" y="0"/>
                <wp:positionH relativeFrom="page">
                  <wp:posOffset>6779059</wp:posOffset>
                </wp:positionH>
                <wp:positionV relativeFrom="page">
                  <wp:posOffset>8175324</wp:posOffset>
                </wp:positionV>
                <wp:extent cx="202565" cy="146050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18pt;margin-top:643.726318pt;width:15.95pt;height:115pt;mso-position-horizontal-relative:page;mso-position-vertical-relative:page;z-index:15737856" type="#_x0000_t202" id="docshape43"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pPr>
    </w:p>
    <w:p>
      <w:pPr>
        <w:pStyle w:val="BodyText"/>
        <w:spacing w:before="191"/>
      </w:pPr>
    </w:p>
    <w:p>
      <w:pPr>
        <w:pStyle w:val="Heading1"/>
        <w:spacing w:before="1"/>
        <w:ind w:left="992"/>
        <w:rPr>
          <w:rFonts w:ascii="Arial Narrow"/>
        </w:rPr>
      </w:pPr>
      <w:r>
        <w:rPr>
          <w:rFonts w:ascii="Arial Narrow"/>
          <w:color w:val="231F20"/>
          <w:spacing w:val="-2"/>
        </w:rPr>
        <w:t>Presidente</w:t>
      </w:r>
    </w:p>
    <w:p>
      <w:pPr>
        <w:pStyle w:val="BodyText"/>
        <w:spacing w:before="124"/>
        <w:ind w:left="1712"/>
      </w:pPr>
      <w:r>
        <w:rPr>
          <w:color w:val="231F20"/>
        </w:rPr>
        <w:t>D.</w:t>
      </w:r>
      <w:r>
        <w:rPr>
          <w:color w:val="231F20"/>
          <w:spacing w:val="2"/>
        </w:rPr>
        <w:t> </w:t>
      </w:r>
      <w:r>
        <w:rPr>
          <w:color w:val="231F20"/>
        </w:rPr>
        <w:t>José</w:t>
      </w:r>
      <w:r>
        <w:rPr>
          <w:color w:val="231F20"/>
          <w:spacing w:val="2"/>
        </w:rPr>
        <w:t> </w:t>
      </w:r>
      <w:r>
        <w:rPr>
          <w:color w:val="231F20"/>
        </w:rPr>
        <w:t>Juan</w:t>
      </w:r>
      <w:r>
        <w:rPr>
          <w:color w:val="231F20"/>
          <w:spacing w:val="2"/>
        </w:rPr>
        <w:t> </w:t>
      </w:r>
      <w:r>
        <w:rPr>
          <w:color w:val="231F20"/>
        </w:rPr>
        <w:t>Ramírez</w:t>
      </w:r>
      <w:r>
        <w:rPr>
          <w:color w:val="231F20"/>
          <w:spacing w:val="2"/>
        </w:rPr>
        <w:t> </w:t>
      </w:r>
      <w:r>
        <w:rPr>
          <w:color w:val="231F20"/>
          <w:spacing w:val="-2"/>
        </w:rPr>
        <w:t>Marrero</w:t>
      </w:r>
    </w:p>
    <w:p>
      <w:pPr>
        <w:pStyle w:val="BodyText"/>
        <w:spacing w:before="249"/>
      </w:pPr>
    </w:p>
    <w:p>
      <w:pPr>
        <w:pStyle w:val="Heading1"/>
        <w:spacing w:before="0"/>
        <w:ind w:left="992"/>
        <w:rPr>
          <w:rFonts w:ascii="Arial Narrow"/>
        </w:rPr>
      </w:pPr>
      <w:r>
        <w:rPr>
          <w:rFonts w:ascii="Arial Narrow"/>
          <w:color w:val="231F20"/>
        </w:rPr>
        <w:t>Director</w:t>
      </w:r>
      <w:r>
        <w:rPr>
          <w:rFonts w:ascii="Arial Narrow"/>
          <w:color w:val="231F20"/>
          <w:spacing w:val="1"/>
        </w:rPr>
        <w:t> </w:t>
      </w:r>
      <w:r>
        <w:rPr>
          <w:rFonts w:ascii="Arial Narrow"/>
          <w:color w:val="231F20"/>
        </w:rPr>
        <w:t>de</w:t>
      </w:r>
      <w:r>
        <w:rPr>
          <w:rFonts w:ascii="Arial Narrow"/>
          <w:color w:val="231F20"/>
          <w:spacing w:val="1"/>
        </w:rPr>
        <w:t> </w:t>
      </w:r>
      <w:r>
        <w:rPr>
          <w:rFonts w:ascii="Arial Narrow"/>
          <w:color w:val="231F20"/>
        </w:rPr>
        <w:t>Actividades</w:t>
      </w:r>
      <w:r>
        <w:rPr>
          <w:rFonts w:ascii="Arial Narrow"/>
          <w:color w:val="231F20"/>
          <w:spacing w:val="2"/>
        </w:rPr>
        <w:t> </w:t>
      </w:r>
      <w:r>
        <w:rPr>
          <w:rFonts w:ascii="Arial Narrow"/>
          <w:color w:val="231F20"/>
          <w:spacing w:val="-2"/>
        </w:rPr>
        <w:t>Fundacionales</w:t>
      </w:r>
    </w:p>
    <w:p>
      <w:pPr>
        <w:pStyle w:val="BodyText"/>
        <w:spacing w:before="125"/>
        <w:ind w:left="1712"/>
      </w:pPr>
      <w:r>
        <w:rPr>
          <w:color w:val="231F20"/>
        </w:rPr>
        <w:t>D.</w:t>
      </w:r>
      <w:r>
        <w:rPr>
          <w:color w:val="231F20"/>
          <w:spacing w:val="1"/>
        </w:rPr>
        <w:t> </w:t>
      </w:r>
      <w:r>
        <w:rPr>
          <w:color w:val="231F20"/>
        </w:rPr>
        <w:t>Fernando</w:t>
      </w:r>
      <w:r>
        <w:rPr>
          <w:color w:val="231F20"/>
          <w:spacing w:val="1"/>
        </w:rPr>
        <w:t> </w:t>
      </w:r>
      <w:r>
        <w:rPr>
          <w:color w:val="231F20"/>
        </w:rPr>
        <w:t>Gómez</w:t>
      </w:r>
      <w:r>
        <w:rPr>
          <w:color w:val="231F20"/>
          <w:spacing w:val="2"/>
        </w:rPr>
        <w:t> </w:t>
      </w:r>
      <w:r>
        <w:rPr>
          <w:color w:val="231F20"/>
          <w:spacing w:val="-2"/>
        </w:rPr>
        <w:t>Aguilera</w:t>
      </w:r>
    </w:p>
    <w:p>
      <w:pPr>
        <w:pStyle w:val="BodyText"/>
        <w:spacing w:before="249"/>
      </w:pPr>
    </w:p>
    <w:p>
      <w:pPr>
        <w:pStyle w:val="Heading1"/>
        <w:spacing w:before="0"/>
        <w:ind w:left="992"/>
        <w:rPr>
          <w:rFonts w:ascii="Arial Narrow" w:hAnsi="Arial Narrow"/>
        </w:rPr>
      </w:pPr>
      <w:r>
        <w:rPr>
          <w:rFonts w:ascii="Arial Narrow" w:hAnsi="Arial Narrow"/>
          <w:color w:val="231F20"/>
        </w:rPr>
        <w:t>Jefa</w:t>
      </w:r>
      <w:r>
        <w:rPr>
          <w:rFonts w:ascii="Arial Narrow" w:hAnsi="Arial Narrow"/>
          <w:color w:val="231F20"/>
          <w:spacing w:val="2"/>
        </w:rPr>
        <w:t> </w:t>
      </w:r>
      <w:r>
        <w:rPr>
          <w:rFonts w:ascii="Arial Narrow" w:hAnsi="Arial Narrow"/>
          <w:color w:val="231F20"/>
        </w:rPr>
        <w:t>de</w:t>
      </w:r>
      <w:r>
        <w:rPr>
          <w:rFonts w:ascii="Arial Narrow" w:hAnsi="Arial Narrow"/>
          <w:color w:val="231F20"/>
          <w:spacing w:val="3"/>
        </w:rPr>
        <w:t> </w:t>
      </w:r>
      <w:r>
        <w:rPr>
          <w:rFonts w:ascii="Arial Narrow" w:hAnsi="Arial Narrow"/>
          <w:color w:val="231F20"/>
        </w:rPr>
        <w:t>Administración</w:t>
      </w:r>
      <w:r>
        <w:rPr>
          <w:rFonts w:ascii="Arial Narrow" w:hAnsi="Arial Narrow"/>
          <w:color w:val="231F20"/>
          <w:spacing w:val="3"/>
        </w:rPr>
        <w:t> </w:t>
      </w:r>
      <w:r>
        <w:rPr>
          <w:rFonts w:ascii="Arial Narrow" w:hAnsi="Arial Narrow"/>
          <w:color w:val="231F20"/>
        </w:rPr>
        <w:t>y</w:t>
      </w:r>
      <w:r>
        <w:rPr>
          <w:rFonts w:ascii="Arial Narrow" w:hAnsi="Arial Narrow"/>
          <w:color w:val="231F20"/>
          <w:spacing w:val="3"/>
        </w:rPr>
        <w:t> </w:t>
      </w:r>
      <w:r>
        <w:rPr>
          <w:rFonts w:ascii="Arial Narrow" w:hAnsi="Arial Narrow"/>
          <w:color w:val="231F20"/>
        </w:rPr>
        <w:t>Recursos</w:t>
      </w:r>
      <w:r>
        <w:rPr>
          <w:rFonts w:ascii="Arial Narrow" w:hAnsi="Arial Narrow"/>
          <w:color w:val="231F20"/>
          <w:spacing w:val="3"/>
        </w:rPr>
        <w:t> </w:t>
      </w:r>
      <w:r>
        <w:rPr>
          <w:rFonts w:ascii="Arial Narrow" w:hAnsi="Arial Narrow"/>
          <w:color w:val="231F20"/>
          <w:spacing w:val="-2"/>
        </w:rPr>
        <w:t>Humanos</w:t>
      </w:r>
    </w:p>
    <w:p>
      <w:pPr>
        <w:pStyle w:val="BodyText"/>
        <w:spacing w:before="125"/>
        <w:ind w:left="1712"/>
      </w:pPr>
      <w:r>
        <w:rPr>
          <w:color w:val="231F20"/>
        </w:rPr>
        <w:t>Dña.</w:t>
      </w:r>
      <w:r>
        <w:rPr>
          <w:color w:val="231F20"/>
          <w:spacing w:val="1"/>
        </w:rPr>
        <w:t> </w:t>
      </w:r>
      <w:r>
        <w:rPr>
          <w:color w:val="231F20"/>
        </w:rPr>
        <w:t>Montse</w:t>
      </w:r>
      <w:r>
        <w:rPr>
          <w:color w:val="231F20"/>
          <w:spacing w:val="2"/>
        </w:rPr>
        <w:t> </w:t>
      </w:r>
      <w:r>
        <w:rPr>
          <w:color w:val="231F20"/>
        </w:rPr>
        <w:t>Suárez</w:t>
      </w:r>
      <w:r>
        <w:rPr>
          <w:color w:val="231F20"/>
          <w:spacing w:val="2"/>
        </w:rPr>
        <w:t> </w:t>
      </w:r>
      <w:r>
        <w:rPr>
          <w:color w:val="231F20"/>
          <w:spacing w:val="-2"/>
        </w:rPr>
        <w:t>González</w:t>
      </w:r>
    </w:p>
    <w:p>
      <w:pPr>
        <w:pStyle w:val="BodyText"/>
        <w:spacing w:after="0"/>
        <w:sectPr>
          <w:pgSz w:w="11910" w:h="16840"/>
          <w:pgMar w:top="840" w:bottom="280" w:left="992" w:right="1700"/>
        </w:sectPr>
      </w:pPr>
    </w:p>
    <w:p>
      <w:pPr>
        <w:pStyle w:val="BodyText"/>
      </w:pPr>
      <w:r>
        <w:rPr/>
        <mc:AlternateContent>
          <mc:Choice Requires="wps">
            <w:drawing>
              <wp:anchor distT="0" distB="0" distL="0" distR="0" allowOverlap="1" layoutInCell="1" locked="0" behindDoc="0" simplePos="0" relativeHeight="15738368">
                <wp:simplePos x="0" y="0"/>
                <wp:positionH relativeFrom="page">
                  <wp:posOffset>6731990</wp:posOffset>
                </wp:positionH>
                <wp:positionV relativeFrom="page">
                  <wp:posOffset>8033042</wp:posOffset>
                </wp:positionV>
                <wp:extent cx="288290" cy="1933575"/>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288290" cy="1933575"/>
                          <a:chExt cx="288290" cy="1933575"/>
                        </a:xfrm>
                      </wpg:grpSpPr>
                      <pic:pic>
                        <pic:nvPicPr>
                          <pic:cNvPr id="47" name="Image 47"/>
                          <pic:cNvPicPr/>
                        </pic:nvPicPr>
                        <pic:blipFill>
                          <a:blip r:embed="rId9" cstate="print"/>
                          <a:stretch>
                            <a:fillRect/>
                          </a:stretch>
                        </pic:blipFill>
                        <pic:spPr>
                          <a:xfrm>
                            <a:off x="15265" y="1667611"/>
                            <a:ext cx="256311" cy="248691"/>
                          </a:xfrm>
                          <a:prstGeom prst="rect">
                            <a:avLst/>
                          </a:prstGeom>
                        </pic:spPr>
                      </pic:pic>
                      <wps:wsp>
                        <wps:cNvPr id="48" name="Graphic 48"/>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003pt;margin-top:632.52301pt;width:22.7pt;height:152.25pt;mso-position-horizontal-relative:page;mso-position-vertical-relative:page;z-index:15738368" id="docshapegroup44" coordorigin="10602,12650" coordsize="454,3045">
                <v:shape style="position:absolute;left:10625;top:15276;width:404;height:392" type="#_x0000_t75" id="docshape45" stroked="false">
                  <v:imagedata r:id="rId9" o:title=""/>
                </v:shape>
                <v:shape style="position:absolute;left:10606;top:12655;width:444;height:3035" id="docshape46" coordorigin="10607,12655" coordsize="444,3035" path="m10607,15690l11050,15690,11050,15246,10607,15246,10607,15690xm10607,15690l11050,15690,11050,12655,10607,12655,10607,15690xe" filled="false" stroked="true" strokeweight=".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38880">
                <wp:simplePos x="0" y="0"/>
                <wp:positionH relativeFrom="page">
                  <wp:posOffset>5116372</wp:posOffset>
                </wp:positionH>
                <wp:positionV relativeFrom="page">
                  <wp:posOffset>540016</wp:posOffset>
                </wp:positionV>
                <wp:extent cx="1900555" cy="288290"/>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1900555" cy="288290"/>
                          <a:chExt cx="1900555" cy="288290"/>
                        </a:xfrm>
                      </wpg:grpSpPr>
                      <wps:wsp>
                        <wps:cNvPr id="50" name="Textbox 50"/>
                        <wps:cNvSpPr txBox="1"/>
                        <wps:spPr>
                          <a:xfrm>
                            <a:off x="1611122" y="5029"/>
                            <a:ext cx="283845" cy="278765"/>
                          </a:xfrm>
                          <a:prstGeom prst="rect">
                            <a:avLst/>
                          </a:prstGeom>
                          <a:solidFill>
                            <a:srgbClr val="231F20"/>
                          </a:solidFill>
                        </wps:spPr>
                        <wps:txbx>
                          <w:txbxContent>
                            <w:p>
                              <w:pPr>
                                <w:spacing w:before="103"/>
                                <w:ind w:left="0" w:right="0" w:firstLine="0"/>
                                <w:jc w:val="center"/>
                                <w:rPr>
                                  <w:rFonts w:ascii="Arial Black"/>
                                  <w:color w:val="000000"/>
                                  <w:sz w:val="18"/>
                                </w:rPr>
                              </w:pPr>
                              <w:r>
                                <w:rPr>
                                  <w:rFonts w:ascii="Arial Black"/>
                                  <w:color w:val="FFFFFF"/>
                                  <w:spacing w:val="-10"/>
                                  <w:sz w:val="18"/>
                                </w:rPr>
                                <w:t>7</w:t>
                              </w:r>
                            </w:p>
                          </w:txbxContent>
                        </wps:txbx>
                        <wps:bodyPr wrap="square" lIns="0" tIns="0" rIns="0" bIns="0" rtlCol="0">
                          <a:noAutofit/>
                        </wps:bodyPr>
                      </wps:wsp>
                      <wps:wsp>
                        <wps:cNvPr id="51" name="Graphic 51"/>
                        <wps:cNvSpPr/>
                        <wps:spPr>
                          <a:xfrm>
                            <a:off x="3175" y="3175"/>
                            <a:ext cx="1894205" cy="281940"/>
                          </a:xfrm>
                          <a:custGeom>
                            <a:avLst/>
                            <a:gdLst/>
                            <a:ahLst/>
                            <a:cxnLst/>
                            <a:rect l="l" t="t" r="r" b="b"/>
                            <a:pathLst>
                              <a:path w="1894205" h="281940">
                                <a:moveTo>
                                  <a:pt x="0" y="281647"/>
                                </a:moveTo>
                                <a:lnTo>
                                  <a:pt x="1893912" y="281647"/>
                                </a:lnTo>
                                <a:lnTo>
                                  <a:pt x="1893912" y="0"/>
                                </a:lnTo>
                                <a:lnTo>
                                  <a:pt x="0" y="0"/>
                                </a:lnTo>
                                <a:lnTo>
                                  <a:pt x="0" y="281647"/>
                                </a:lnTo>
                                <a:close/>
                              </a:path>
                            </a:pathLst>
                          </a:custGeom>
                          <a:ln w="6350">
                            <a:solidFill>
                              <a:srgbClr val="231F20"/>
                            </a:solidFill>
                            <a:prstDash val="solid"/>
                          </a:ln>
                        </wps:spPr>
                        <wps:bodyPr wrap="square" lIns="0" tIns="0" rIns="0" bIns="0" rtlCol="0">
                          <a:prstTxWarp prst="textNoShape">
                            <a:avLst/>
                          </a:prstTxWarp>
                          <a:noAutofit/>
                        </wps:bodyPr>
                      </wps:wsp>
                      <wps:wsp>
                        <wps:cNvPr id="52" name="Textbox 52"/>
                        <wps:cNvSpPr txBox="1"/>
                        <wps:spPr>
                          <a:xfrm>
                            <a:off x="6350" y="6350"/>
                            <a:ext cx="1605280" cy="275590"/>
                          </a:xfrm>
                          <a:prstGeom prst="rect">
                            <a:avLst/>
                          </a:prstGeom>
                        </wps:spPr>
                        <wps:txbx>
                          <w:txbxContent>
                            <w:p>
                              <w:pPr>
                                <w:spacing w:before="103"/>
                                <w:ind w:left="283" w:right="0" w:firstLine="0"/>
                                <w:jc w:val="left"/>
                                <w:rPr>
                                  <w:rFonts w:ascii="Arial Black"/>
                                  <w:sz w:val="18"/>
                                </w:rPr>
                              </w:pPr>
                              <w:r>
                                <w:rPr>
                                  <w:rFonts w:ascii="Arial Black"/>
                                  <w:color w:val="231F20"/>
                                  <w:sz w:val="18"/>
                                </w:rPr>
                                <w:t>CONSEJO</w:t>
                              </w:r>
                              <w:r>
                                <w:rPr>
                                  <w:rFonts w:ascii="Arial Black"/>
                                  <w:color w:val="231F20"/>
                                  <w:spacing w:val="6"/>
                                  <w:sz w:val="18"/>
                                </w:rPr>
                                <w:t> </w:t>
                              </w:r>
                              <w:r>
                                <w:rPr>
                                  <w:rFonts w:ascii="Arial Black"/>
                                  <w:color w:val="231F20"/>
                                  <w:spacing w:val="-2"/>
                                  <w:sz w:val="18"/>
                                </w:rPr>
                                <w:t>ASESOR</w:t>
                              </w:r>
                            </w:p>
                          </w:txbxContent>
                        </wps:txbx>
                        <wps:bodyPr wrap="square" lIns="0" tIns="0" rIns="0" bIns="0" rtlCol="0">
                          <a:noAutofit/>
                        </wps:bodyPr>
                      </wps:wsp>
                    </wpg:wgp>
                  </a:graphicData>
                </a:graphic>
              </wp:anchor>
            </w:drawing>
          </mc:Choice>
          <mc:Fallback>
            <w:pict>
              <v:group style="position:absolute;margin-left:402.864014pt;margin-top:42.521015pt;width:149.65pt;height:22.7pt;mso-position-horizontal-relative:page;mso-position-vertical-relative:page;z-index:15738880" id="docshapegroup47" coordorigin="8057,850" coordsize="2993,454">
                <v:shape style="position:absolute;left:10594;top:858;width:447;height:439" type="#_x0000_t202" id="docshape48" filled="true" fillcolor="#231f20" stroked="false">
                  <v:textbox inset="0,0,0,0">
                    <w:txbxContent>
                      <w:p>
                        <w:pPr>
                          <w:spacing w:before="103"/>
                          <w:ind w:left="0" w:right="0" w:firstLine="0"/>
                          <w:jc w:val="center"/>
                          <w:rPr>
                            <w:rFonts w:ascii="Arial Black"/>
                            <w:color w:val="000000"/>
                            <w:sz w:val="18"/>
                          </w:rPr>
                        </w:pPr>
                        <w:r>
                          <w:rPr>
                            <w:rFonts w:ascii="Arial Black"/>
                            <w:color w:val="FFFFFF"/>
                            <w:spacing w:val="-10"/>
                            <w:sz w:val="18"/>
                          </w:rPr>
                          <w:t>7</w:t>
                        </w:r>
                      </w:p>
                    </w:txbxContent>
                  </v:textbox>
                  <v:fill type="solid"/>
                  <w10:wrap type="none"/>
                </v:shape>
                <v:rect style="position:absolute;left:8062;top:855;width:2983;height:444" id="docshape49" filled="false" stroked="true" strokeweight=".5pt" strokecolor="#231f20">
                  <v:stroke dashstyle="solid"/>
                </v:rect>
                <v:shape style="position:absolute;left:8067;top:860;width:2528;height:434" type="#_x0000_t202" id="docshape50" filled="false" stroked="false">
                  <v:textbox inset="0,0,0,0">
                    <w:txbxContent>
                      <w:p>
                        <w:pPr>
                          <w:spacing w:before="103"/>
                          <w:ind w:left="283" w:right="0" w:firstLine="0"/>
                          <w:jc w:val="left"/>
                          <w:rPr>
                            <w:rFonts w:ascii="Arial Black"/>
                            <w:sz w:val="18"/>
                          </w:rPr>
                        </w:pPr>
                        <w:r>
                          <w:rPr>
                            <w:rFonts w:ascii="Arial Black"/>
                            <w:color w:val="231F20"/>
                            <w:sz w:val="18"/>
                          </w:rPr>
                          <w:t>CONSEJO</w:t>
                        </w:r>
                        <w:r>
                          <w:rPr>
                            <w:rFonts w:ascii="Arial Black"/>
                            <w:color w:val="231F20"/>
                            <w:spacing w:val="6"/>
                            <w:sz w:val="18"/>
                          </w:rPr>
                          <w:t> </w:t>
                        </w:r>
                        <w:r>
                          <w:rPr>
                            <w:rFonts w:ascii="Arial Black"/>
                            <w:color w:val="231F20"/>
                            <w:spacing w:val="-2"/>
                            <w:sz w:val="18"/>
                          </w:rPr>
                          <w:t>ASESOR</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9392">
                <wp:simplePos x="0" y="0"/>
                <wp:positionH relativeFrom="page">
                  <wp:posOffset>6784489</wp:posOffset>
                </wp:positionH>
                <wp:positionV relativeFrom="page">
                  <wp:posOffset>919341</wp:posOffset>
                </wp:positionV>
                <wp:extent cx="231775" cy="94043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1792pt;margin-top:72.389114pt;width:18.25pt;height:74.05pt;mso-position-horizontal-relative:page;mso-position-vertical-relative:page;z-index:15739392" type="#_x0000_t202" id="docshape51"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39904">
                <wp:simplePos x="0" y="0"/>
                <wp:positionH relativeFrom="page">
                  <wp:posOffset>6779059</wp:posOffset>
                </wp:positionH>
                <wp:positionV relativeFrom="page">
                  <wp:posOffset>8175324</wp:posOffset>
                </wp:positionV>
                <wp:extent cx="202565" cy="146050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18pt;margin-top:643.726318pt;width:15.95pt;height:115pt;mso-position-horizontal-relative:page;mso-position-vertical-relative:page;z-index:15739904" type="#_x0000_t202" id="docshape52"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pPr>
    </w:p>
    <w:p>
      <w:pPr>
        <w:pStyle w:val="BodyText"/>
        <w:spacing w:before="191"/>
      </w:pPr>
    </w:p>
    <w:p>
      <w:pPr>
        <w:pStyle w:val="BodyText"/>
        <w:spacing w:before="1"/>
        <w:ind w:left="1712"/>
      </w:pPr>
      <w:r>
        <w:rPr>
          <w:color w:val="231F20"/>
        </w:rPr>
        <w:t>D.</w:t>
      </w:r>
      <w:r>
        <w:rPr>
          <w:color w:val="231F20"/>
          <w:spacing w:val="1"/>
        </w:rPr>
        <w:t> </w:t>
      </w:r>
      <w:r>
        <w:rPr>
          <w:color w:val="231F20"/>
        </w:rPr>
        <w:t>Fernando</w:t>
      </w:r>
      <w:r>
        <w:rPr>
          <w:color w:val="231F20"/>
          <w:spacing w:val="1"/>
        </w:rPr>
        <w:t> </w:t>
      </w:r>
      <w:r>
        <w:rPr>
          <w:color w:val="231F20"/>
        </w:rPr>
        <w:t>Castro</w:t>
      </w:r>
      <w:r>
        <w:rPr>
          <w:color w:val="231F20"/>
          <w:spacing w:val="1"/>
        </w:rPr>
        <w:t> </w:t>
      </w:r>
      <w:r>
        <w:rPr>
          <w:color w:val="231F20"/>
          <w:spacing w:val="-2"/>
        </w:rPr>
        <w:t>Borrego</w:t>
      </w:r>
    </w:p>
    <w:p>
      <w:pPr>
        <w:pStyle w:val="BodyText"/>
        <w:spacing w:before="124"/>
        <w:ind w:left="1712"/>
      </w:pPr>
      <w:r>
        <w:rPr>
          <w:color w:val="231F20"/>
        </w:rPr>
        <w:t>D.</w:t>
      </w:r>
      <w:r>
        <w:rPr>
          <w:color w:val="231F20"/>
          <w:spacing w:val="3"/>
        </w:rPr>
        <w:t> </w:t>
      </w:r>
      <w:r>
        <w:rPr>
          <w:color w:val="231F20"/>
        </w:rPr>
        <w:t>Juan</w:t>
      </w:r>
      <w:r>
        <w:rPr>
          <w:color w:val="231F20"/>
          <w:spacing w:val="3"/>
        </w:rPr>
        <w:t> </w:t>
      </w:r>
      <w:r>
        <w:rPr>
          <w:color w:val="231F20"/>
        </w:rPr>
        <w:t>Cruz</w:t>
      </w:r>
      <w:r>
        <w:rPr>
          <w:color w:val="231F20"/>
          <w:spacing w:val="3"/>
        </w:rPr>
        <w:t> </w:t>
      </w:r>
      <w:r>
        <w:rPr>
          <w:color w:val="231F20"/>
          <w:spacing w:val="-4"/>
        </w:rPr>
        <w:t>Ruiz</w:t>
      </w:r>
    </w:p>
    <w:p>
      <w:pPr>
        <w:pStyle w:val="BodyText"/>
        <w:spacing w:before="125"/>
        <w:ind w:left="1712"/>
      </w:pPr>
      <w:r>
        <w:rPr>
          <w:color w:val="231F20"/>
        </w:rPr>
        <w:t>D.</w:t>
      </w:r>
      <w:r>
        <w:rPr>
          <w:color w:val="231F20"/>
          <w:spacing w:val="1"/>
        </w:rPr>
        <w:t> </w:t>
      </w:r>
      <w:r>
        <w:rPr>
          <w:color w:val="231F20"/>
        </w:rPr>
        <w:t>Francisco</w:t>
      </w:r>
      <w:r>
        <w:rPr>
          <w:color w:val="231F20"/>
          <w:spacing w:val="2"/>
        </w:rPr>
        <w:t> </w:t>
      </w:r>
      <w:r>
        <w:rPr>
          <w:color w:val="231F20"/>
        </w:rPr>
        <w:t>J.</w:t>
      </w:r>
      <w:r>
        <w:rPr>
          <w:color w:val="231F20"/>
          <w:spacing w:val="1"/>
        </w:rPr>
        <w:t> </w:t>
      </w:r>
      <w:r>
        <w:rPr>
          <w:color w:val="231F20"/>
        </w:rPr>
        <w:t>Galante</w:t>
      </w:r>
      <w:r>
        <w:rPr>
          <w:color w:val="231F20"/>
          <w:spacing w:val="2"/>
        </w:rPr>
        <w:t> </w:t>
      </w:r>
      <w:r>
        <w:rPr>
          <w:color w:val="231F20"/>
          <w:spacing w:val="-2"/>
        </w:rPr>
        <w:t>Gómez</w:t>
      </w:r>
    </w:p>
    <w:p>
      <w:pPr>
        <w:pStyle w:val="BodyText"/>
        <w:spacing w:before="124"/>
        <w:ind w:left="1712"/>
      </w:pPr>
      <w:r>
        <w:rPr>
          <w:color w:val="231F20"/>
        </w:rPr>
        <w:t>D.</w:t>
      </w:r>
      <w:r>
        <w:rPr>
          <w:color w:val="231F20"/>
          <w:spacing w:val="1"/>
        </w:rPr>
        <w:t> </w:t>
      </w:r>
      <w:r>
        <w:rPr>
          <w:color w:val="231F20"/>
        </w:rPr>
        <w:t>Antonio</w:t>
      </w:r>
      <w:r>
        <w:rPr>
          <w:color w:val="231F20"/>
          <w:spacing w:val="1"/>
        </w:rPr>
        <w:t> </w:t>
      </w:r>
      <w:r>
        <w:rPr>
          <w:color w:val="231F20"/>
        </w:rPr>
        <w:t>Machado</w:t>
      </w:r>
      <w:r>
        <w:rPr>
          <w:color w:val="231F20"/>
          <w:spacing w:val="1"/>
        </w:rPr>
        <w:t> </w:t>
      </w:r>
      <w:r>
        <w:rPr>
          <w:color w:val="231F20"/>
          <w:spacing w:val="-2"/>
        </w:rPr>
        <w:t>Carrillo</w:t>
      </w:r>
    </w:p>
    <w:p>
      <w:pPr>
        <w:pStyle w:val="BodyText"/>
        <w:spacing w:before="125"/>
        <w:ind w:left="1712"/>
      </w:pPr>
      <w:r>
        <w:rPr>
          <w:color w:val="231F20"/>
        </w:rPr>
        <w:t>D.</w:t>
      </w:r>
      <w:r>
        <w:rPr>
          <w:color w:val="231F20"/>
          <w:spacing w:val="3"/>
        </w:rPr>
        <w:t> </w:t>
      </w:r>
      <w:r>
        <w:rPr>
          <w:color w:val="231F20"/>
        </w:rPr>
        <w:t>Wolfredo</w:t>
      </w:r>
      <w:r>
        <w:rPr>
          <w:color w:val="231F20"/>
          <w:spacing w:val="3"/>
        </w:rPr>
        <w:t> </w:t>
      </w:r>
      <w:r>
        <w:rPr>
          <w:color w:val="231F20"/>
        </w:rPr>
        <w:t>Wildpret</w:t>
      </w:r>
      <w:r>
        <w:rPr>
          <w:color w:val="231F20"/>
          <w:spacing w:val="3"/>
        </w:rPr>
        <w:t> </w:t>
      </w:r>
      <w:r>
        <w:rPr>
          <w:color w:val="231F20"/>
        </w:rPr>
        <w:t>de</w:t>
      </w:r>
      <w:r>
        <w:rPr>
          <w:color w:val="231F20"/>
          <w:spacing w:val="3"/>
        </w:rPr>
        <w:t> </w:t>
      </w:r>
      <w:r>
        <w:rPr>
          <w:color w:val="231F20"/>
        </w:rPr>
        <w:t>la</w:t>
      </w:r>
      <w:r>
        <w:rPr>
          <w:color w:val="231F20"/>
          <w:spacing w:val="4"/>
        </w:rPr>
        <w:t> </w:t>
      </w:r>
      <w:r>
        <w:rPr>
          <w:color w:val="231F20"/>
          <w:spacing w:val="-2"/>
        </w:rPr>
        <w:t>Torre</w:t>
      </w:r>
    </w:p>
    <w:p>
      <w:pPr>
        <w:pStyle w:val="BodyText"/>
        <w:spacing w:after="0"/>
        <w:sectPr>
          <w:pgSz w:w="11910" w:h="16840"/>
          <w:pgMar w:top="840" w:bottom="280" w:left="992" w:right="1700"/>
        </w:sectPr>
      </w:pPr>
    </w:p>
    <w:p>
      <w:pPr>
        <w:pStyle w:val="BodyText"/>
        <w:spacing w:before="121"/>
      </w:pPr>
    </w:p>
    <w:p>
      <w:pPr>
        <w:pStyle w:val="BodyText"/>
        <w:spacing w:line="348" w:lineRule="auto"/>
        <w:ind w:left="992" w:right="282"/>
        <w:jc w:val="both"/>
      </w:pPr>
      <w:r>
        <w:rPr>
          <w:b/>
          <w:color w:val="FF0000"/>
        </w:rPr>
        <w:t>La </w:t>
      </w:r>
      <w:r>
        <w:rPr/>
        <w:t>Fundación César Manrique (FCM) es una institución cultural privada, sin ánimo de lucro, de duración indefinida y vocación universalista. Se inauguró oficialmente el 27 de marzo de 1992 y se abrió al público cinco días más tarde, el 1 de abril, con la presencia</w:t>
      </w:r>
      <w:r>
        <w:rPr>
          <w:spacing w:val="40"/>
        </w:rPr>
        <w:t> </w:t>
      </w:r>
      <w:r>
        <w:rPr/>
        <w:t>del entonces Ministro de Cultura, Jordi Solé Tura. La FCM cuenta con un Patronato de honor, presidido por Su Majestad la Reina Doña Sofía, un Patronato rector, que es su máximo órgano de gobierno, un equipo ejecutivo y de recursos humanos y un Consejo asesor,</w:t>
      </w:r>
      <w:r>
        <w:rPr>
          <w:spacing w:val="33"/>
        </w:rPr>
        <w:t> </w:t>
      </w:r>
      <w:r>
        <w:rPr/>
        <w:t>formado</w:t>
      </w:r>
      <w:r>
        <w:rPr>
          <w:spacing w:val="33"/>
        </w:rPr>
        <w:t> </w:t>
      </w:r>
      <w:r>
        <w:rPr/>
        <w:t>por</w:t>
      </w:r>
      <w:r>
        <w:rPr>
          <w:spacing w:val="33"/>
        </w:rPr>
        <w:t> </w:t>
      </w:r>
      <w:r>
        <w:rPr/>
        <w:t>especialistas</w:t>
      </w:r>
      <w:r>
        <w:rPr>
          <w:spacing w:val="33"/>
        </w:rPr>
        <w:t> </w:t>
      </w:r>
      <w:r>
        <w:rPr/>
        <w:t>del</w:t>
      </w:r>
      <w:r>
        <w:rPr>
          <w:spacing w:val="33"/>
        </w:rPr>
        <w:t> </w:t>
      </w:r>
      <w:r>
        <w:rPr/>
        <w:t>mundo</w:t>
      </w:r>
      <w:r>
        <w:rPr>
          <w:spacing w:val="33"/>
        </w:rPr>
        <w:t> </w:t>
      </w:r>
      <w:r>
        <w:rPr/>
        <w:t>del</w:t>
      </w:r>
      <w:r>
        <w:rPr>
          <w:spacing w:val="33"/>
        </w:rPr>
        <w:t> </w:t>
      </w:r>
      <w:r>
        <w:rPr/>
        <w:t>arte</w:t>
      </w:r>
      <w:r>
        <w:rPr>
          <w:spacing w:val="33"/>
        </w:rPr>
        <w:t> </w:t>
      </w:r>
      <w:r>
        <w:rPr/>
        <w:t>y</w:t>
      </w:r>
      <w:r>
        <w:rPr>
          <w:spacing w:val="33"/>
        </w:rPr>
        <w:t> </w:t>
      </w:r>
      <w:r>
        <w:rPr/>
        <w:t>el</w:t>
      </w:r>
      <w:r>
        <w:rPr>
          <w:spacing w:val="33"/>
        </w:rPr>
        <w:t> </w:t>
      </w:r>
      <w:r>
        <w:rPr/>
        <w:t>medio</w:t>
      </w:r>
      <w:r>
        <w:rPr>
          <w:spacing w:val="33"/>
        </w:rPr>
        <w:t> </w:t>
      </w:r>
      <w:r>
        <w:rPr/>
        <w:t>ambiente.</w:t>
      </w:r>
    </w:p>
    <w:p>
      <w:pPr>
        <w:pStyle w:val="BodyText"/>
        <w:spacing w:before="76"/>
        <w:rPr>
          <w:sz w:val="20"/>
        </w:rPr>
      </w:pPr>
    </w:p>
    <w:p>
      <w:pPr>
        <w:pStyle w:val="BodyText"/>
        <w:spacing w:after="0"/>
        <w:rPr>
          <w:sz w:val="20"/>
        </w:rPr>
        <w:sectPr>
          <w:headerReference w:type="default" r:id="rId10"/>
          <w:pgSz w:w="11910" w:h="16840"/>
          <w:pgMar w:header="850" w:footer="0" w:top="1300" w:bottom="280" w:left="992" w:right="1700"/>
          <w:pgNumType w:start="8"/>
        </w:sectPr>
      </w:pPr>
    </w:p>
    <w:p>
      <w:pPr>
        <w:pStyle w:val="BodyText"/>
        <w:spacing w:before="1"/>
        <w:rPr>
          <w:sz w:val="15"/>
        </w:rPr>
      </w:pPr>
    </w:p>
    <w:p>
      <w:pPr>
        <w:spacing w:line="240" w:lineRule="auto"/>
        <w:ind w:left="992" w:right="-58" w:firstLine="0"/>
        <w:rPr>
          <w:sz w:val="20"/>
        </w:rPr>
      </w:pPr>
      <w:r>
        <w:rPr>
          <w:sz w:val="20"/>
        </w:rPr>
        <w:drawing>
          <wp:inline distT="0" distB="0" distL="0" distR="0">
            <wp:extent cx="3453071" cy="2743200"/>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11" cstate="print"/>
                    <a:stretch>
                      <a:fillRect/>
                    </a:stretch>
                  </pic:blipFill>
                  <pic:spPr>
                    <a:xfrm>
                      <a:off x="0" y="0"/>
                      <a:ext cx="3453071" cy="2743200"/>
                    </a:xfrm>
                    <a:prstGeom prst="rect">
                      <a:avLst/>
                    </a:prstGeom>
                  </pic:spPr>
                </pic:pic>
              </a:graphicData>
            </a:graphic>
          </wp:inline>
        </w:drawing>
      </w:r>
      <w:r>
        <w:rPr>
          <w:sz w:val="20"/>
        </w:rPr>
      </w:r>
    </w:p>
    <w:p>
      <w:pPr>
        <w:spacing w:before="123"/>
        <w:ind w:left="993" w:right="0" w:firstLine="0"/>
        <w:jc w:val="left"/>
        <w:rPr>
          <w:i/>
          <w:sz w:val="20"/>
        </w:rPr>
      </w:pPr>
      <w:r>
        <w:rPr>
          <w:i/>
          <w:color w:val="231F20"/>
          <w:sz w:val="20"/>
        </w:rPr>
        <w:t>Sede</w:t>
      </w:r>
      <w:r>
        <w:rPr>
          <w:i/>
          <w:color w:val="231F20"/>
          <w:spacing w:val="1"/>
          <w:sz w:val="20"/>
        </w:rPr>
        <w:t> </w:t>
      </w:r>
      <w:r>
        <w:rPr>
          <w:i/>
          <w:color w:val="231F20"/>
          <w:sz w:val="20"/>
        </w:rPr>
        <w:t>de</w:t>
      </w:r>
      <w:r>
        <w:rPr>
          <w:i/>
          <w:color w:val="231F20"/>
          <w:spacing w:val="1"/>
          <w:sz w:val="20"/>
        </w:rPr>
        <w:t> </w:t>
      </w:r>
      <w:r>
        <w:rPr>
          <w:i/>
          <w:color w:val="231F20"/>
          <w:sz w:val="20"/>
        </w:rPr>
        <w:t>la</w:t>
      </w:r>
      <w:r>
        <w:rPr>
          <w:i/>
          <w:color w:val="231F20"/>
          <w:spacing w:val="2"/>
          <w:sz w:val="20"/>
        </w:rPr>
        <w:t> </w:t>
      </w:r>
      <w:r>
        <w:rPr>
          <w:i/>
          <w:color w:val="231F20"/>
          <w:sz w:val="20"/>
        </w:rPr>
        <w:t>Fundación</w:t>
      </w:r>
      <w:r>
        <w:rPr>
          <w:i/>
          <w:color w:val="231F20"/>
          <w:spacing w:val="1"/>
          <w:sz w:val="20"/>
        </w:rPr>
        <w:t> </w:t>
      </w:r>
      <w:r>
        <w:rPr>
          <w:i/>
          <w:color w:val="231F20"/>
          <w:sz w:val="20"/>
        </w:rPr>
        <w:t>César</w:t>
      </w:r>
      <w:r>
        <w:rPr>
          <w:i/>
          <w:color w:val="231F20"/>
          <w:spacing w:val="2"/>
          <w:sz w:val="20"/>
        </w:rPr>
        <w:t> </w:t>
      </w:r>
      <w:r>
        <w:rPr>
          <w:i/>
          <w:color w:val="231F20"/>
          <w:spacing w:val="-2"/>
          <w:sz w:val="20"/>
        </w:rPr>
        <w:t>Manrique</w:t>
      </w:r>
    </w:p>
    <w:p>
      <w:pPr>
        <w:pStyle w:val="BodyText"/>
        <w:spacing w:line="348" w:lineRule="auto" w:before="99"/>
        <w:ind w:left="259" w:right="280"/>
        <w:jc w:val="both"/>
      </w:pPr>
      <w:r>
        <w:rPr/>
        <w:br w:type="column"/>
      </w:r>
      <w:r>
        <w:rPr>
          <w:color w:val="231F20"/>
        </w:rPr>
        <w:t>La sede de la Fundación es la antigua casa de César Manrique en Taro de Tahíche, construida sobre</w:t>
      </w:r>
      <w:r>
        <w:rPr>
          <w:color w:val="231F20"/>
          <w:spacing w:val="-5"/>
        </w:rPr>
        <w:t> </w:t>
      </w:r>
      <w:r>
        <w:rPr>
          <w:color w:val="231F20"/>
        </w:rPr>
        <w:t>una</w:t>
      </w:r>
      <w:r>
        <w:rPr>
          <w:color w:val="231F20"/>
          <w:spacing w:val="-5"/>
        </w:rPr>
        <w:t> </w:t>
      </w:r>
      <w:r>
        <w:rPr>
          <w:color w:val="231F20"/>
        </w:rPr>
        <w:t>colada</w:t>
      </w:r>
      <w:r>
        <w:rPr>
          <w:color w:val="231F20"/>
          <w:spacing w:val="-5"/>
        </w:rPr>
        <w:t> </w:t>
      </w:r>
      <w:r>
        <w:rPr>
          <w:color w:val="231F20"/>
        </w:rPr>
        <w:t>de</w:t>
      </w:r>
      <w:r>
        <w:rPr>
          <w:color w:val="231F20"/>
          <w:spacing w:val="-5"/>
        </w:rPr>
        <w:t> </w:t>
      </w:r>
      <w:r>
        <w:rPr>
          <w:color w:val="231F20"/>
        </w:rPr>
        <w:t>lava </w:t>
      </w:r>
      <w:r>
        <w:rPr/>
        <w:t>y cinco burbujas volcáni-cas</w:t>
      </w:r>
      <w:r>
        <w:rPr>
          <w:spacing w:val="-6"/>
        </w:rPr>
        <w:t> </w:t>
      </w:r>
      <w:r>
        <w:rPr/>
        <w:t>naturales</w:t>
      </w:r>
      <w:r>
        <w:rPr>
          <w:spacing w:val="-6"/>
        </w:rPr>
        <w:t> </w:t>
      </w:r>
      <w:r>
        <w:rPr/>
        <w:t>y</w:t>
      </w:r>
      <w:r>
        <w:rPr>
          <w:spacing w:val="-6"/>
        </w:rPr>
        <w:t> </w:t>
      </w:r>
      <w:r>
        <w:rPr/>
        <w:t>adaptada para su actual función </w:t>
      </w:r>
      <w:r>
        <w:rPr>
          <w:color w:val="231F20"/>
        </w:rPr>
        <w:t>por el propio artista. La sede aloja las oficinas</w:t>
      </w:r>
      <w:r>
        <w:rPr>
          <w:color w:val="231F20"/>
          <w:spacing w:val="80"/>
        </w:rPr>
        <w:t> </w:t>
      </w:r>
      <w:r>
        <w:rPr>
          <w:color w:val="231F20"/>
        </w:rPr>
        <w:t>de</w:t>
      </w:r>
      <w:r>
        <w:rPr>
          <w:color w:val="231F20"/>
          <w:spacing w:val="40"/>
        </w:rPr>
        <w:t> </w:t>
      </w:r>
      <w:r>
        <w:rPr>
          <w:color w:val="231F20"/>
        </w:rPr>
        <w:t>la</w:t>
      </w:r>
      <w:r>
        <w:rPr>
          <w:color w:val="231F20"/>
          <w:spacing w:val="40"/>
        </w:rPr>
        <w:t> </w:t>
      </w:r>
      <w:r>
        <w:rPr>
          <w:color w:val="231F20"/>
        </w:rPr>
        <w:t>FCM</w:t>
      </w:r>
      <w:r>
        <w:rPr>
          <w:color w:val="231F20"/>
          <w:spacing w:val="40"/>
        </w:rPr>
        <w:t> </w:t>
      </w:r>
      <w:r>
        <w:rPr>
          <w:color w:val="231F20"/>
        </w:rPr>
        <w:t>y</w:t>
      </w:r>
      <w:r>
        <w:rPr>
          <w:color w:val="231F20"/>
          <w:spacing w:val="40"/>
        </w:rPr>
        <w:t> </w:t>
      </w:r>
      <w:r>
        <w:rPr>
          <w:color w:val="231F20"/>
        </w:rPr>
        <w:t>un</w:t>
      </w:r>
      <w:r>
        <w:rPr>
          <w:color w:val="231F20"/>
          <w:spacing w:val="40"/>
        </w:rPr>
        <w:t> </w:t>
      </w:r>
      <w:r>
        <w:rPr>
          <w:color w:val="231F20"/>
        </w:rPr>
        <w:t>espa-cio museístico en el que se</w:t>
      </w:r>
      <w:r>
        <w:rPr>
          <w:color w:val="231F20"/>
          <w:spacing w:val="43"/>
        </w:rPr>
        <w:t> </w:t>
      </w:r>
      <w:r>
        <w:rPr>
          <w:color w:val="231F20"/>
        </w:rPr>
        <w:t>muestra</w:t>
      </w:r>
      <w:r>
        <w:rPr>
          <w:color w:val="231F20"/>
          <w:spacing w:val="43"/>
        </w:rPr>
        <w:t> </w:t>
      </w:r>
      <w:r>
        <w:rPr>
          <w:color w:val="231F20"/>
        </w:rPr>
        <w:t>la</w:t>
      </w:r>
      <w:r>
        <w:rPr>
          <w:color w:val="231F20"/>
          <w:spacing w:val="44"/>
        </w:rPr>
        <w:t> </w:t>
      </w:r>
      <w:r>
        <w:rPr>
          <w:color w:val="231F20"/>
          <w:spacing w:val="-2"/>
        </w:rPr>
        <w:t>colección</w:t>
      </w:r>
    </w:p>
    <w:p>
      <w:pPr>
        <w:pStyle w:val="BodyText"/>
        <w:spacing w:after="0" w:line="348" w:lineRule="auto"/>
        <w:jc w:val="both"/>
        <w:sectPr>
          <w:type w:val="continuous"/>
          <w:pgSz w:w="11910" w:h="16840"/>
          <w:pgMar w:header="850" w:footer="0" w:top="1940" w:bottom="280" w:left="992" w:right="1700"/>
          <w:cols w:num="2" w:equalWidth="0">
            <w:col w:w="6416" w:space="40"/>
            <w:col w:w="2762"/>
          </w:cols>
        </w:sectPr>
      </w:pPr>
    </w:p>
    <w:p>
      <w:pPr>
        <w:pStyle w:val="BodyText"/>
        <w:spacing w:line="348" w:lineRule="auto" w:before="10"/>
        <w:ind w:left="992" w:right="281"/>
        <w:jc w:val="both"/>
      </w:pPr>
      <w:r>
        <w:rPr/>
        <mc:AlternateContent>
          <mc:Choice Requires="wps">
            <w:drawing>
              <wp:anchor distT="0" distB="0" distL="0" distR="0" allowOverlap="1" layoutInCell="1" locked="0" behindDoc="0" simplePos="0" relativeHeight="15740416">
                <wp:simplePos x="0" y="0"/>
                <wp:positionH relativeFrom="page">
                  <wp:posOffset>6731990</wp:posOffset>
                </wp:positionH>
                <wp:positionV relativeFrom="page">
                  <wp:posOffset>8033042</wp:posOffset>
                </wp:positionV>
                <wp:extent cx="288290" cy="1933575"/>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288290" cy="1933575"/>
                          <a:chExt cx="288290" cy="1933575"/>
                        </a:xfrm>
                      </wpg:grpSpPr>
                      <pic:pic>
                        <pic:nvPicPr>
                          <pic:cNvPr id="63" name="Image 63"/>
                          <pic:cNvPicPr/>
                        </pic:nvPicPr>
                        <pic:blipFill>
                          <a:blip r:embed="rId9" cstate="print"/>
                          <a:stretch>
                            <a:fillRect/>
                          </a:stretch>
                        </pic:blipFill>
                        <pic:spPr>
                          <a:xfrm>
                            <a:off x="15265" y="1667611"/>
                            <a:ext cx="256311" cy="248691"/>
                          </a:xfrm>
                          <a:prstGeom prst="rect">
                            <a:avLst/>
                          </a:prstGeom>
                        </pic:spPr>
                      </pic:pic>
                      <wps:wsp>
                        <wps:cNvPr id="64" name="Graphic 64"/>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003pt;margin-top:632.52301pt;width:22.7pt;height:152.25pt;mso-position-horizontal-relative:page;mso-position-vertical-relative:page;z-index:15740416" id="docshapegroup59" coordorigin="10602,12650" coordsize="454,3045">
                <v:shape style="position:absolute;left:10625;top:15276;width:404;height:392" type="#_x0000_t75" id="docshape60" stroked="false">
                  <v:imagedata r:id="rId9" o:title=""/>
                </v:shape>
                <v:shape style="position:absolute;left:10606;top:12655;width:444;height:3035" id="docshape61" coordorigin="10607,12655" coordsize="444,3035" path="m10607,15690l11050,15690,11050,15246,10607,15246,10607,15690xm10607,15690l11050,15690,11050,12655,10607,12655,10607,15690xe" filled="false" stroked="true" strokeweight=".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40928">
                <wp:simplePos x="0" y="0"/>
                <wp:positionH relativeFrom="page">
                  <wp:posOffset>6784489</wp:posOffset>
                </wp:positionH>
                <wp:positionV relativeFrom="page">
                  <wp:posOffset>919341</wp:posOffset>
                </wp:positionV>
                <wp:extent cx="231775" cy="94043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1792pt;margin-top:72.389114pt;width:18.25pt;height:74.05pt;mso-position-horizontal-relative:page;mso-position-vertical-relative:page;z-index:15740928" type="#_x0000_t202" id="docshape62"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41440">
                <wp:simplePos x="0" y="0"/>
                <wp:positionH relativeFrom="page">
                  <wp:posOffset>6779059</wp:posOffset>
                </wp:positionH>
                <wp:positionV relativeFrom="page">
                  <wp:posOffset>8175324</wp:posOffset>
                </wp:positionV>
                <wp:extent cx="202565" cy="146050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18pt;margin-top:643.726318pt;width:15.95pt;height:115pt;mso-position-horizontal-relative:page;mso-position-vertical-relative:page;z-index:15741440" type="#_x0000_t202" id="docshape63"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r>
        <w:rPr>
          <w:color w:val="231F20"/>
        </w:rPr>
        <w:t>privada del artista, las obras de César Manrique propiedad de la Fundación y diversas exposiciones temporales. También es el escenario de muchas de las actividades que organiza la institución, como charlas, mesas redondas, encuentros, conferencias, pre-sentaciones de libros o de documentos, cursos o talleres. Todas estas actividades son gratuitas. La FCM se autofinancia básicamente a través de dos vías: las entradas al</w:t>
      </w:r>
      <w:r>
        <w:rPr>
          <w:color w:val="231F20"/>
          <w:spacing w:val="40"/>
        </w:rPr>
        <w:t> </w:t>
      </w:r>
      <w:r>
        <w:rPr>
          <w:color w:val="231F20"/>
        </w:rPr>
        <w:t>museo y el </w:t>
      </w:r>
      <w:r>
        <w:rPr>
          <w:i/>
          <w:color w:val="231F20"/>
        </w:rPr>
        <w:t>merchandising</w:t>
      </w:r>
      <w:r>
        <w:rPr>
          <w:color w:val="231F20"/>
        </w:rPr>
        <w:t>, con la línea de productos César Manrique. La imagen corpo-rativa distintiva de la FCM es obra del diseñador Alberto Corazón, a quien en 1989 le fue concedido el Premio Nacional de Diseño.</w:t>
      </w:r>
    </w:p>
    <w:p>
      <w:pPr>
        <w:pStyle w:val="BodyText"/>
        <w:spacing w:before="131"/>
      </w:pPr>
    </w:p>
    <w:p>
      <w:pPr>
        <w:pStyle w:val="BodyText"/>
        <w:spacing w:line="348" w:lineRule="auto"/>
        <w:ind w:left="992" w:right="282"/>
        <w:jc w:val="both"/>
      </w:pPr>
      <w:r>
        <w:rPr/>
        <w:t>El acta fundacional de la FCM recoge los siguientes objetivos: conservar, estudiar y difundir la obra y el legado artístico de César Manrique; promover exposiciones, estudios</w:t>
      </w:r>
      <w:r>
        <w:rPr>
          <w:spacing w:val="80"/>
        </w:rPr>
        <w:t> </w:t>
      </w:r>
      <w:r>
        <w:rPr/>
        <w:t>e</w:t>
      </w:r>
      <w:r>
        <w:rPr>
          <w:spacing w:val="40"/>
        </w:rPr>
        <w:t> </w:t>
      </w:r>
      <w:r>
        <w:rPr/>
        <w:t>iniciativas</w:t>
      </w:r>
      <w:r>
        <w:rPr>
          <w:spacing w:val="40"/>
        </w:rPr>
        <w:t> </w:t>
      </w:r>
      <w:r>
        <w:rPr/>
        <w:t>que</w:t>
      </w:r>
      <w:r>
        <w:rPr>
          <w:spacing w:val="40"/>
        </w:rPr>
        <w:t> </w:t>
      </w:r>
      <w:r>
        <w:rPr/>
        <w:t>atiendan</w:t>
      </w:r>
      <w:r>
        <w:rPr>
          <w:spacing w:val="40"/>
        </w:rPr>
        <w:t> </w:t>
      </w:r>
      <w:r>
        <w:rPr/>
        <w:t>a</w:t>
      </w:r>
      <w:r>
        <w:rPr>
          <w:spacing w:val="40"/>
        </w:rPr>
        <w:t> </w:t>
      </w:r>
      <w:r>
        <w:rPr/>
        <w:t>las</w:t>
      </w:r>
      <w:r>
        <w:rPr>
          <w:spacing w:val="40"/>
        </w:rPr>
        <w:t> </w:t>
      </w:r>
      <w:r>
        <w:rPr/>
        <w:t>relaciones</w:t>
      </w:r>
      <w:r>
        <w:rPr>
          <w:spacing w:val="40"/>
        </w:rPr>
        <w:t> </w:t>
      </w:r>
      <w:r>
        <w:rPr/>
        <w:t>entre</w:t>
      </w:r>
      <w:r>
        <w:rPr>
          <w:spacing w:val="40"/>
        </w:rPr>
        <w:t> </w:t>
      </w:r>
      <w:r>
        <w:rPr/>
        <w:t>Arte</w:t>
      </w:r>
      <w:r>
        <w:rPr>
          <w:spacing w:val="40"/>
        </w:rPr>
        <w:t> </w:t>
      </w:r>
      <w:r>
        <w:rPr/>
        <w:t>y</w:t>
      </w:r>
      <w:r>
        <w:rPr>
          <w:spacing w:val="40"/>
        </w:rPr>
        <w:t> </w:t>
      </w:r>
      <w:r>
        <w:rPr/>
        <w:t>Naturaleza;</w:t>
      </w:r>
      <w:r>
        <w:rPr>
          <w:spacing w:val="40"/>
        </w:rPr>
        <w:t> </w:t>
      </w:r>
      <w:r>
        <w:rPr/>
        <w:t>desarrollar</w:t>
      </w:r>
      <w:r>
        <w:rPr>
          <w:spacing w:val="40"/>
        </w:rPr>
        <w:t> </w:t>
      </w:r>
      <w:r>
        <w:rPr/>
        <w:t>activi-dades que favorezcan tanto la conservación del medio natural como su transformación sostenible y la ordenación del territorio; y promover la actividad intelectual, creativa y el pensamiento crítico.</w:t>
      </w:r>
    </w:p>
    <w:p>
      <w:pPr>
        <w:pStyle w:val="BodyText"/>
        <w:spacing w:after="0" w:line="348" w:lineRule="auto"/>
        <w:jc w:val="both"/>
        <w:sectPr>
          <w:type w:val="continuous"/>
          <w:pgSz w:w="11910" w:h="16840"/>
          <w:pgMar w:header="850" w:footer="0" w:top="1940" w:bottom="280" w:left="992" w:right="1700"/>
        </w:sectPr>
      </w:pPr>
    </w:p>
    <w:p>
      <w:pPr>
        <w:pStyle w:val="BodyText"/>
      </w:pPr>
      <w:r>
        <w:rPr/>
        <mc:AlternateContent>
          <mc:Choice Requires="wps">
            <w:drawing>
              <wp:anchor distT="0" distB="0" distL="0" distR="0" allowOverlap="1" layoutInCell="1" locked="0" behindDoc="0" simplePos="0" relativeHeight="15741952">
                <wp:simplePos x="0" y="0"/>
                <wp:positionH relativeFrom="page">
                  <wp:posOffset>6731990</wp:posOffset>
                </wp:positionH>
                <wp:positionV relativeFrom="page">
                  <wp:posOffset>8033029</wp:posOffset>
                </wp:positionV>
                <wp:extent cx="288290" cy="1933575"/>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288290" cy="1933575"/>
                          <a:chExt cx="288290" cy="1933575"/>
                        </a:xfrm>
                      </wpg:grpSpPr>
                      <pic:pic>
                        <pic:nvPicPr>
                          <pic:cNvPr id="68" name="Image 68"/>
                          <pic:cNvPicPr/>
                        </pic:nvPicPr>
                        <pic:blipFill>
                          <a:blip r:embed="rId9" cstate="print"/>
                          <a:stretch>
                            <a:fillRect/>
                          </a:stretch>
                        </pic:blipFill>
                        <pic:spPr>
                          <a:xfrm>
                            <a:off x="15265" y="1667611"/>
                            <a:ext cx="256311" cy="248704"/>
                          </a:xfrm>
                          <a:prstGeom prst="rect">
                            <a:avLst/>
                          </a:prstGeom>
                        </pic:spPr>
                      </pic:pic>
                      <wps:wsp>
                        <wps:cNvPr id="69" name="Graphic 69"/>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003pt;margin-top:632.522034pt;width:22.7pt;height:152.25pt;mso-position-horizontal-relative:page;mso-position-vertical-relative:page;z-index:15741952" id="docshapegroup64" coordorigin="10602,12650" coordsize="454,3045">
                <v:shape style="position:absolute;left:10625;top:15276;width:404;height:392" type="#_x0000_t75" id="docshape65" stroked="false">
                  <v:imagedata r:id="rId9" o:title=""/>
                </v:shape>
                <v:shape style="position:absolute;left:10606;top:12655;width:444;height:3035" id="docshape66" coordorigin="10607,12655" coordsize="444,3035" path="m10607,15690l11050,15690,11050,15246,10607,15246,10607,15690xm10607,15690l11050,15690,11050,12655,10607,12655,10607,15690xe" filled="false" stroked="true" strokeweight=".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42464">
                <wp:simplePos x="0" y="0"/>
                <wp:positionH relativeFrom="page">
                  <wp:posOffset>6784489</wp:posOffset>
                </wp:positionH>
                <wp:positionV relativeFrom="page">
                  <wp:posOffset>919336</wp:posOffset>
                </wp:positionV>
                <wp:extent cx="231775" cy="94043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1792pt;margin-top:72.388718pt;width:18.25pt;height:74.05pt;mso-position-horizontal-relative:page;mso-position-vertical-relative:page;z-index:15742464" type="#_x0000_t202" id="docshape67"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42976">
                <wp:simplePos x="0" y="0"/>
                <wp:positionH relativeFrom="page">
                  <wp:posOffset>6779059</wp:posOffset>
                </wp:positionH>
                <wp:positionV relativeFrom="page">
                  <wp:posOffset>8175318</wp:posOffset>
                </wp:positionV>
                <wp:extent cx="202565" cy="146050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18pt;margin-top:643.72583pt;width:15.95pt;height:115pt;mso-position-horizontal-relative:page;mso-position-vertical-relative:page;z-index:15742976" type="#_x0000_t202" id="docshape68"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spacing w:before="195"/>
      </w:pPr>
    </w:p>
    <w:p>
      <w:pPr>
        <w:pStyle w:val="BodyText"/>
        <w:spacing w:line="348" w:lineRule="auto" w:before="1"/>
        <w:ind w:left="992" w:right="280"/>
        <w:jc w:val="both"/>
      </w:pPr>
      <w:r>
        <w:rPr/>
        <w:t>La actividad de la Fundación se reparte, por lo tanto, en tres áreas complementarias de trabajo: las artes plásticas, el medio ambiente y la reflexión cultural. La gestión, por su parte, se estructura también en tres áreas: la de Administración y Recursos Humanos, la de Servicios Técnicos y Mantenimiento y el área de Arte, Cultura y Medio Ambiente. Esta última, a su vez, está organizada en seis departamentos: Conservación y Artes Plásticas, Servicio de Publicaciones, Programas Culturales, Departamento Pedagógico, Archivo-Biblioteca y el Departamento </w:t>
      </w:r>
      <w:r>
        <w:rPr>
          <w:color w:val="231F20"/>
        </w:rPr>
        <w:t>de Territorio y Medio Ambiente. Cada año, la actividad de la FCM se inaugura con un acto especial. En 2009, ese acto fue la conferencia del filósofo Víctor</w:t>
      </w:r>
      <w:r>
        <w:rPr>
          <w:color w:val="231F20"/>
          <w:spacing w:val="34"/>
        </w:rPr>
        <w:t> </w:t>
      </w:r>
      <w:r>
        <w:rPr>
          <w:color w:val="231F20"/>
        </w:rPr>
        <w:t>Gómez</w:t>
      </w:r>
      <w:r>
        <w:rPr>
          <w:color w:val="231F20"/>
          <w:spacing w:val="34"/>
        </w:rPr>
        <w:t> </w:t>
      </w:r>
      <w:r>
        <w:rPr>
          <w:color w:val="231F20"/>
        </w:rPr>
        <w:t>Pin,</w:t>
      </w:r>
      <w:r>
        <w:rPr>
          <w:color w:val="231F20"/>
          <w:spacing w:val="34"/>
        </w:rPr>
        <w:t> </w:t>
      </w:r>
      <w:r>
        <w:rPr>
          <w:color w:val="231F20"/>
        </w:rPr>
        <w:t>“Contra</w:t>
      </w:r>
      <w:r>
        <w:rPr>
          <w:color w:val="231F20"/>
          <w:spacing w:val="34"/>
        </w:rPr>
        <w:t> </w:t>
      </w:r>
      <w:r>
        <w:rPr>
          <w:color w:val="231F20"/>
        </w:rPr>
        <w:t>la</w:t>
      </w:r>
      <w:r>
        <w:rPr>
          <w:color w:val="231F20"/>
          <w:spacing w:val="34"/>
        </w:rPr>
        <w:t> </w:t>
      </w:r>
      <w:r>
        <w:rPr>
          <w:color w:val="231F20"/>
        </w:rPr>
        <w:t>barbarie:</w:t>
      </w:r>
      <w:r>
        <w:rPr>
          <w:color w:val="231F20"/>
          <w:spacing w:val="34"/>
        </w:rPr>
        <w:t> </w:t>
      </w:r>
      <w:r>
        <w:rPr>
          <w:color w:val="231F20"/>
        </w:rPr>
        <w:t>la</w:t>
      </w:r>
      <w:r>
        <w:rPr>
          <w:color w:val="231F20"/>
          <w:spacing w:val="34"/>
        </w:rPr>
        <w:t> </w:t>
      </w:r>
      <w:r>
        <w:rPr>
          <w:color w:val="231F20"/>
        </w:rPr>
        <w:t>filosofía</w:t>
      </w:r>
      <w:r>
        <w:rPr>
          <w:color w:val="231F20"/>
          <w:spacing w:val="34"/>
        </w:rPr>
        <w:t> </w:t>
      </w:r>
      <w:r>
        <w:rPr>
          <w:color w:val="231F20"/>
        </w:rPr>
        <w:t>educadora</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humanidad”.</w:t>
      </w:r>
    </w:p>
    <w:p>
      <w:pPr>
        <w:pStyle w:val="BodyText"/>
        <w:spacing w:before="131"/>
      </w:pPr>
    </w:p>
    <w:p>
      <w:pPr>
        <w:pStyle w:val="BodyText"/>
        <w:spacing w:line="348" w:lineRule="auto"/>
        <w:ind w:left="992" w:right="279"/>
        <w:jc w:val="both"/>
      </w:pPr>
      <w:r>
        <w:rPr>
          <w:b/>
          <w:color w:val="FF0000"/>
        </w:rPr>
        <w:t>El Departamento de Conservación y Artes Plásticas </w:t>
      </w:r>
      <w:r>
        <w:rPr/>
        <w:t>se encarga de la gestión del museo</w:t>
      </w:r>
      <w:r>
        <w:rPr>
          <w:spacing w:val="39"/>
        </w:rPr>
        <w:t> </w:t>
      </w:r>
      <w:r>
        <w:rPr/>
        <w:t>y</w:t>
      </w:r>
      <w:r>
        <w:rPr>
          <w:spacing w:val="39"/>
        </w:rPr>
        <w:t> </w:t>
      </w:r>
      <w:r>
        <w:rPr/>
        <w:t>de</w:t>
      </w:r>
      <w:r>
        <w:rPr>
          <w:spacing w:val="39"/>
        </w:rPr>
        <w:t> </w:t>
      </w:r>
      <w:r>
        <w:rPr/>
        <w:t>las</w:t>
      </w:r>
      <w:r>
        <w:rPr>
          <w:spacing w:val="39"/>
        </w:rPr>
        <w:t> </w:t>
      </w:r>
      <w:r>
        <w:rPr/>
        <w:t>exposiciones</w:t>
      </w:r>
      <w:r>
        <w:rPr>
          <w:spacing w:val="39"/>
        </w:rPr>
        <w:t> </w:t>
      </w:r>
      <w:r>
        <w:rPr/>
        <w:t>temporales.</w:t>
      </w:r>
      <w:r>
        <w:rPr>
          <w:spacing w:val="39"/>
        </w:rPr>
        <w:t> </w:t>
      </w:r>
      <w:r>
        <w:rPr/>
        <w:t>En</w:t>
      </w:r>
      <w:r>
        <w:rPr>
          <w:spacing w:val="39"/>
        </w:rPr>
        <w:t> </w:t>
      </w:r>
      <w:r>
        <w:rPr/>
        <w:t>el</w:t>
      </w:r>
      <w:r>
        <w:rPr>
          <w:spacing w:val="39"/>
        </w:rPr>
        <w:t> </w:t>
      </w:r>
      <w:r>
        <w:rPr/>
        <w:t>primero</w:t>
      </w:r>
      <w:r>
        <w:rPr>
          <w:spacing w:val="39"/>
        </w:rPr>
        <w:t> </w:t>
      </w:r>
      <w:r>
        <w:rPr/>
        <w:t>de</w:t>
      </w:r>
      <w:r>
        <w:rPr>
          <w:spacing w:val="39"/>
        </w:rPr>
        <w:t> </w:t>
      </w:r>
      <w:r>
        <w:rPr/>
        <w:t>los</w:t>
      </w:r>
      <w:r>
        <w:rPr>
          <w:spacing w:val="39"/>
        </w:rPr>
        <w:t> </w:t>
      </w:r>
      <w:r>
        <w:rPr/>
        <w:t>casos,</w:t>
      </w:r>
      <w:r>
        <w:rPr>
          <w:spacing w:val="39"/>
        </w:rPr>
        <w:t> </w:t>
      </w:r>
      <w:r>
        <w:rPr/>
        <w:t>su</w:t>
      </w:r>
      <w:r>
        <w:rPr>
          <w:spacing w:val="39"/>
        </w:rPr>
        <w:t> </w:t>
      </w:r>
      <w:r>
        <w:rPr/>
        <w:t>labor</w:t>
      </w:r>
      <w:r>
        <w:rPr>
          <w:spacing w:val="39"/>
        </w:rPr>
        <w:t> </w:t>
      </w:r>
      <w:r>
        <w:rPr/>
        <w:t>no</w:t>
      </w:r>
      <w:r>
        <w:rPr>
          <w:spacing w:val="39"/>
        </w:rPr>
        <w:t> </w:t>
      </w:r>
      <w:r>
        <w:rPr/>
        <w:t>se limita</w:t>
      </w:r>
      <w:r>
        <w:rPr>
          <w:spacing w:val="14"/>
        </w:rPr>
        <w:t> </w:t>
      </w:r>
      <w:r>
        <w:rPr/>
        <w:t>a</w:t>
      </w:r>
      <w:r>
        <w:rPr>
          <w:spacing w:val="14"/>
        </w:rPr>
        <w:t> </w:t>
      </w:r>
      <w:r>
        <w:rPr/>
        <w:t>conservar</w:t>
      </w:r>
      <w:r>
        <w:rPr>
          <w:spacing w:val="14"/>
        </w:rPr>
        <w:t> </w:t>
      </w:r>
      <w:r>
        <w:rPr/>
        <w:t>los</w:t>
      </w:r>
      <w:r>
        <w:rPr>
          <w:spacing w:val="14"/>
        </w:rPr>
        <w:t> </w:t>
      </w:r>
      <w:r>
        <w:rPr/>
        <w:t>fondos</w:t>
      </w:r>
      <w:r>
        <w:rPr>
          <w:spacing w:val="14"/>
        </w:rPr>
        <w:t> </w:t>
      </w:r>
      <w:r>
        <w:rPr>
          <w:color w:val="231F20"/>
        </w:rPr>
        <w:t>propios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FCM,</w:t>
      </w:r>
      <w:r>
        <w:rPr>
          <w:color w:val="231F20"/>
          <w:spacing w:val="14"/>
        </w:rPr>
        <w:t> </w:t>
      </w:r>
      <w:r>
        <w:rPr>
          <w:color w:val="231F20"/>
        </w:rPr>
        <w:t>sino</w:t>
      </w:r>
      <w:r>
        <w:rPr>
          <w:color w:val="231F20"/>
          <w:spacing w:val="14"/>
        </w:rPr>
        <w:t> </w:t>
      </w:r>
      <w:r>
        <w:rPr>
          <w:color w:val="231F20"/>
        </w:rPr>
        <w:t>que</w:t>
      </w:r>
      <w:r>
        <w:rPr>
          <w:color w:val="231F20"/>
          <w:spacing w:val="14"/>
        </w:rPr>
        <w:t> </w:t>
      </w:r>
      <w:r>
        <w:rPr>
          <w:color w:val="231F20"/>
        </w:rPr>
        <w:t>también</w:t>
      </w:r>
      <w:r>
        <w:rPr>
          <w:color w:val="231F20"/>
          <w:spacing w:val="14"/>
        </w:rPr>
        <w:t> </w:t>
      </w:r>
      <w:r>
        <w:rPr>
          <w:color w:val="231F20"/>
        </w:rPr>
        <w:t>tramita</w:t>
      </w:r>
      <w:r>
        <w:rPr>
          <w:color w:val="231F20"/>
          <w:spacing w:val="14"/>
        </w:rPr>
        <w:t> </w:t>
      </w:r>
      <w:r>
        <w:rPr>
          <w:color w:val="231F20"/>
        </w:rPr>
        <w:t>los</w:t>
      </w:r>
      <w:r>
        <w:rPr>
          <w:color w:val="231F20"/>
          <w:spacing w:val="14"/>
        </w:rPr>
        <w:t> </w:t>
      </w:r>
      <w:r>
        <w:rPr>
          <w:color w:val="231F20"/>
        </w:rPr>
        <w:t>préstamos y nuevas adquisiciones de obras, así como la catalogación de la obra de Manrique. En cuanto</w:t>
      </w:r>
      <w:r>
        <w:rPr>
          <w:color w:val="231F20"/>
          <w:spacing w:val="31"/>
        </w:rPr>
        <w:t> </w:t>
      </w:r>
      <w:r>
        <w:rPr>
          <w:color w:val="231F20"/>
        </w:rPr>
        <w:t>a</w:t>
      </w:r>
      <w:r>
        <w:rPr>
          <w:color w:val="231F20"/>
          <w:spacing w:val="31"/>
        </w:rPr>
        <w:t> </w:t>
      </w:r>
      <w:r>
        <w:rPr>
          <w:color w:val="231F20"/>
        </w:rPr>
        <w:t>las</w:t>
      </w:r>
      <w:r>
        <w:rPr>
          <w:color w:val="231F20"/>
          <w:spacing w:val="31"/>
        </w:rPr>
        <w:t> </w:t>
      </w:r>
      <w:r>
        <w:rPr>
          <w:color w:val="231F20"/>
        </w:rPr>
        <w:t>exposiciones</w:t>
      </w:r>
      <w:r>
        <w:rPr>
          <w:color w:val="231F20"/>
          <w:spacing w:val="31"/>
        </w:rPr>
        <w:t> </w:t>
      </w:r>
      <w:r>
        <w:rPr>
          <w:color w:val="231F20"/>
        </w:rPr>
        <w:t>temporales,</w:t>
      </w:r>
      <w:r>
        <w:rPr>
          <w:color w:val="231F20"/>
          <w:spacing w:val="31"/>
        </w:rPr>
        <w:t> </w:t>
      </w:r>
      <w:r>
        <w:rPr>
          <w:color w:val="231F20"/>
        </w:rPr>
        <w:t>se</w:t>
      </w:r>
      <w:r>
        <w:rPr>
          <w:color w:val="231F20"/>
          <w:spacing w:val="31"/>
        </w:rPr>
        <w:t> </w:t>
      </w:r>
      <w:r>
        <w:rPr>
          <w:color w:val="231F20"/>
        </w:rPr>
        <w:t>trabaja</w:t>
      </w:r>
      <w:r>
        <w:rPr>
          <w:color w:val="231F20"/>
          <w:spacing w:val="31"/>
        </w:rPr>
        <w:t> </w:t>
      </w:r>
      <w:r>
        <w:rPr>
          <w:color w:val="231F20"/>
        </w:rPr>
        <w:t>en</w:t>
      </w:r>
      <w:r>
        <w:rPr>
          <w:color w:val="231F20"/>
          <w:spacing w:val="31"/>
        </w:rPr>
        <w:t> </w:t>
      </w:r>
      <w:r>
        <w:rPr>
          <w:color w:val="231F20"/>
        </w:rPr>
        <w:t>cuatro</w:t>
      </w:r>
      <w:r>
        <w:rPr>
          <w:color w:val="231F20"/>
          <w:spacing w:val="31"/>
        </w:rPr>
        <w:t> </w:t>
      </w:r>
      <w:r>
        <w:rPr>
          <w:color w:val="231F20"/>
        </w:rPr>
        <w:t>grandes</w:t>
      </w:r>
      <w:r>
        <w:rPr>
          <w:color w:val="231F20"/>
          <w:spacing w:val="31"/>
        </w:rPr>
        <w:t> </w:t>
      </w:r>
      <w:r>
        <w:rPr>
          <w:color w:val="231F20"/>
        </w:rPr>
        <w:t>líneas.</w:t>
      </w:r>
      <w:r>
        <w:rPr>
          <w:color w:val="231F20"/>
          <w:spacing w:val="31"/>
        </w:rPr>
        <w:t> </w:t>
      </w:r>
      <w:r>
        <w:rPr>
          <w:color w:val="231F20"/>
        </w:rPr>
        <w:t>La</w:t>
      </w:r>
      <w:r>
        <w:rPr>
          <w:color w:val="231F20"/>
          <w:spacing w:val="31"/>
        </w:rPr>
        <w:t> </w:t>
      </w:r>
      <w:r>
        <w:rPr>
          <w:color w:val="231F20"/>
        </w:rPr>
        <w:t>primera de ellas es la de </w:t>
      </w:r>
      <w:r>
        <w:rPr>
          <w:i/>
          <w:color w:val="231F20"/>
        </w:rPr>
        <w:t>Arte-Naturaleza</w:t>
      </w:r>
      <w:r>
        <w:rPr>
          <w:color w:val="231F20"/>
        </w:rPr>
        <w:t>, que está dedicada a recoger trabajos de </w:t>
      </w:r>
      <w:r>
        <w:rPr/>
        <w:t>artistas, fundamentalmente</w:t>
      </w:r>
      <w:r>
        <w:rPr>
          <w:spacing w:val="40"/>
        </w:rPr>
        <w:t> </w:t>
      </w:r>
      <w:r>
        <w:rPr/>
        <w:t>europeos,</w:t>
      </w:r>
      <w:r>
        <w:rPr>
          <w:spacing w:val="40"/>
        </w:rPr>
        <w:t> </w:t>
      </w:r>
      <w:r>
        <w:rPr/>
        <w:t>que</w:t>
      </w:r>
      <w:r>
        <w:rPr>
          <w:spacing w:val="40"/>
        </w:rPr>
        <w:t> </w:t>
      </w:r>
      <w:r>
        <w:rPr/>
        <w:t>desarrollan</w:t>
      </w:r>
      <w:r>
        <w:rPr>
          <w:spacing w:val="40"/>
        </w:rPr>
        <w:t> </w:t>
      </w:r>
      <w:r>
        <w:rPr/>
        <w:t>sus</w:t>
      </w:r>
      <w:r>
        <w:rPr>
          <w:spacing w:val="40"/>
        </w:rPr>
        <w:t> </w:t>
      </w:r>
      <w:r>
        <w:rPr/>
        <w:t>propuestas</w:t>
      </w:r>
      <w:r>
        <w:rPr>
          <w:spacing w:val="40"/>
        </w:rPr>
        <w:t> </w:t>
      </w:r>
      <w:r>
        <w:rPr/>
        <w:t>creativas</w:t>
      </w:r>
      <w:r>
        <w:rPr>
          <w:spacing w:val="40"/>
        </w:rPr>
        <w:t> </w:t>
      </w:r>
      <w:r>
        <w:rPr/>
        <w:t>con</w:t>
      </w:r>
      <w:r>
        <w:rPr>
          <w:spacing w:val="40"/>
        </w:rPr>
        <w:t> </w:t>
      </w:r>
      <w:r>
        <w:rPr/>
        <w:t>una</w:t>
      </w:r>
      <w:r>
        <w:rPr>
          <w:spacing w:val="40"/>
        </w:rPr>
        <w:t> </w:t>
      </w:r>
      <w:r>
        <w:rPr/>
        <w:t>estre-cha vinculación a la naturaleza. La segunda, </w:t>
      </w:r>
      <w:r>
        <w:rPr>
          <w:i/>
        </w:rPr>
        <w:t>Arte-Espacio público</w:t>
      </w:r>
      <w:r>
        <w:rPr/>
        <w:t>, se centra en el arte público, la arquitectura del paisaje, el urbanismo, el paisajismo y todas aquellas mani-festaciones creativas que afectan al espacio público. </w:t>
      </w:r>
      <w:r>
        <w:rPr>
          <w:i/>
        </w:rPr>
        <w:t>Revisiones históricas</w:t>
      </w:r>
      <w:r>
        <w:rPr/>
        <w:t>, la tercera de las</w:t>
      </w:r>
      <w:r>
        <w:rPr>
          <w:spacing w:val="27"/>
        </w:rPr>
        <w:t> </w:t>
      </w:r>
      <w:r>
        <w:rPr/>
        <w:t>líneas</w:t>
      </w:r>
      <w:r>
        <w:rPr>
          <w:spacing w:val="27"/>
        </w:rPr>
        <w:t> </w:t>
      </w:r>
      <w:r>
        <w:rPr/>
        <w:t>de</w:t>
      </w:r>
      <w:r>
        <w:rPr>
          <w:spacing w:val="27"/>
        </w:rPr>
        <w:t> </w:t>
      </w:r>
      <w:r>
        <w:rPr/>
        <w:t>trabajo,</w:t>
      </w:r>
      <w:r>
        <w:rPr>
          <w:spacing w:val="27"/>
        </w:rPr>
        <w:t> </w:t>
      </w:r>
      <w:r>
        <w:rPr/>
        <w:t>atiende</w:t>
      </w:r>
      <w:r>
        <w:rPr>
          <w:spacing w:val="27"/>
        </w:rPr>
        <w:t> </w:t>
      </w:r>
      <w:r>
        <w:rPr/>
        <w:t>a</w:t>
      </w:r>
      <w:r>
        <w:rPr>
          <w:spacing w:val="27"/>
        </w:rPr>
        <w:t> </w:t>
      </w:r>
      <w:r>
        <w:rPr/>
        <w:t>figuras,</w:t>
      </w:r>
      <w:r>
        <w:rPr>
          <w:spacing w:val="27"/>
        </w:rPr>
        <w:t> </w:t>
      </w:r>
      <w:r>
        <w:rPr/>
        <w:t>movimientos</w:t>
      </w:r>
      <w:r>
        <w:rPr>
          <w:spacing w:val="27"/>
        </w:rPr>
        <w:t> </w:t>
      </w:r>
      <w:r>
        <w:rPr/>
        <w:t>y</w:t>
      </w:r>
      <w:r>
        <w:rPr>
          <w:spacing w:val="27"/>
        </w:rPr>
        <w:t> </w:t>
      </w:r>
      <w:r>
        <w:rPr/>
        <w:t>periodos</w:t>
      </w:r>
      <w:r>
        <w:rPr>
          <w:spacing w:val="27"/>
        </w:rPr>
        <w:t> </w:t>
      </w:r>
      <w:r>
        <w:rPr/>
        <w:t>del</w:t>
      </w:r>
      <w:r>
        <w:rPr>
          <w:spacing w:val="27"/>
        </w:rPr>
        <w:t> </w:t>
      </w:r>
      <w:r>
        <w:rPr/>
        <w:t>arte</w:t>
      </w:r>
      <w:r>
        <w:rPr>
          <w:spacing w:val="27"/>
        </w:rPr>
        <w:t> </w:t>
      </w:r>
      <w:r>
        <w:rPr/>
        <w:t>o</w:t>
      </w:r>
      <w:r>
        <w:rPr>
          <w:spacing w:val="27"/>
        </w:rPr>
        <w:t> </w:t>
      </w:r>
      <w:r>
        <w:rPr/>
        <w:t>autores</w:t>
      </w:r>
      <w:r>
        <w:rPr>
          <w:spacing w:val="27"/>
        </w:rPr>
        <w:t> </w:t>
      </w:r>
      <w:r>
        <w:rPr/>
        <w:t>que, por</w:t>
      </w:r>
      <w:r>
        <w:rPr>
          <w:spacing w:val="27"/>
        </w:rPr>
        <w:t> </w:t>
      </w:r>
      <w:r>
        <w:rPr/>
        <w:t>diversas</w:t>
      </w:r>
      <w:r>
        <w:rPr>
          <w:spacing w:val="27"/>
        </w:rPr>
        <w:t> </w:t>
      </w:r>
      <w:r>
        <w:rPr/>
        <w:t>causas,</w:t>
      </w:r>
      <w:r>
        <w:rPr>
          <w:spacing w:val="27"/>
        </w:rPr>
        <w:t> </w:t>
      </w:r>
      <w:r>
        <w:rPr/>
        <w:t>no</w:t>
      </w:r>
      <w:r>
        <w:rPr>
          <w:spacing w:val="27"/>
        </w:rPr>
        <w:t> </w:t>
      </w:r>
      <w:r>
        <w:rPr/>
        <w:t>han</w:t>
      </w:r>
      <w:r>
        <w:rPr>
          <w:spacing w:val="27"/>
        </w:rPr>
        <w:t> </w:t>
      </w:r>
      <w:r>
        <w:rPr/>
        <w:t>recibido</w:t>
      </w:r>
      <w:r>
        <w:rPr>
          <w:spacing w:val="27"/>
        </w:rPr>
        <w:t> </w:t>
      </w:r>
      <w:r>
        <w:rPr/>
        <w:t>la</w:t>
      </w:r>
      <w:r>
        <w:rPr>
          <w:spacing w:val="27"/>
        </w:rPr>
        <w:t> </w:t>
      </w:r>
      <w:r>
        <w:rPr/>
        <w:t>consideración</w:t>
      </w:r>
      <w:r>
        <w:rPr>
          <w:spacing w:val="27"/>
        </w:rPr>
        <w:t> </w:t>
      </w:r>
      <w:r>
        <w:rPr/>
        <w:t>crítica</w:t>
      </w:r>
      <w:r>
        <w:rPr>
          <w:spacing w:val="27"/>
        </w:rPr>
        <w:t> </w:t>
      </w:r>
      <w:r>
        <w:rPr/>
        <w:t>que</w:t>
      </w:r>
      <w:r>
        <w:rPr>
          <w:spacing w:val="27"/>
        </w:rPr>
        <w:t> </w:t>
      </w:r>
      <w:r>
        <w:rPr/>
        <w:t>merecen.</w:t>
      </w:r>
      <w:r>
        <w:rPr>
          <w:spacing w:val="27"/>
        </w:rPr>
        <w:t> </w:t>
      </w:r>
      <w:r>
        <w:rPr/>
        <w:t>Finalmente, la línea </w:t>
      </w:r>
      <w:r>
        <w:rPr>
          <w:i/>
        </w:rPr>
        <w:t>Educativa y ambiental </w:t>
      </w:r>
      <w:r>
        <w:rPr/>
        <w:t>se ocupa, desde una vocación didáctica y divulgativa, de aspectos</w:t>
      </w:r>
      <w:r>
        <w:rPr>
          <w:spacing w:val="40"/>
        </w:rPr>
        <w:t> </w:t>
      </w:r>
      <w:r>
        <w:rPr/>
        <w:t>medioambientales</w:t>
      </w:r>
      <w:r>
        <w:rPr>
          <w:spacing w:val="40"/>
        </w:rPr>
        <w:t> </w:t>
      </w:r>
      <w:r>
        <w:rPr/>
        <w:t>y</w:t>
      </w:r>
      <w:r>
        <w:rPr>
          <w:spacing w:val="40"/>
        </w:rPr>
        <w:t> </w:t>
      </w:r>
      <w:r>
        <w:rPr/>
        <w:t>de</w:t>
      </w:r>
      <w:r>
        <w:rPr>
          <w:spacing w:val="40"/>
        </w:rPr>
        <w:t> </w:t>
      </w:r>
      <w:r>
        <w:rPr>
          <w:color w:val="231F20"/>
        </w:rPr>
        <w:t>valores</w:t>
      </w:r>
      <w:r>
        <w:rPr>
          <w:color w:val="231F20"/>
          <w:spacing w:val="40"/>
        </w:rPr>
        <w:t> </w:t>
      </w:r>
      <w:r>
        <w:rPr>
          <w:color w:val="231F20"/>
        </w:rPr>
        <w:t>sociales.</w:t>
      </w:r>
      <w:r>
        <w:rPr>
          <w:color w:val="231F20"/>
          <w:spacing w:val="40"/>
        </w:rPr>
        <w:t> </w:t>
      </w:r>
      <w:r>
        <w:rPr>
          <w:color w:val="231F20"/>
        </w:rPr>
        <w:t>En</w:t>
      </w:r>
      <w:r>
        <w:rPr>
          <w:color w:val="231F20"/>
          <w:spacing w:val="40"/>
        </w:rPr>
        <w:t> </w:t>
      </w:r>
      <w:r>
        <w:rPr>
          <w:color w:val="231F20"/>
        </w:rPr>
        <w:t>2009,</w:t>
      </w:r>
      <w:r>
        <w:rPr>
          <w:color w:val="231F20"/>
          <w:spacing w:val="40"/>
        </w:rPr>
        <w:t> </w:t>
      </w:r>
      <w:r>
        <w:rPr>
          <w:color w:val="231F20"/>
        </w:rPr>
        <w:t>este</w:t>
      </w:r>
      <w:r>
        <w:rPr>
          <w:color w:val="231F20"/>
          <w:spacing w:val="40"/>
        </w:rPr>
        <w:t> </w:t>
      </w:r>
      <w:r>
        <w:rPr>
          <w:color w:val="231F20"/>
        </w:rPr>
        <w:t>departamento</w:t>
      </w:r>
      <w:r>
        <w:rPr>
          <w:color w:val="231F20"/>
          <w:spacing w:val="40"/>
        </w:rPr>
        <w:t> </w:t>
      </w:r>
      <w:r>
        <w:rPr>
          <w:color w:val="231F20"/>
        </w:rPr>
        <w:t>orga-nizó la exposición </w:t>
      </w:r>
      <w:r>
        <w:rPr>
          <w:i/>
          <w:color w:val="231F20"/>
        </w:rPr>
        <w:t>Souvenir, souvenir. La colección de [los] turistas </w:t>
      </w:r>
      <w:r>
        <w:rPr>
          <w:color w:val="231F20"/>
        </w:rPr>
        <w:t>y la conferencia de</w:t>
      </w:r>
      <w:r>
        <w:rPr>
          <w:color w:val="231F20"/>
          <w:spacing w:val="80"/>
        </w:rPr>
        <w:t> </w:t>
      </w:r>
      <w:r>
        <w:rPr>
          <w:color w:val="231F20"/>
        </w:rPr>
        <w:t>Luis Fernández-Galiano “Herzog &amp; De Meuron: Dionisio en Basilea”, dentro del ciclo permanente </w:t>
      </w:r>
      <w:r>
        <w:rPr>
          <w:i/>
          <w:color w:val="231F20"/>
        </w:rPr>
        <w:t>Miradas divergentes, </w:t>
      </w:r>
      <w:r>
        <w:rPr>
          <w:color w:val="231F20"/>
        </w:rPr>
        <w:t>un foro en el que se invita a profesionales del arte a revisar los conceptos establecidos sobre etapas históricas, tendencias o movimientos </w:t>
      </w:r>
      <w:r>
        <w:rPr>
          <w:color w:val="231F20"/>
          <w:spacing w:val="-2"/>
        </w:rPr>
        <w:t>artísticos.</w:t>
      </w:r>
    </w:p>
    <w:p>
      <w:pPr>
        <w:pStyle w:val="BodyText"/>
        <w:spacing w:before="139"/>
      </w:pPr>
    </w:p>
    <w:p>
      <w:pPr>
        <w:pStyle w:val="BodyText"/>
        <w:spacing w:line="348" w:lineRule="auto"/>
        <w:ind w:left="992" w:right="281"/>
        <w:jc w:val="both"/>
      </w:pPr>
      <w:r>
        <w:rPr/>
        <w:t>El programa </w:t>
      </w:r>
      <w:r>
        <w:rPr>
          <w:i/>
        </w:rPr>
        <w:t>Artistas en residencia </w:t>
      </w:r>
      <w:r>
        <w:rPr/>
        <w:t>constituye el eje central de la política de exposiciones temporales</w:t>
      </w:r>
      <w:r>
        <w:rPr>
          <w:spacing w:val="23"/>
        </w:rPr>
        <w:t> </w:t>
      </w:r>
      <w:r>
        <w:rPr/>
        <w:t>y</w:t>
      </w:r>
      <w:r>
        <w:rPr>
          <w:spacing w:val="23"/>
        </w:rPr>
        <w:t> </w:t>
      </w:r>
      <w:r>
        <w:rPr/>
        <w:t>de</w:t>
      </w:r>
      <w:r>
        <w:rPr>
          <w:spacing w:val="23"/>
        </w:rPr>
        <w:t> </w:t>
      </w:r>
      <w:r>
        <w:rPr/>
        <w:t>la</w:t>
      </w:r>
      <w:r>
        <w:rPr>
          <w:spacing w:val="23"/>
        </w:rPr>
        <w:t> </w:t>
      </w:r>
      <w:r>
        <w:rPr/>
        <w:t>colección</w:t>
      </w:r>
      <w:r>
        <w:rPr>
          <w:spacing w:val="23"/>
        </w:rPr>
        <w:t> </w:t>
      </w:r>
      <w:r>
        <w:rPr/>
        <w:t>de</w:t>
      </w:r>
      <w:r>
        <w:rPr>
          <w:spacing w:val="23"/>
        </w:rPr>
        <w:t> </w:t>
      </w:r>
      <w:r>
        <w:rPr/>
        <w:t>arte</w:t>
      </w:r>
      <w:r>
        <w:rPr>
          <w:spacing w:val="23"/>
        </w:rPr>
        <w:t> </w:t>
      </w:r>
      <w:r>
        <w:rPr/>
        <w:t>de</w:t>
      </w:r>
      <w:r>
        <w:rPr>
          <w:spacing w:val="23"/>
        </w:rPr>
        <w:t> </w:t>
      </w:r>
      <w:r>
        <w:rPr/>
        <w:t>la</w:t>
      </w:r>
      <w:r>
        <w:rPr>
          <w:spacing w:val="23"/>
        </w:rPr>
        <w:t> </w:t>
      </w:r>
      <w:r>
        <w:rPr/>
        <w:t>FCM,</w:t>
      </w:r>
      <w:r>
        <w:rPr>
          <w:spacing w:val="23"/>
        </w:rPr>
        <w:t> </w:t>
      </w:r>
      <w:r>
        <w:rPr/>
        <w:t>pues</w:t>
      </w:r>
      <w:r>
        <w:rPr>
          <w:spacing w:val="23"/>
        </w:rPr>
        <w:t> </w:t>
      </w:r>
      <w:r>
        <w:rPr/>
        <w:t>cohesiona</w:t>
      </w:r>
      <w:r>
        <w:rPr>
          <w:spacing w:val="23"/>
        </w:rPr>
        <w:t> </w:t>
      </w:r>
      <w:r>
        <w:rPr/>
        <w:t>los</w:t>
      </w:r>
      <w:r>
        <w:rPr>
          <w:spacing w:val="23"/>
        </w:rPr>
        <w:t> </w:t>
      </w:r>
      <w:r>
        <w:rPr/>
        <w:t>aspectos</w:t>
      </w:r>
      <w:r>
        <w:rPr>
          <w:spacing w:val="23"/>
        </w:rPr>
        <w:t> </w:t>
      </w:r>
      <w:r>
        <w:rPr/>
        <w:t>plásticos de</w:t>
      </w:r>
      <w:r>
        <w:rPr>
          <w:spacing w:val="30"/>
        </w:rPr>
        <w:t> </w:t>
      </w:r>
      <w:r>
        <w:rPr/>
        <w:t>la</w:t>
      </w:r>
      <w:r>
        <w:rPr>
          <w:spacing w:val="30"/>
        </w:rPr>
        <w:t> </w:t>
      </w:r>
      <w:r>
        <w:rPr/>
        <w:t>institución</w:t>
      </w:r>
      <w:r>
        <w:rPr>
          <w:spacing w:val="30"/>
        </w:rPr>
        <w:t> </w:t>
      </w:r>
      <w:r>
        <w:rPr/>
        <w:t>tanto</w:t>
      </w:r>
      <w:r>
        <w:rPr>
          <w:spacing w:val="30"/>
        </w:rPr>
        <w:t> </w:t>
      </w:r>
      <w:r>
        <w:rPr/>
        <w:t>en</w:t>
      </w:r>
      <w:r>
        <w:rPr>
          <w:spacing w:val="30"/>
        </w:rPr>
        <w:t> </w:t>
      </w:r>
      <w:r>
        <w:rPr/>
        <w:t>lo</w:t>
      </w:r>
      <w:r>
        <w:rPr>
          <w:spacing w:val="30"/>
        </w:rPr>
        <w:t> </w:t>
      </w:r>
      <w:r>
        <w:rPr/>
        <w:t>que</w:t>
      </w:r>
      <w:r>
        <w:rPr>
          <w:spacing w:val="30"/>
        </w:rPr>
        <w:t> </w:t>
      </w:r>
      <w:r>
        <w:rPr/>
        <w:t>se</w:t>
      </w:r>
      <w:r>
        <w:rPr>
          <w:spacing w:val="30"/>
        </w:rPr>
        <w:t> </w:t>
      </w:r>
      <w:r>
        <w:rPr/>
        <w:t>refiere</w:t>
      </w:r>
      <w:r>
        <w:rPr>
          <w:spacing w:val="30"/>
        </w:rPr>
        <w:t> </w:t>
      </w:r>
      <w:r>
        <w:rPr/>
        <w:t>a</w:t>
      </w:r>
      <w:r>
        <w:rPr>
          <w:spacing w:val="30"/>
        </w:rPr>
        <w:t> </w:t>
      </w:r>
      <w:r>
        <w:rPr/>
        <w:t>su</w:t>
      </w:r>
      <w:r>
        <w:rPr>
          <w:spacing w:val="30"/>
        </w:rPr>
        <w:t> </w:t>
      </w:r>
      <w:r>
        <w:rPr/>
        <w:t>programación</w:t>
      </w:r>
      <w:r>
        <w:rPr>
          <w:spacing w:val="30"/>
        </w:rPr>
        <w:t> </w:t>
      </w:r>
      <w:r>
        <w:rPr/>
        <w:t>de</w:t>
      </w:r>
      <w:r>
        <w:rPr>
          <w:spacing w:val="30"/>
        </w:rPr>
        <w:t> </w:t>
      </w:r>
      <w:r>
        <w:rPr/>
        <w:t>exposiciones</w:t>
      </w:r>
      <w:r>
        <w:rPr>
          <w:spacing w:val="30"/>
        </w:rPr>
        <w:t> </w:t>
      </w:r>
      <w:r>
        <w:rPr/>
        <w:t>como</w:t>
      </w:r>
      <w:r>
        <w:rPr>
          <w:spacing w:val="30"/>
        </w:rPr>
        <w:t> </w:t>
      </w:r>
      <w:r>
        <w:rPr/>
        <w:t>a la política de adquisiciones para conformar la colección del museo. Este programa se</w:t>
      </w:r>
      <w:r>
        <w:rPr>
          <w:spacing w:val="80"/>
        </w:rPr>
        <w:t> </w:t>
      </w:r>
      <w:r>
        <w:rPr/>
        <w:t>basa</w:t>
      </w:r>
      <w:r>
        <w:rPr>
          <w:spacing w:val="34"/>
        </w:rPr>
        <w:t> </w:t>
      </w:r>
      <w:r>
        <w:rPr/>
        <w:t>en</w:t>
      </w:r>
      <w:r>
        <w:rPr>
          <w:spacing w:val="34"/>
        </w:rPr>
        <w:t> </w:t>
      </w:r>
      <w:r>
        <w:rPr/>
        <w:t>invitar</w:t>
      </w:r>
      <w:r>
        <w:rPr>
          <w:spacing w:val="34"/>
        </w:rPr>
        <w:t> </w:t>
      </w:r>
      <w:r>
        <w:rPr/>
        <w:t>a</w:t>
      </w:r>
      <w:r>
        <w:rPr>
          <w:spacing w:val="34"/>
        </w:rPr>
        <w:t> </w:t>
      </w:r>
      <w:r>
        <w:rPr/>
        <w:t>artistas</w:t>
      </w:r>
      <w:r>
        <w:rPr>
          <w:spacing w:val="34"/>
        </w:rPr>
        <w:t> </w:t>
      </w:r>
      <w:r>
        <w:rPr/>
        <w:t>del</w:t>
      </w:r>
      <w:r>
        <w:rPr>
          <w:spacing w:val="34"/>
        </w:rPr>
        <w:t> </w:t>
      </w:r>
      <w:r>
        <w:rPr/>
        <w:t>circuito</w:t>
      </w:r>
      <w:r>
        <w:rPr>
          <w:spacing w:val="34"/>
        </w:rPr>
        <w:t> </w:t>
      </w:r>
      <w:r>
        <w:rPr/>
        <w:t>internacional</w:t>
      </w:r>
      <w:r>
        <w:rPr>
          <w:spacing w:val="34"/>
        </w:rPr>
        <w:t> </w:t>
      </w:r>
      <w:r>
        <w:rPr/>
        <w:t>a</w:t>
      </w:r>
      <w:r>
        <w:rPr>
          <w:spacing w:val="34"/>
        </w:rPr>
        <w:t> </w:t>
      </w:r>
      <w:r>
        <w:rPr/>
        <w:t>desarrollar</w:t>
      </w:r>
      <w:r>
        <w:rPr>
          <w:spacing w:val="34"/>
        </w:rPr>
        <w:t> </w:t>
      </w:r>
      <w:r>
        <w:rPr/>
        <w:t>proyectos</w:t>
      </w:r>
      <w:r>
        <w:rPr>
          <w:spacing w:val="34"/>
        </w:rPr>
        <w:t> </w:t>
      </w:r>
      <w:r>
        <w:rPr/>
        <w:t>relacionados</w:t>
      </w:r>
    </w:p>
    <w:p>
      <w:pPr>
        <w:pStyle w:val="BodyText"/>
        <w:spacing w:after="0" w:line="348" w:lineRule="auto"/>
        <w:jc w:val="both"/>
        <w:sectPr>
          <w:pgSz w:w="11910" w:h="16840"/>
          <w:pgMar w:header="850" w:footer="0" w:top="1300" w:bottom="280" w:left="992" w:right="1700"/>
        </w:sectPr>
      </w:pPr>
    </w:p>
    <w:p>
      <w:pPr>
        <w:pStyle w:val="BodyText"/>
        <w:spacing w:before="71"/>
      </w:pPr>
      <w:r>
        <w:rPr/>
        <mc:AlternateContent>
          <mc:Choice Requires="wps">
            <w:drawing>
              <wp:anchor distT="0" distB="0" distL="0" distR="0" allowOverlap="1" layoutInCell="1" locked="0" behindDoc="0" simplePos="0" relativeHeight="15743488">
                <wp:simplePos x="0" y="0"/>
                <wp:positionH relativeFrom="page">
                  <wp:posOffset>6731990</wp:posOffset>
                </wp:positionH>
                <wp:positionV relativeFrom="page">
                  <wp:posOffset>8033029</wp:posOffset>
                </wp:positionV>
                <wp:extent cx="288290" cy="193357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288290" cy="1933575"/>
                          <a:chExt cx="288290" cy="1933575"/>
                        </a:xfrm>
                      </wpg:grpSpPr>
                      <pic:pic>
                        <pic:nvPicPr>
                          <pic:cNvPr id="73" name="Image 73"/>
                          <pic:cNvPicPr/>
                        </pic:nvPicPr>
                        <pic:blipFill>
                          <a:blip r:embed="rId9" cstate="print"/>
                          <a:stretch>
                            <a:fillRect/>
                          </a:stretch>
                        </pic:blipFill>
                        <pic:spPr>
                          <a:xfrm>
                            <a:off x="15265" y="1667611"/>
                            <a:ext cx="256311" cy="248704"/>
                          </a:xfrm>
                          <a:prstGeom prst="rect">
                            <a:avLst/>
                          </a:prstGeom>
                        </pic:spPr>
                      </pic:pic>
                      <wps:wsp>
                        <wps:cNvPr id="74" name="Graphic 74"/>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003pt;margin-top:632.522034pt;width:22.7pt;height:152.25pt;mso-position-horizontal-relative:page;mso-position-vertical-relative:page;z-index:15743488" id="docshapegroup69" coordorigin="10602,12650" coordsize="454,3045">
                <v:shape style="position:absolute;left:10625;top:15276;width:404;height:392" type="#_x0000_t75" id="docshape70" stroked="false">
                  <v:imagedata r:id="rId9" o:title=""/>
                </v:shape>
                <v:shape style="position:absolute;left:10606;top:12655;width:444;height:3035" id="docshape71" coordorigin="10607,12655" coordsize="444,3035" path="m10607,15690l11050,15690,11050,15246,10607,15246,10607,15690xm10607,15690l11050,15690,11050,12655,10607,12655,10607,15690xe" filled="false" stroked="true" strokeweight=".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44000">
                <wp:simplePos x="0" y="0"/>
                <wp:positionH relativeFrom="page">
                  <wp:posOffset>6784489</wp:posOffset>
                </wp:positionH>
                <wp:positionV relativeFrom="page">
                  <wp:posOffset>919336</wp:posOffset>
                </wp:positionV>
                <wp:extent cx="231775" cy="94043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1792pt;margin-top:72.388718pt;width:18.25pt;height:74.05pt;mso-position-horizontal-relative:page;mso-position-vertical-relative:page;z-index:15744000" type="#_x0000_t202" id="docshape72"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44512">
                <wp:simplePos x="0" y="0"/>
                <wp:positionH relativeFrom="page">
                  <wp:posOffset>6779059</wp:posOffset>
                </wp:positionH>
                <wp:positionV relativeFrom="page">
                  <wp:posOffset>8175318</wp:posOffset>
                </wp:positionV>
                <wp:extent cx="202565" cy="146050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18pt;margin-top:643.72583pt;width:15.95pt;height:115pt;mso-position-horizontal-relative:page;mso-position-vertical-relative:page;z-index:15744512" type="#_x0000_t202" id="docshape73"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spacing w:line="348" w:lineRule="auto"/>
        <w:ind w:left="992" w:right="282"/>
        <w:jc w:val="both"/>
      </w:pPr>
      <w:r>
        <w:rPr/>
        <w:t>con la naturaleza y el paisaje de Lanzarote. La FCM organiza una exposición en torno al encargo y la obra del artista, edita un amplio catálogo y adquiere algunas de las obras elaboradas para su colección específica </w:t>
      </w:r>
      <w:r>
        <w:rPr>
          <w:i/>
        </w:rPr>
        <w:t>Arte-Naturaleza</w:t>
      </w:r>
      <w:r>
        <w:rPr>
          <w:color w:val="231F20"/>
        </w:rPr>
        <w:t>.</w:t>
      </w:r>
    </w:p>
    <w:p>
      <w:pPr>
        <w:pStyle w:val="BodyText"/>
        <w:spacing w:before="127"/>
      </w:pPr>
    </w:p>
    <w:p>
      <w:pPr>
        <w:pStyle w:val="BodyText"/>
        <w:spacing w:line="348" w:lineRule="auto"/>
        <w:ind w:left="992" w:right="279"/>
        <w:jc w:val="both"/>
      </w:pPr>
      <w:r>
        <w:rPr>
          <w:b/>
          <w:color w:val="FF0000"/>
        </w:rPr>
        <w:t>El Servicio de Publicaciones </w:t>
      </w:r>
      <w:r>
        <w:rPr/>
        <w:t>tiene una política editorial ligada a las actividades que genera</w:t>
      </w:r>
      <w:r>
        <w:rPr>
          <w:spacing w:val="28"/>
        </w:rPr>
        <w:t> </w:t>
      </w:r>
      <w:r>
        <w:rPr/>
        <w:t>la</w:t>
      </w:r>
      <w:r>
        <w:rPr>
          <w:spacing w:val="28"/>
        </w:rPr>
        <w:t> </w:t>
      </w:r>
      <w:r>
        <w:rPr/>
        <w:t>propia</w:t>
      </w:r>
      <w:r>
        <w:rPr>
          <w:spacing w:val="28"/>
        </w:rPr>
        <w:t> </w:t>
      </w:r>
      <w:r>
        <w:rPr/>
        <w:t>institución.</w:t>
      </w:r>
      <w:r>
        <w:rPr>
          <w:spacing w:val="28"/>
        </w:rPr>
        <w:t> </w:t>
      </w:r>
      <w:r>
        <w:rPr/>
        <w:t>En</w:t>
      </w:r>
      <w:r>
        <w:rPr>
          <w:spacing w:val="28"/>
        </w:rPr>
        <w:t> </w:t>
      </w:r>
      <w:r>
        <w:rPr/>
        <w:t>la</w:t>
      </w:r>
      <w:r>
        <w:rPr>
          <w:spacing w:val="28"/>
        </w:rPr>
        <w:t> </w:t>
      </w:r>
      <w:r>
        <w:rPr/>
        <w:t>actualidad</w:t>
      </w:r>
      <w:r>
        <w:rPr>
          <w:spacing w:val="28"/>
        </w:rPr>
        <w:t> </w:t>
      </w:r>
      <w:r>
        <w:rPr/>
        <w:t>están</w:t>
      </w:r>
      <w:r>
        <w:rPr>
          <w:spacing w:val="28"/>
        </w:rPr>
        <w:t> </w:t>
      </w:r>
      <w:r>
        <w:rPr/>
        <w:t>abiertas</w:t>
      </w:r>
      <w:r>
        <w:rPr>
          <w:spacing w:val="28"/>
        </w:rPr>
        <w:t> </w:t>
      </w:r>
      <w:r>
        <w:rPr/>
        <w:t>diez</w:t>
      </w:r>
      <w:r>
        <w:rPr>
          <w:spacing w:val="28"/>
        </w:rPr>
        <w:t> </w:t>
      </w:r>
      <w:r>
        <w:rPr/>
        <w:t>colecciones.</w:t>
      </w:r>
      <w:r>
        <w:rPr>
          <w:spacing w:val="28"/>
        </w:rPr>
        <w:t> </w:t>
      </w:r>
      <w:r>
        <w:rPr/>
        <w:t>La</w:t>
      </w:r>
      <w:r>
        <w:rPr>
          <w:spacing w:val="28"/>
        </w:rPr>
        <w:t> </w:t>
      </w:r>
      <w:r>
        <w:rPr/>
        <w:t>última en incorporarse, </w:t>
      </w:r>
      <w:r>
        <w:rPr>
          <w:i/>
        </w:rPr>
        <w:t>Islas de memoria</w:t>
      </w:r>
      <w:r>
        <w:rPr/>
        <w:t>, se centra en estudios relacionados con personajes, acontecimientos o movimientos que han sido relevantes para la historia actual de Lanzarote. La colección </w:t>
      </w:r>
      <w:r>
        <w:rPr>
          <w:i/>
        </w:rPr>
        <w:t>Ensayo </w:t>
      </w:r>
      <w:r>
        <w:rPr/>
        <w:t>recoge estudios sobre arte público, arte y naturaleza, paisaje y territorio. </w:t>
      </w:r>
      <w:r>
        <w:rPr>
          <w:i/>
        </w:rPr>
        <w:t>Torcusa </w:t>
      </w:r>
      <w:r>
        <w:rPr/>
        <w:t>trata sobre la cultura, historia, ciencia y el patrimonio de Lanzarote y Canarias. La colección </w:t>
      </w:r>
      <w:r>
        <w:rPr>
          <w:i/>
        </w:rPr>
        <w:t>Lugares </w:t>
      </w:r>
      <w:r>
        <w:rPr/>
        <w:t>edita monografías de las intervenciones de arte público realizadas por César Manrique. </w:t>
      </w:r>
      <w:r>
        <w:rPr>
          <w:i/>
        </w:rPr>
        <w:t>Cuadernas </w:t>
      </w:r>
      <w:r>
        <w:rPr/>
        <w:t>recoge conferencias pronuncia-das en la Fundación o textos inéditos de autores que han intervenido en las actividades</w:t>
      </w:r>
      <w:r>
        <w:rPr>
          <w:spacing w:val="80"/>
        </w:rPr>
        <w:t> </w:t>
      </w:r>
      <w:r>
        <w:rPr/>
        <w:t>de la Institución. </w:t>
      </w:r>
      <w:r>
        <w:rPr>
          <w:i/>
        </w:rPr>
        <w:t>Péñola Blanca </w:t>
      </w:r>
      <w:r>
        <w:rPr/>
        <w:t>es una colección de poesía de carácter bibliófilo y recoge obra inédita de poetas contemporáneos con una trayectoria consolidada. La colección </w:t>
      </w:r>
      <w:r>
        <w:rPr>
          <w:i/>
        </w:rPr>
        <w:t>Economía versus Naturaleza </w:t>
      </w:r>
      <w:r>
        <w:rPr/>
        <w:t>pretende estrechar lazos entre la Economía y las Ciencias</w:t>
      </w:r>
      <w:r>
        <w:rPr>
          <w:spacing w:val="80"/>
        </w:rPr>
        <w:t> </w:t>
      </w:r>
      <w:r>
        <w:rPr/>
        <w:t>de la Naturaleza, mientras que la colección </w:t>
      </w:r>
      <w:r>
        <w:rPr>
          <w:i/>
        </w:rPr>
        <w:t>Manrique </w:t>
      </w:r>
      <w:r>
        <w:rPr/>
        <w:t>difunde estudios sobre la obra de César Manrique. La colección </w:t>
      </w:r>
      <w:r>
        <w:rPr>
          <w:i/>
        </w:rPr>
        <w:t>Catálogos </w:t>
      </w:r>
      <w:r>
        <w:rPr/>
        <w:t>recopila los catálogos realizados con motivo de algunas de las exposiciones organizadas por la FCM. Por último, </w:t>
      </w:r>
      <w:r>
        <w:rPr>
          <w:i/>
        </w:rPr>
        <w:t>Materiales educativos</w:t>
      </w:r>
      <w:r>
        <w:rPr>
          <w:i/>
        </w:rPr>
        <w:t> </w:t>
      </w:r>
      <w:r>
        <w:rPr/>
        <w:t>incluye propuestas pedagógicas y divulgativas relacionadas con asuntos ambientales, territoriales,</w:t>
      </w:r>
      <w:r>
        <w:rPr>
          <w:spacing w:val="40"/>
        </w:rPr>
        <w:t> </w:t>
      </w:r>
      <w:r>
        <w:rPr/>
        <w:t>artísticos</w:t>
      </w:r>
      <w:r>
        <w:rPr>
          <w:spacing w:val="40"/>
        </w:rPr>
        <w:t> </w:t>
      </w:r>
      <w:r>
        <w:rPr/>
        <w:t>y</w:t>
      </w:r>
      <w:r>
        <w:rPr>
          <w:spacing w:val="40"/>
        </w:rPr>
        <w:t> </w:t>
      </w:r>
      <w:r>
        <w:rPr/>
        <w:t>sociales.</w:t>
      </w:r>
      <w:r>
        <w:rPr>
          <w:spacing w:val="40"/>
        </w:rPr>
        <w:t> </w:t>
      </w:r>
      <w:r>
        <w:rPr/>
        <w:t>La</w:t>
      </w:r>
      <w:r>
        <w:rPr>
          <w:spacing w:val="40"/>
        </w:rPr>
        <w:t> </w:t>
      </w:r>
      <w:r>
        <w:rPr/>
        <w:t>FCM</w:t>
      </w:r>
      <w:r>
        <w:rPr>
          <w:spacing w:val="40"/>
        </w:rPr>
        <w:t> </w:t>
      </w:r>
      <w:r>
        <w:rPr/>
        <w:t>también</w:t>
      </w:r>
      <w:r>
        <w:rPr>
          <w:spacing w:val="40"/>
        </w:rPr>
        <w:t> </w:t>
      </w:r>
      <w:r>
        <w:rPr/>
        <w:t>coedita</w:t>
      </w:r>
      <w:r>
        <w:rPr>
          <w:spacing w:val="40"/>
        </w:rPr>
        <w:t> </w:t>
      </w:r>
      <w:r>
        <w:rPr/>
        <w:t>libros</w:t>
      </w:r>
      <w:r>
        <w:rPr>
          <w:spacing w:val="40"/>
        </w:rPr>
        <w:t> </w:t>
      </w:r>
      <w:r>
        <w:rPr/>
        <w:t>en</w:t>
      </w:r>
      <w:r>
        <w:rPr>
          <w:spacing w:val="40"/>
        </w:rPr>
        <w:t> </w:t>
      </w:r>
      <w:r>
        <w:rPr/>
        <w:t>colaboración</w:t>
      </w:r>
      <w:r>
        <w:rPr>
          <w:spacing w:val="40"/>
        </w:rPr>
        <w:t> </w:t>
      </w:r>
      <w:r>
        <w:rPr/>
        <w:t>con otras editoriales o instituciones. </w:t>
      </w:r>
      <w:r>
        <w:rPr>
          <w:color w:val="231F20"/>
        </w:rPr>
        <w:t>En 2009 se publicaron </w:t>
      </w:r>
      <w:r>
        <w:rPr>
          <w:i/>
          <w:color w:val="231F20"/>
        </w:rPr>
        <w:t>Novísimos aerolitos</w:t>
      </w:r>
      <w:r>
        <w:rPr>
          <w:color w:val="231F20"/>
        </w:rPr>
        <w:t>, de Carlos Edmundo de Ory, </w:t>
      </w:r>
      <w:r>
        <w:rPr>
          <w:i/>
          <w:color w:val="231F20"/>
        </w:rPr>
        <w:t>Grandes paisajes de Europa</w:t>
      </w:r>
      <w:r>
        <w:rPr>
          <w:color w:val="231F20"/>
        </w:rPr>
        <w:t>, de Lorette Coen, Elissa Rosenberg y Christophe Girot y </w:t>
      </w:r>
      <w:r>
        <w:rPr>
          <w:i/>
          <w:color w:val="231F20"/>
        </w:rPr>
        <w:t>Economía, poder y megaproyectos</w:t>
      </w:r>
      <w:r>
        <w:rPr>
          <w:color w:val="231F20"/>
        </w:rPr>
        <w:t>, con José Luis Naredo y Federico Aguilera Klink como editores.</w:t>
      </w:r>
    </w:p>
    <w:p>
      <w:pPr>
        <w:pStyle w:val="BodyText"/>
        <w:spacing w:before="140"/>
      </w:pPr>
    </w:p>
    <w:p>
      <w:pPr>
        <w:pStyle w:val="BodyText"/>
        <w:spacing w:line="348" w:lineRule="auto"/>
        <w:ind w:left="992" w:right="280"/>
        <w:jc w:val="both"/>
      </w:pPr>
      <w:r>
        <w:rPr>
          <w:b/>
          <w:color w:val="FF0000"/>
        </w:rPr>
        <w:t>El</w:t>
      </w:r>
      <w:r>
        <w:rPr>
          <w:b/>
          <w:color w:val="FF0000"/>
          <w:spacing w:val="39"/>
        </w:rPr>
        <w:t> </w:t>
      </w:r>
      <w:r>
        <w:rPr>
          <w:b/>
          <w:color w:val="FF0000"/>
        </w:rPr>
        <w:t>Departamento</w:t>
      </w:r>
      <w:r>
        <w:rPr>
          <w:b/>
          <w:color w:val="FF0000"/>
          <w:spacing w:val="39"/>
        </w:rPr>
        <w:t> </w:t>
      </w:r>
      <w:r>
        <w:rPr>
          <w:b/>
          <w:color w:val="FF0000"/>
        </w:rPr>
        <w:t>de</w:t>
      </w:r>
      <w:r>
        <w:rPr>
          <w:b/>
          <w:color w:val="FF0000"/>
          <w:spacing w:val="39"/>
        </w:rPr>
        <w:t> </w:t>
      </w:r>
      <w:r>
        <w:rPr>
          <w:b/>
          <w:color w:val="FF0000"/>
        </w:rPr>
        <w:t>Programas</w:t>
      </w:r>
      <w:r>
        <w:rPr>
          <w:b/>
          <w:color w:val="FF0000"/>
          <w:spacing w:val="39"/>
        </w:rPr>
        <w:t> </w:t>
      </w:r>
      <w:r>
        <w:rPr>
          <w:b/>
          <w:color w:val="FF0000"/>
        </w:rPr>
        <w:t>Culturales</w:t>
      </w:r>
      <w:r>
        <w:rPr>
          <w:b/>
          <w:color w:val="FF0000"/>
          <w:spacing w:val="40"/>
        </w:rPr>
        <w:t> </w:t>
      </w:r>
      <w:r>
        <w:rPr/>
        <w:t>organiza</w:t>
      </w:r>
      <w:r>
        <w:rPr>
          <w:spacing w:val="39"/>
        </w:rPr>
        <w:t> </w:t>
      </w:r>
      <w:r>
        <w:rPr/>
        <w:t>presentaciones</w:t>
      </w:r>
      <w:r>
        <w:rPr>
          <w:spacing w:val="39"/>
        </w:rPr>
        <w:t> </w:t>
      </w:r>
      <w:r>
        <w:rPr/>
        <w:t>de</w:t>
      </w:r>
      <w:r>
        <w:rPr>
          <w:spacing w:val="39"/>
        </w:rPr>
        <w:t> </w:t>
      </w:r>
      <w:r>
        <w:rPr/>
        <w:t>libros,</w:t>
      </w:r>
      <w:r>
        <w:rPr>
          <w:spacing w:val="39"/>
        </w:rPr>
        <w:t> </w:t>
      </w:r>
      <w:r>
        <w:rPr/>
        <w:t>ciclos de conferencias, seminarios, debates, mesas redondas, talleres y cursos sobre espacio público,</w:t>
      </w:r>
      <w:r>
        <w:rPr>
          <w:spacing w:val="37"/>
        </w:rPr>
        <w:t> </w:t>
      </w:r>
      <w:r>
        <w:rPr/>
        <w:t>paisaje,</w:t>
      </w:r>
      <w:r>
        <w:rPr>
          <w:spacing w:val="37"/>
        </w:rPr>
        <w:t> </w:t>
      </w:r>
      <w:r>
        <w:rPr/>
        <w:t>cultura</w:t>
      </w:r>
      <w:r>
        <w:rPr>
          <w:spacing w:val="37"/>
        </w:rPr>
        <w:t> </w:t>
      </w:r>
      <w:r>
        <w:rPr/>
        <w:t>y</w:t>
      </w:r>
      <w:r>
        <w:rPr>
          <w:spacing w:val="36"/>
        </w:rPr>
        <w:t> </w:t>
      </w:r>
      <w:r>
        <w:rPr>
          <w:color w:val="231F20"/>
        </w:rPr>
        <w:t>pensamiento</w:t>
      </w:r>
      <w:r>
        <w:rPr>
          <w:color w:val="231F20"/>
          <w:spacing w:val="37"/>
        </w:rPr>
        <w:t> </w:t>
      </w:r>
      <w:r>
        <w:rPr>
          <w:color w:val="231F20"/>
        </w:rPr>
        <w:t>crítico.</w:t>
      </w:r>
      <w:r>
        <w:rPr>
          <w:color w:val="231F20"/>
          <w:spacing w:val="37"/>
        </w:rPr>
        <w:t> </w:t>
      </w:r>
      <w:r>
        <w:rPr>
          <w:color w:val="231F20"/>
        </w:rPr>
        <w:t>Tiene</w:t>
      </w:r>
      <w:r>
        <w:rPr>
          <w:color w:val="231F20"/>
          <w:spacing w:val="37"/>
        </w:rPr>
        <w:t> </w:t>
      </w:r>
      <w:r>
        <w:rPr>
          <w:color w:val="231F20"/>
        </w:rPr>
        <w:t>tres</w:t>
      </w:r>
      <w:r>
        <w:rPr>
          <w:color w:val="231F20"/>
          <w:spacing w:val="37"/>
        </w:rPr>
        <w:t> </w:t>
      </w:r>
      <w:r>
        <w:rPr>
          <w:color w:val="231F20"/>
        </w:rPr>
        <w:t>ciclos</w:t>
      </w:r>
      <w:r>
        <w:rPr>
          <w:color w:val="231F20"/>
          <w:spacing w:val="37"/>
        </w:rPr>
        <w:t> </w:t>
      </w:r>
      <w:r>
        <w:rPr>
          <w:color w:val="231F20"/>
        </w:rPr>
        <w:t>permanentes</w:t>
      </w:r>
      <w:r>
        <w:rPr/>
        <w:t>.</w:t>
      </w:r>
      <w:r>
        <w:rPr>
          <w:spacing w:val="37"/>
        </w:rPr>
        <w:t> </w:t>
      </w:r>
      <w:r>
        <w:rPr>
          <w:i/>
        </w:rPr>
        <w:t>El</w:t>
      </w:r>
      <w:r>
        <w:rPr>
          <w:i/>
          <w:spacing w:val="37"/>
        </w:rPr>
        <w:t> </w:t>
      </w:r>
      <w:r>
        <w:rPr>
          <w:i/>
        </w:rPr>
        <w:t>autor</w:t>
      </w:r>
      <w:r>
        <w:rPr>
          <w:i/>
        </w:rPr>
        <w:t> y su obra: encuentros con creadores </w:t>
      </w:r>
      <w:r>
        <w:rPr/>
        <w:t>acerca al público autores contemporáneos de diversos campos creativos. Por su parte, </w:t>
      </w:r>
      <w:r>
        <w:rPr>
          <w:i/>
        </w:rPr>
        <w:t>Foro Archipiélago </w:t>
      </w:r>
      <w:r>
        <w:rPr/>
        <w:t>es un espacio de reflexión sobre la cultura, la ciencia y el medio ambiente de Canarias a través de investigadores, intelectuales</w:t>
      </w:r>
      <w:r>
        <w:rPr>
          <w:spacing w:val="40"/>
        </w:rPr>
        <w:t> </w:t>
      </w:r>
      <w:r>
        <w:rPr/>
        <w:t>y</w:t>
      </w:r>
      <w:r>
        <w:rPr>
          <w:spacing w:val="40"/>
        </w:rPr>
        <w:t> </w:t>
      </w:r>
      <w:r>
        <w:rPr/>
        <w:t>creadores</w:t>
      </w:r>
      <w:r>
        <w:rPr>
          <w:spacing w:val="40"/>
        </w:rPr>
        <w:t> </w:t>
      </w:r>
      <w:r>
        <w:rPr/>
        <w:t>que</w:t>
      </w:r>
      <w:r>
        <w:rPr>
          <w:spacing w:val="40"/>
        </w:rPr>
        <w:t> </w:t>
      </w:r>
      <w:r>
        <w:rPr/>
        <w:t>desarrollan</w:t>
      </w:r>
      <w:r>
        <w:rPr>
          <w:spacing w:val="40"/>
        </w:rPr>
        <w:t> </w:t>
      </w:r>
      <w:r>
        <w:rPr/>
        <w:t>su</w:t>
      </w:r>
      <w:r>
        <w:rPr>
          <w:spacing w:val="40"/>
        </w:rPr>
        <w:t> </w:t>
      </w:r>
      <w:r>
        <w:rPr/>
        <w:t>labor</w:t>
      </w:r>
      <w:r>
        <w:rPr>
          <w:spacing w:val="40"/>
        </w:rPr>
        <w:t> </w:t>
      </w:r>
      <w:r>
        <w:rPr/>
        <w:t>en</w:t>
      </w:r>
      <w:r>
        <w:rPr>
          <w:spacing w:val="40"/>
        </w:rPr>
        <w:t> </w:t>
      </w:r>
      <w:r>
        <w:rPr/>
        <w:t>las</w:t>
      </w:r>
      <w:r>
        <w:rPr>
          <w:spacing w:val="40"/>
        </w:rPr>
        <w:t> </w:t>
      </w:r>
      <w:r>
        <w:rPr/>
        <w:t>islas.</w:t>
      </w:r>
      <w:r>
        <w:rPr>
          <w:spacing w:val="40"/>
        </w:rPr>
        <w:t> </w:t>
      </w:r>
      <w:r>
        <w:rPr/>
        <w:t>Finalmente</w:t>
      </w:r>
      <w:r>
        <w:rPr>
          <w:spacing w:val="40"/>
        </w:rPr>
        <w:t> </w:t>
      </w:r>
      <w:r>
        <w:rPr/>
        <w:t>el</w:t>
      </w:r>
      <w:r>
        <w:rPr>
          <w:spacing w:val="40"/>
        </w:rPr>
        <w:t> </w:t>
      </w:r>
      <w:r>
        <w:rPr/>
        <w:t>espacio de debate </w:t>
      </w:r>
      <w:r>
        <w:rPr>
          <w:i/>
        </w:rPr>
        <w:t>Escuela de ciudadanía </w:t>
      </w:r>
      <w:r>
        <w:rPr/>
        <w:t>reflexiona sobre el </w:t>
      </w:r>
      <w:r>
        <w:rPr>
          <w:color w:val="231F20"/>
        </w:rPr>
        <w:t>papel activo de los ciudadanos en</w:t>
      </w:r>
      <w:r>
        <w:rPr>
          <w:color w:val="231F20"/>
          <w:spacing w:val="80"/>
        </w:rPr>
        <w:t> </w:t>
      </w:r>
      <w:r>
        <w:rPr>
          <w:color w:val="231F20"/>
        </w:rPr>
        <w:t>las democracias actuales. Entre otras actividades, en 2009 se presentaron dos libros: ‘César Manrique’ de Fernando Castro Borrego y ‘Paisaje y esfera pública’ cuyos editores</w:t>
      </w:r>
    </w:p>
    <w:p>
      <w:pPr>
        <w:pStyle w:val="BodyText"/>
        <w:spacing w:after="0" w:line="348" w:lineRule="auto"/>
        <w:jc w:val="both"/>
        <w:sectPr>
          <w:pgSz w:w="11910" w:h="16840"/>
          <w:pgMar w:header="850" w:footer="0" w:top="1300" w:bottom="280" w:left="992" w:right="1700"/>
        </w:sectPr>
      </w:pPr>
    </w:p>
    <w:p>
      <w:pPr>
        <w:pStyle w:val="BodyText"/>
        <w:spacing w:before="71"/>
      </w:pPr>
      <w:r>
        <w:rPr/>
        <mc:AlternateContent>
          <mc:Choice Requires="wps">
            <w:drawing>
              <wp:anchor distT="0" distB="0" distL="0" distR="0" allowOverlap="1" layoutInCell="1" locked="0" behindDoc="0" simplePos="0" relativeHeight="15745024">
                <wp:simplePos x="0" y="0"/>
                <wp:positionH relativeFrom="page">
                  <wp:posOffset>6731990</wp:posOffset>
                </wp:positionH>
                <wp:positionV relativeFrom="page">
                  <wp:posOffset>8033029</wp:posOffset>
                </wp:positionV>
                <wp:extent cx="288290" cy="193357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288290" cy="1933575"/>
                          <a:chExt cx="288290" cy="1933575"/>
                        </a:xfrm>
                      </wpg:grpSpPr>
                      <pic:pic>
                        <pic:nvPicPr>
                          <pic:cNvPr id="78" name="Image 78"/>
                          <pic:cNvPicPr/>
                        </pic:nvPicPr>
                        <pic:blipFill>
                          <a:blip r:embed="rId9" cstate="print"/>
                          <a:stretch>
                            <a:fillRect/>
                          </a:stretch>
                        </pic:blipFill>
                        <pic:spPr>
                          <a:xfrm>
                            <a:off x="15265" y="1667611"/>
                            <a:ext cx="256311" cy="248704"/>
                          </a:xfrm>
                          <a:prstGeom prst="rect">
                            <a:avLst/>
                          </a:prstGeom>
                        </pic:spPr>
                      </pic:pic>
                      <wps:wsp>
                        <wps:cNvPr id="79" name="Graphic 79"/>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003pt;margin-top:632.522034pt;width:22.7pt;height:152.25pt;mso-position-horizontal-relative:page;mso-position-vertical-relative:page;z-index:15745024" id="docshapegroup74" coordorigin="10602,12650" coordsize="454,3045">
                <v:shape style="position:absolute;left:10625;top:15276;width:404;height:392" type="#_x0000_t75" id="docshape75" stroked="false">
                  <v:imagedata r:id="rId9" o:title=""/>
                </v:shape>
                <v:shape style="position:absolute;left:10606;top:12655;width:444;height:3035" id="docshape76" coordorigin="10607,12655" coordsize="444,3035" path="m10607,15690l11050,15690,11050,15246,10607,15246,10607,15690xm10607,15690l11050,15690,11050,12655,10607,12655,10607,15690xe" filled="false" stroked="true" strokeweight=".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45536">
                <wp:simplePos x="0" y="0"/>
                <wp:positionH relativeFrom="page">
                  <wp:posOffset>6784489</wp:posOffset>
                </wp:positionH>
                <wp:positionV relativeFrom="page">
                  <wp:posOffset>919336</wp:posOffset>
                </wp:positionV>
                <wp:extent cx="231775" cy="94043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1792pt;margin-top:72.388718pt;width:18.25pt;height:74.05pt;mso-position-horizontal-relative:page;mso-position-vertical-relative:page;z-index:15745536" type="#_x0000_t202" id="docshape77"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46048">
                <wp:simplePos x="0" y="0"/>
                <wp:positionH relativeFrom="page">
                  <wp:posOffset>6779059</wp:posOffset>
                </wp:positionH>
                <wp:positionV relativeFrom="page">
                  <wp:posOffset>8175318</wp:posOffset>
                </wp:positionV>
                <wp:extent cx="202565" cy="146050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18pt;margin-top:643.72583pt;width:15.95pt;height:115pt;mso-position-horizontal-relative:page;mso-position-vertical-relative:page;z-index:15746048" type="#_x0000_t202" id="docshape78"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spacing w:line="348" w:lineRule="auto" w:before="0"/>
        <w:ind w:left="992" w:right="281" w:firstLine="0"/>
        <w:jc w:val="both"/>
        <w:rPr>
          <w:sz w:val="24"/>
        </w:rPr>
      </w:pPr>
      <w:r>
        <w:rPr>
          <w:color w:val="231F20"/>
          <w:sz w:val="24"/>
        </w:rPr>
        <w:t>son Mariano de Santa Ana y Orlando Franco; se organizaron las conferencias de Lázaro Santana, “La memoria mixtificada”, dentro del </w:t>
      </w:r>
      <w:r>
        <w:rPr>
          <w:i/>
          <w:color w:val="231F20"/>
          <w:sz w:val="24"/>
        </w:rPr>
        <w:t>Foro Archipiélago </w:t>
      </w:r>
      <w:r>
        <w:rPr>
          <w:color w:val="231F20"/>
          <w:sz w:val="24"/>
        </w:rPr>
        <w:t>y de Vicente Verdú den-tro del ciclo </w:t>
      </w:r>
      <w:r>
        <w:rPr>
          <w:i/>
          <w:color w:val="231F20"/>
          <w:sz w:val="24"/>
        </w:rPr>
        <w:t>El autor y su obra</w:t>
      </w:r>
      <w:r>
        <w:rPr>
          <w:color w:val="231F20"/>
          <w:sz w:val="24"/>
        </w:rPr>
        <w:t>, así como el encuentro entre José Saramago y Sigifredo López</w:t>
      </w:r>
      <w:r>
        <w:rPr>
          <w:color w:val="231F20"/>
          <w:spacing w:val="33"/>
          <w:sz w:val="24"/>
        </w:rPr>
        <w:t> </w:t>
      </w:r>
      <w:r>
        <w:rPr>
          <w:color w:val="231F20"/>
          <w:sz w:val="24"/>
        </w:rPr>
        <w:t>titulado</w:t>
      </w:r>
      <w:r>
        <w:rPr>
          <w:color w:val="231F20"/>
          <w:spacing w:val="33"/>
          <w:sz w:val="24"/>
        </w:rPr>
        <w:t> </w:t>
      </w:r>
      <w:r>
        <w:rPr>
          <w:i/>
          <w:color w:val="231F20"/>
          <w:sz w:val="24"/>
        </w:rPr>
        <w:t>Testimonio</w:t>
      </w:r>
      <w:r>
        <w:rPr>
          <w:i/>
          <w:color w:val="231F20"/>
          <w:spacing w:val="33"/>
          <w:sz w:val="24"/>
        </w:rPr>
        <w:t> </w:t>
      </w:r>
      <w:r>
        <w:rPr>
          <w:i/>
          <w:color w:val="231F20"/>
          <w:sz w:val="24"/>
        </w:rPr>
        <w:t>de</w:t>
      </w:r>
      <w:r>
        <w:rPr>
          <w:i/>
          <w:color w:val="231F20"/>
          <w:spacing w:val="33"/>
          <w:sz w:val="24"/>
        </w:rPr>
        <w:t> </w:t>
      </w:r>
      <w:r>
        <w:rPr>
          <w:i/>
          <w:color w:val="231F20"/>
          <w:sz w:val="24"/>
        </w:rPr>
        <w:t>un</w:t>
      </w:r>
      <w:r>
        <w:rPr>
          <w:i/>
          <w:color w:val="231F20"/>
          <w:spacing w:val="33"/>
          <w:sz w:val="24"/>
        </w:rPr>
        <w:t> </w:t>
      </w:r>
      <w:r>
        <w:rPr>
          <w:i/>
          <w:color w:val="231F20"/>
          <w:sz w:val="24"/>
        </w:rPr>
        <w:t>secuestro:</w:t>
      </w:r>
      <w:r>
        <w:rPr>
          <w:i/>
          <w:color w:val="231F20"/>
          <w:spacing w:val="33"/>
          <w:sz w:val="24"/>
        </w:rPr>
        <w:t> </w:t>
      </w:r>
      <w:r>
        <w:rPr>
          <w:i/>
          <w:color w:val="231F20"/>
          <w:sz w:val="24"/>
        </w:rPr>
        <w:t>un</w:t>
      </w:r>
      <w:r>
        <w:rPr>
          <w:i/>
          <w:color w:val="231F20"/>
          <w:spacing w:val="33"/>
          <w:sz w:val="24"/>
        </w:rPr>
        <w:t> </w:t>
      </w:r>
      <w:r>
        <w:rPr>
          <w:i/>
          <w:color w:val="231F20"/>
          <w:sz w:val="24"/>
        </w:rPr>
        <w:t>futuro</w:t>
      </w:r>
      <w:r>
        <w:rPr>
          <w:i/>
          <w:color w:val="231F20"/>
          <w:spacing w:val="33"/>
          <w:sz w:val="24"/>
        </w:rPr>
        <w:t> </w:t>
      </w:r>
      <w:r>
        <w:rPr>
          <w:i/>
          <w:color w:val="231F20"/>
          <w:sz w:val="24"/>
        </w:rPr>
        <w:t>en</w:t>
      </w:r>
      <w:r>
        <w:rPr>
          <w:i/>
          <w:color w:val="231F20"/>
          <w:spacing w:val="33"/>
          <w:sz w:val="24"/>
        </w:rPr>
        <w:t> </w:t>
      </w:r>
      <w:r>
        <w:rPr>
          <w:i/>
          <w:color w:val="231F20"/>
          <w:sz w:val="24"/>
        </w:rPr>
        <w:t>paz</w:t>
      </w:r>
      <w:r>
        <w:rPr>
          <w:i/>
          <w:color w:val="231F20"/>
          <w:spacing w:val="33"/>
          <w:sz w:val="24"/>
        </w:rPr>
        <w:t> </w:t>
      </w:r>
      <w:r>
        <w:rPr>
          <w:i/>
          <w:color w:val="231F20"/>
          <w:sz w:val="24"/>
        </w:rPr>
        <w:t>para</w:t>
      </w:r>
      <w:r>
        <w:rPr>
          <w:i/>
          <w:color w:val="231F20"/>
          <w:spacing w:val="33"/>
          <w:sz w:val="24"/>
        </w:rPr>
        <w:t> </w:t>
      </w:r>
      <w:r>
        <w:rPr>
          <w:i/>
          <w:color w:val="231F20"/>
          <w:sz w:val="24"/>
        </w:rPr>
        <w:t>Colombia</w:t>
      </w:r>
      <w:r>
        <w:rPr>
          <w:color w:val="231F20"/>
          <w:sz w:val="24"/>
        </w:rPr>
        <w:t>.</w:t>
      </w:r>
    </w:p>
    <w:p>
      <w:pPr>
        <w:pStyle w:val="BodyText"/>
        <w:spacing w:before="127"/>
      </w:pPr>
    </w:p>
    <w:p>
      <w:pPr>
        <w:pStyle w:val="BodyText"/>
        <w:spacing w:line="348" w:lineRule="auto"/>
        <w:ind w:left="992" w:right="280"/>
        <w:jc w:val="both"/>
      </w:pPr>
      <w:r>
        <w:rPr>
          <w:b/>
          <w:color w:val="FF0000"/>
        </w:rPr>
        <w:t>El Departamento Pedagógico </w:t>
      </w:r>
      <w:r>
        <w:rPr/>
        <w:t>tiene como uno de sus principales ob</w:t>
      </w:r>
      <w:r>
        <w:rPr>
          <w:color w:val="231F20"/>
        </w:rPr>
        <w:t>jetivos el de familiarizar a los escolares con el arte contemporáneo y sensibilizarlos ante los conceptos plásticos además de despertar nuevas conductas sociales con la naturaleza. Mantiene</w:t>
      </w:r>
      <w:r>
        <w:rPr>
          <w:color w:val="231F20"/>
          <w:spacing w:val="80"/>
        </w:rPr>
        <w:t> </w:t>
      </w:r>
      <w:r>
        <w:rPr>
          <w:color w:val="231F20"/>
        </w:rPr>
        <w:t>tres líneas de actuación. Por un lado, los programas didácticos permanentes: </w:t>
      </w:r>
      <w:r>
        <w:rPr>
          <w:i/>
        </w:rPr>
        <w:t>César</w:t>
      </w:r>
      <w:r>
        <w:rPr>
          <w:i/>
        </w:rPr>
        <w:t> Manrique en la Fundación, </w:t>
      </w:r>
      <w:r>
        <w:rPr/>
        <w:t>que pretende acercar a alumnos y profesores de enseñanza primaria</w:t>
      </w:r>
      <w:r>
        <w:rPr>
          <w:spacing w:val="22"/>
        </w:rPr>
        <w:t> </w:t>
      </w:r>
      <w:r>
        <w:rPr/>
        <w:t>y</w:t>
      </w:r>
      <w:r>
        <w:rPr>
          <w:spacing w:val="22"/>
        </w:rPr>
        <w:t> </w:t>
      </w:r>
      <w:r>
        <w:rPr/>
        <w:t>secundaria,</w:t>
      </w:r>
      <w:r>
        <w:rPr>
          <w:spacing w:val="22"/>
        </w:rPr>
        <w:t> </w:t>
      </w:r>
      <w:r>
        <w:rPr/>
        <w:t>fundamentalmente,</w:t>
      </w:r>
      <w:r>
        <w:rPr>
          <w:spacing w:val="22"/>
        </w:rPr>
        <w:t> </w:t>
      </w:r>
      <w:r>
        <w:rPr/>
        <w:t>al</w:t>
      </w:r>
      <w:r>
        <w:rPr>
          <w:spacing w:val="22"/>
        </w:rPr>
        <w:t> </w:t>
      </w:r>
      <w:r>
        <w:rPr/>
        <w:t>pensamiento</w:t>
      </w:r>
      <w:r>
        <w:rPr>
          <w:spacing w:val="22"/>
        </w:rPr>
        <w:t> </w:t>
      </w:r>
      <w:r>
        <w:rPr/>
        <w:t>y</w:t>
      </w:r>
      <w:r>
        <w:rPr>
          <w:spacing w:val="22"/>
        </w:rPr>
        <w:t> </w:t>
      </w:r>
      <w:r>
        <w:rPr/>
        <w:t>la</w:t>
      </w:r>
      <w:r>
        <w:rPr>
          <w:spacing w:val="22"/>
        </w:rPr>
        <w:t> </w:t>
      </w:r>
      <w:r>
        <w:rPr/>
        <w:t>obra</w:t>
      </w:r>
      <w:r>
        <w:rPr>
          <w:spacing w:val="22"/>
        </w:rPr>
        <w:t> </w:t>
      </w:r>
      <w:r>
        <w:rPr/>
        <w:t>de</w:t>
      </w:r>
      <w:r>
        <w:rPr>
          <w:spacing w:val="22"/>
        </w:rPr>
        <w:t> </w:t>
      </w:r>
      <w:r>
        <w:rPr/>
        <w:t>César</w:t>
      </w:r>
      <w:r>
        <w:rPr>
          <w:spacing w:val="23"/>
        </w:rPr>
        <w:t> </w:t>
      </w:r>
      <w:r>
        <w:rPr/>
        <w:t>Manrique; y </w:t>
      </w:r>
      <w:r>
        <w:rPr>
          <w:i/>
        </w:rPr>
        <w:t>César Manrique. Obra pública, </w:t>
      </w:r>
      <w:r>
        <w:rPr/>
        <w:t>que da un impulso </w:t>
      </w:r>
      <w:r>
        <w:rPr>
          <w:color w:val="231F20"/>
        </w:rPr>
        <w:t>para la comprensión de las fórmulas de intervención en el entorno realizadas por el artista lanzaroteño. Este departamento también realiza la asistencia pedagógica a las exposiciones temporales, facilitando la</w:t>
      </w:r>
      <w:r>
        <w:rPr>
          <w:color w:val="231F20"/>
          <w:spacing w:val="80"/>
        </w:rPr>
        <w:t> </w:t>
      </w:r>
      <w:r>
        <w:rPr>
          <w:color w:val="231F20"/>
        </w:rPr>
        <w:t>labor</w:t>
      </w:r>
      <w:r>
        <w:rPr>
          <w:color w:val="231F20"/>
          <w:spacing w:val="19"/>
        </w:rPr>
        <w:t> </w:t>
      </w:r>
      <w:r>
        <w:rPr>
          <w:color w:val="231F20"/>
        </w:rPr>
        <w:t>al</w:t>
      </w:r>
      <w:r>
        <w:rPr>
          <w:color w:val="231F20"/>
          <w:spacing w:val="19"/>
        </w:rPr>
        <w:t> </w:t>
      </w:r>
      <w:r>
        <w:rPr>
          <w:color w:val="231F20"/>
        </w:rPr>
        <w:t>profesorado.</w:t>
      </w:r>
      <w:r>
        <w:rPr>
          <w:color w:val="231F20"/>
          <w:spacing w:val="19"/>
        </w:rPr>
        <w:t> </w:t>
      </w:r>
      <w:r>
        <w:rPr>
          <w:color w:val="231F20"/>
        </w:rPr>
        <w:t>Igualmente,</w:t>
      </w:r>
      <w:r>
        <w:rPr>
          <w:color w:val="231F20"/>
          <w:spacing w:val="19"/>
        </w:rPr>
        <w:t> </w:t>
      </w:r>
      <w:r>
        <w:rPr>
          <w:color w:val="231F20"/>
        </w:rPr>
        <w:t>fomenta</w:t>
      </w:r>
      <w:r>
        <w:rPr>
          <w:color w:val="231F20"/>
          <w:spacing w:val="19"/>
        </w:rPr>
        <w:t> </w:t>
      </w:r>
      <w:r>
        <w:rPr>
          <w:color w:val="231F20"/>
        </w:rPr>
        <w:t>la</w:t>
      </w:r>
      <w:r>
        <w:rPr>
          <w:color w:val="231F20"/>
          <w:spacing w:val="19"/>
        </w:rPr>
        <w:t> </w:t>
      </w:r>
      <w:r>
        <w:rPr>
          <w:color w:val="231F20"/>
        </w:rPr>
        <w:t>visita</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estudiantes</w:t>
      </w:r>
      <w:r>
        <w:rPr>
          <w:color w:val="231F20"/>
          <w:spacing w:val="19"/>
        </w:rPr>
        <w:t> </w:t>
      </w:r>
      <w:r>
        <w:rPr>
          <w:color w:val="231F20"/>
        </w:rPr>
        <w:t>a</w:t>
      </w:r>
      <w:r>
        <w:rPr>
          <w:color w:val="231F20"/>
          <w:spacing w:val="19"/>
        </w:rPr>
        <w:t> </w:t>
      </w:r>
      <w:r>
        <w:rPr>
          <w:color w:val="231F20"/>
        </w:rPr>
        <w:t>las</w:t>
      </w:r>
      <w:r>
        <w:rPr>
          <w:color w:val="231F20"/>
          <w:spacing w:val="19"/>
        </w:rPr>
        <w:t> </w:t>
      </w:r>
      <w:r>
        <w:rPr>
          <w:color w:val="231F20"/>
        </w:rPr>
        <w:t>exposiciones y difunde la obra de César Manrique y del proyecto de la Fundación organizando e impar-tiendo cursos, </w:t>
      </w:r>
      <w:r>
        <w:rPr/>
        <w:t>conferencias y elaborando materiales pedagógicos.</w:t>
      </w:r>
    </w:p>
    <w:p>
      <w:pPr>
        <w:pStyle w:val="BodyText"/>
        <w:spacing w:before="134"/>
      </w:pPr>
    </w:p>
    <w:p>
      <w:pPr>
        <w:pStyle w:val="BodyText"/>
        <w:spacing w:line="348" w:lineRule="auto"/>
        <w:ind w:left="992" w:right="282"/>
        <w:jc w:val="both"/>
      </w:pPr>
      <w:r>
        <w:rPr>
          <w:b/>
          <w:color w:val="FF0000"/>
        </w:rPr>
        <w:t>El Departamento de Archivo y Biblioteca</w:t>
      </w:r>
      <w:r>
        <w:rPr/>
        <w:t>, además de servir de apoyo a otros departa-mentos, se ocupa de catalogar los fondos bibliográficos y audiovisuales de la Fundación, de realizar nuevas adquisiciones y de mantener un programa de intercambio con otras bibliotecas, editoriales e instituciones. Sus líneas de trabajo se basan en la configuración de</w:t>
      </w:r>
      <w:r>
        <w:rPr>
          <w:spacing w:val="-8"/>
        </w:rPr>
        <w:t> </w:t>
      </w:r>
      <w:r>
        <w:rPr/>
        <w:t>la</w:t>
      </w:r>
      <w:r>
        <w:rPr>
          <w:spacing w:val="-8"/>
        </w:rPr>
        <w:t> </w:t>
      </w:r>
      <w:r>
        <w:rPr/>
        <w:t>Biblioteca</w:t>
      </w:r>
      <w:r>
        <w:rPr>
          <w:spacing w:val="-8"/>
        </w:rPr>
        <w:t> </w:t>
      </w:r>
      <w:r>
        <w:rPr/>
        <w:t>especializada</w:t>
      </w:r>
      <w:r>
        <w:rPr>
          <w:spacing w:val="-7"/>
        </w:rPr>
        <w:t> </w:t>
      </w:r>
      <w:r>
        <w:rPr/>
        <w:t>en</w:t>
      </w:r>
      <w:r>
        <w:rPr>
          <w:spacing w:val="-8"/>
        </w:rPr>
        <w:t> </w:t>
      </w:r>
      <w:r>
        <w:rPr/>
        <w:t>arte</w:t>
      </w:r>
      <w:r>
        <w:rPr>
          <w:spacing w:val="-8"/>
        </w:rPr>
        <w:t> </w:t>
      </w:r>
      <w:r>
        <w:rPr/>
        <w:t>contemporáneo</w:t>
      </w:r>
      <w:r>
        <w:rPr>
          <w:spacing w:val="-8"/>
        </w:rPr>
        <w:t> </w:t>
      </w:r>
      <w:r>
        <w:rPr/>
        <w:t>y</w:t>
      </w:r>
      <w:r>
        <w:rPr>
          <w:spacing w:val="-8"/>
        </w:rPr>
        <w:t> </w:t>
      </w:r>
      <w:r>
        <w:rPr/>
        <w:t>medio</w:t>
      </w:r>
      <w:r>
        <w:rPr>
          <w:spacing w:val="-8"/>
        </w:rPr>
        <w:t> </w:t>
      </w:r>
      <w:r>
        <w:rPr/>
        <w:t>ambiente,</w:t>
      </w:r>
      <w:r>
        <w:rPr>
          <w:spacing w:val="-8"/>
        </w:rPr>
        <w:t> </w:t>
      </w:r>
      <w:r>
        <w:rPr/>
        <w:t>la</w:t>
      </w:r>
      <w:r>
        <w:rPr>
          <w:spacing w:val="-8"/>
        </w:rPr>
        <w:t> </w:t>
      </w:r>
      <w:r>
        <w:rPr/>
        <w:t>Biblioteca</w:t>
      </w:r>
      <w:r>
        <w:rPr>
          <w:spacing w:val="-8"/>
        </w:rPr>
        <w:t> </w:t>
      </w:r>
      <w:r>
        <w:rPr/>
        <w:t>espe-cífica sobre César Manrique y un Centro de documentación Arte-Naturaleza-Arte Público.</w:t>
      </w:r>
    </w:p>
    <w:p>
      <w:pPr>
        <w:pStyle w:val="BodyText"/>
        <w:spacing w:before="129"/>
      </w:pPr>
    </w:p>
    <w:p>
      <w:pPr>
        <w:pStyle w:val="BodyText"/>
        <w:spacing w:line="348" w:lineRule="auto"/>
        <w:ind w:left="992" w:right="281"/>
        <w:jc w:val="both"/>
      </w:pPr>
      <w:r>
        <w:rPr>
          <w:b/>
          <w:color w:val="FF0000"/>
        </w:rPr>
        <w:t>El</w:t>
      </w:r>
      <w:r>
        <w:rPr>
          <w:b/>
          <w:color w:val="FF0000"/>
          <w:spacing w:val="-7"/>
        </w:rPr>
        <w:t> </w:t>
      </w:r>
      <w:r>
        <w:rPr>
          <w:b/>
          <w:color w:val="FF0000"/>
        </w:rPr>
        <w:t>Departamento</w:t>
      </w:r>
      <w:r>
        <w:rPr>
          <w:b/>
          <w:color w:val="FF0000"/>
          <w:spacing w:val="-7"/>
        </w:rPr>
        <w:t> </w:t>
      </w:r>
      <w:r>
        <w:rPr>
          <w:b/>
          <w:color w:val="FF0000"/>
        </w:rPr>
        <w:t>de</w:t>
      </w:r>
      <w:r>
        <w:rPr>
          <w:b/>
          <w:color w:val="FF0000"/>
          <w:spacing w:val="-7"/>
        </w:rPr>
        <w:t> </w:t>
      </w:r>
      <w:r>
        <w:rPr>
          <w:b/>
          <w:color w:val="FF0000"/>
        </w:rPr>
        <w:t>Territorio</w:t>
      </w:r>
      <w:r>
        <w:rPr>
          <w:b/>
          <w:color w:val="FF0000"/>
          <w:spacing w:val="-7"/>
        </w:rPr>
        <w:t> </w:t>
      </w:r>
      <w:r>
        <w:rPr>
          <w:b/>
          <w:color w:val="FF0000"/>
        </w:rPr>
        <w:t>y</w:t>
      </w:r>
      <w:r>
        <w:rPr>
          <w:b/>
          <w:color w:val="FF0000"/>
          <w:spacing w:val="-7"/>
        </w:rPr>
        <w:t> </w:t>
      </w:r>
      <w:r>
        <w:rPr>
          <w:b/>
          <w:color w:val="FF0000"/>
        </w:rPr>
        <w:t>Medio</w:t>
      </w:r>
      <w:r>
        <w:rPr>
          <w:b/>
          <w:color w:val="FF0000"/>
          <w:spacing w:val="-7"/>
        </w:rPr>
        <w:t> </w:t>
      </w:r>
      <w:r>
        <w:rPr>
          <w:b/>
          <w:color w:val="FF0000"/>
        </w:rPr>
        <w:t>Ambiente</w:t>
      </w:r>
      <w:r>
        <w:rPr>
          <w:color w:val="231F20"/>
        </w:rPr>
        <w:t>,</w:t>
      </w:r>
      <w:r>
        <w:rPr>
          <w:color w:val="231F20"/>
          <w:spacing w:val="-8"/>
        </w:rPr>
        <w:t> </w:t>
      </w:r>
      <w:r>
        <w:rPr>
          <w:color w:val="231F20"/>
        </w:rPr>
        <w:t>finalmente,</w:t>
      </w:r>
      <w:r>
        <w:rPr>
          <w:color w:val="231F20"/>
          <w:spacing w:val="-7"/>
        </w:rPr>
        <w:t> </w:t>
      </w:r>
      <w:r>
        <w:rPr/>
        <w:t>es</w:t>
      </w:r>
      <w:r>
        <w:rPr>
          <w:spacing w:val="-7"/>
        </w:rPr>
        <w:t> </w:t>
      </w:r>
      <w:r>
        <w:rPr/>
        <w:t>el</w:t>
      </w:r>
      <w:r>
        <w:rPr>
          <w:spacing w:val="-7"/>
        </w:rPr>
        <w:t> </w:t>
      </w:r>
      <w:r>
        <w:rPr/>
        <w:t>encargado</w:t>
      </w:r>
      <w:r>
        <w:rPr>
          <w:spacing w:val="-7"/>
        </w:rPr>
        <w:t> </w:t>
      </w:r>
      <w:r>
        <w:rPr/>
        <w:t>de</w:t>
      </w:r>
      <w:r>
        <w:rPr>
          <w:spacing w:val="-7"/>
        </w:rPr>
        <w:t> </w:t>
      </w:r>
      <w:r>
        <w:rPr/>
        <w:t>fijar</w:t>
      </w:r>
      <w:r>
        <w:rPr>
          <w:spacing w:val="-7"/>
        </w:rPr>
        <w:t> </w:t>
      </w:r>
      <w:r>
        <w:rPr/>
        <w:t>las posiciones públicas de la FCM en materia territorial y ambiental y de promover la actividad </w:t>
      </w:r>
      <w:r>
        <w:rPr>
          <w:color w:val="231F20"/>
        </w:rPr>
        <w:t>cultural vinculada a estas cuestiones. Desarrolla cursos sobre Medio Ambiente y encarga informes ambientales, dictámenes jurídicos y presenta alegaciones en los periodos de información pública de planes territoriales y proyectos de ejecución de obras. Participa activamente</w:t>
      </w:r>
      <w:r>
        <w:rPr>
          <w:color w:val="231F20"/>
          <w:spacing w:val="-6"/>
        </w:rPr>
        <w:t> </w:t>
      </w:r>
      <w:r>
        <w:rPr>
          <w:color w:val="231F20"/>
        </w:rPr>
        <w:t>en</w:t>
      </w:r>
      <w:r>
        <w:rPr>
          <w:color w:val="231F20"/>
          <w:spacing w:val="-6"/>
        </w:rPr>
        <w:t> </w:t>
      </w:r>
      <w:r>
        <w:rPr>
          <w:color w:val="231F20"/>
        </w:rPr>
        <w:t>aquellos</w:t>
      </w:r>
      <w:r>
        <w:rPr>
          <w:color w:val="231F20"/>
          <w:spacing w:val="-6"/>
        </w:rPr>
        <w:t> </w:t>
      </w:r>
      <w:r>
        <w:rPr>
          <w:color w:val="231F20"/>
        </w:rPr>
        <w:t>foros</w:t>
      </w:r>
      <w:r>
        <w:rPr>
          <w:color w:val="231F20"/>
          <w:spacing w:val="-6"/>
        </w:rPr>
        <w:t> </w:t>
      </w:r>
      <w:r>
        <w:rPr>
          <w:color w:val="231F20"/>
        </w:rPr>
        <w:t>insulares</w:t>
      </w:r>
      <w:r>
        <w:rPr>
          <w:color w:val="231F20"/>
          <w:spacing w:val="-6"/>
        </w:rPr>
        <w:t> </w:t>
      </w:r>
      <w:r>
        <w:rPr>
          <w:color w:val="231F20"/>
        </w:rPr>
        <w:t>relacionados</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naturaleza</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territorio</w:t>
      </w:r>
      <w:r>
        <w:rPr>
          <w:color w:val="231F20"/>
          <w:spacing w:val="-6"/>
        </w:rPr>
        <w:t> </w:t>
      </w:r>
      <w:r>
        <w:rPr>
          <w:color w:val="231F20"/>
        </w:rPr>
        <w:t>y</w:t>
      </w:r>
      <w:r>
        <w:rPr>
          <w:color w:val="231F20"/>
          <w:spacing w:val="-6"/>
        </w:rPr>
        <w:t> </w:t>
      </w:r>
      <w:r>
        <w:rPr>
          <w:color w:val="231F20"/>
        </w:rPr>
        <w:t>man-tiene un ciclo anual de conferencias titulado </w:t>
      </w:r>
      <w:r>
        <w:rPr>
          <w:i/>
          <w:color w:val="231F20"/>
        </w:rPr>
        <w:t>Fronteras y direcciones del progreso</w:t>
      </w:r>
      <w:r>
        <w:rPr>
          <w:color w:val="231F20"/>
        </w:rPr>
        <w:t>. </w:t>
      </w:r>
      <w:r>
        <w:rPr/>
        <w:t>Es un espacio de reflexión </w:t>
      </w:r>
      <w:r>
        <w:rPr>
          <w:color w:val="231F20"/>
        </w:rPr>
        <w:t>en el que se explicitan, desde distintas disciplinas científicas, nuevos modelos y concepciones integrales de mejora, que se confrontan a la visión convencional de progreso lineal. En 2009, entre otras actividades, organizó el taller </w:t>
      </w:r>
      <w:r>
        <w:rPr>
          <w:i/>
          <w:color w:val="231F20"/>
        </w:rPr>
        <w:t>Recuperar la ciudad</w:t>
      </w:r>
      <w:r>
        <w:rPr>
          <w:i/>
          <w:color w:val="231F20"/>
        </w:rPr>
        <w:t> de los ciudadanos. El derecho a la ciudad</w:t>
      </w:r>
      <w:r>
        <w:rPr>
          <w:color w:val="231F20"/>
        </w:rPr>
        <w:t>, dirigido por Julio Alguacil.</w:t>
      </w:r>
    </w:p>
    <w:p>
      <w:pPr>
        <w:pStyle w:val="BodyText"/>
        <w:spacing w:after="0" w:line="348" w:lineRule="auto"/>
        <w:jc w:val="both"/>
        <w:sectPr>
          <w:pgSz w:w="11910" w:h="16840"/>
          <w:pgMar w:header="850" w:footer="0" w:top="1300" w:bottom="280" w:left="992" w:right="1700"/>
        </w:sectPr>
      </w:pPr>
    </w:p>
    <w:p>
      <w:pPr>
        <w:pStyle w:val="BodyText"/>
        <w:spacing w:before="71"/>
      </w:pPr>
      <w:r>
        <w:rPr/>
        <mc:AlternateContent>
          <mc:Choice Requires="wps">
            <w:drawing>
              <wp:anchor distT="0" distB="0" distL="0" distR="0" allowOverlap="1" layoutInCell="1" locked="0" behindDoc="0" simplePos="0" relativeHeight="15746560">
                <wp:simplePos x="0" y="0"/>
                <wp:positionH relativeFrom="page">
                  <wp:posOffset>6731990</wp:posOffset>
                </wp:positionH>
                <wp:positionV relativeFrom="page">
                  <wp:posOffset>8033029</wp:posOffset>
                </wp:positionV>
                <wp:extent cx="288290" cy="1933575"/>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288290" cy="1933575"/>
                          <a:chExt cx="288290" cy="1933575"/>
                        </a:xfrm>
                      </wpg:grpSpPr>
                      <pic:pic>
                        <pic:nvPicPr>
                          <pic:cNvPr id="83" name="Image 83"/>
                          <pic:cNvPicPr/>
                        </pic:nvPicPr>
                        <pic:blipFill>
                          <a:blip r:embed="rId9" cstate="print"/>
                          <a:stretch>
                            <a:fillRect/>
                          </a:stretch>
                        </pic:blipFill>
                        <pic:spPr>
                          <a:xfrm>
                            <a:off x="15265" y="1667611"/>
                            <a:ext cx="256311" cy="248704"/>
                          </a:xfrm>
                          <a:prstGeom prst="rect">
                            <a:avLst/>
                          </a:prstGeom>
                        </pic:spPr>
                      </pic:pic>
                      <wps:wsp>
                        <wps:cNvPr id="84" name="Graphic 84"/>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003pt;margin-top:632.522034pt;width:22.7pt;height:152.25pt;mso-position-horizontal-relative:page;mso-position-vertical-relative:page;z-index:15746560" id="docshapegroup79" coordorigin="10602,12650" coordsize="454,3045">
                <v:shape style="position:absolute;left:10625;top:15276;width:404;height:392" type="#_x0000_t75" id="docshape80" stroked="false">
                  <v:imagedata r:id="rId9" o:title=""/>
                </v:shape>
                <v:shape style="position:absolute;left:10606;top:12655;width:444;height:3035" id="docshape81" coordorigin="10607,12655" coordsize="444,3035" path="m10607,15690l11050,15690,11050,15246,10607,15246,10607,15690xm10607,15690l11050,15690,11050,12655,10607,12655,10607,15690xe" filled="false" stroked="true" strokeweight=".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47584">
                <wp:simplePos x="0" y="0"/>
                <wp:positionH relativeFrom="page">
                  <wp:posOffset>6784489</wp:posOffset>
                </wp:positionH>
                <wp:positionV relativeFrom="page">
                  <wp:posOffset>919336</wp:posOffset>
                </wp:positionV>
                <wp:extent cx="231775" cy="94043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1792pt;margin-top:72.388718pt;width:18.25pt;height:74.05pt;mso-position-horizontal-relative:page;mso-position-vertical-relative:page;z-index:15747584" type="#_x0000_t202" id="docshape82"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48096">
                <wp:simplePos x="0" y="0"/>
                <wp:positionH relativeFrom="page">
                  <wp:posOffset>6779059</wp:posOffset>
                </wp:positionH>
                <wp:positionV relativeFrom="page">
                  <wp:posOffset>8175318</wp:posOffset>
                </wp:positionV>
                <wp:extent cx="202565" cy="146050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18pt;margin-top:643.72583pt;width:15.95pt;height:115pt;mso-position-horizontal-relative:page;mso-position-vertical-relative:page;z-index:15748096" type="#_x0000_t202" id="docshape83"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spacing w:line="348" w:lineRule="auto"/>
        <w:ind w:left="992" w:right="282"/>
        <w:jc w:val="both"/>
      </w:pPr>
      <w:r>
        <w:rPr>
          <w:color w:val="231F20"/>
        </w:rPr>
        <w:t>Entre 1998 y 2004, la FCM estuvo representada en el Patronato del Parque Nacional de Timanfaya. Desde 1996 forma parte de la Junta Rectora del Consejo de la Reserva de la </w:t>
      </w:r>
      <w:r>
        <w:rPr>
          <w:color w:val="231F20"/>
          <w:spacing w:val="-4"/>
        </w:rPr>
        <w:t>Biosfera y desde el año 2000 está integrada en el Patronato de Espacios Naturales Protegidos </w:t>
      </w:r>
      <w:r>
        <w:rPr>
          <w:color w:val="231F20"/>
        </w:rPr>
        <w:t>de</w:t>
      </w:r>
      <w:r>
        <w:rPr>
          <w:color w:val="231F20"/>
          <w:spacing w:val="-3"/>
        </w:rPr>
        <w:t> </w:t>
      </w:r>
      <w:r>
        <w:rPr>
          <w:color w:val="231F20"/>
        </w:rPr>
        <w:t>Lanzarote.</w:t>
      </w:r>
      <w:r>
        <w:rPr>
          <w:color w:val="231F20"/>
          <w:spacing w:val="-3"/>
        </w:rPr>
        <w:t> </w:t>
      </w:r>
      <w:r>
        <w:rPr>
          <w:color w:val="231F20"/>
        </w:rPr>
        <w:t>También</w:t>
      </w:r>
      <w:r>
        <w:rPr>
          <w:color w:val="231F20"/>
          <w:spacing w:val="-3"/>
        </w:rPr>
        <w:t> </w:t>
      </w:r>
      <w:r>
        <w:rPr>
          <w:color w:val="231F20"/>
        </w:rPr>
        <w:t>participa,</w:t>
      </w:r>
      <w:r>
        <w:rPr>
          <w:color w:val="231F20"/>
          <w:spacing w:val="-3"/>
        </w:rPr>
        <w:t> </w:t>
      </w:r>
      <w:r>
        <w:rPr>
          <w:color w:val="231F20"/>
        </w:rPr>
        <w:t>como</w:t>
      </w:r>
      <w:r>
        <w:rPr>
          <w:color w:val="231F20"/>
          <w:spacing w:val="-3"/>
        </w:rPr>
        <w:t> </w:t>
      </w:r>
      <w:r>
        <w:rPr>
          <w:color w:val="231F20"/>
        </w:rPr>
        <w:t>invitada,</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rPr>
        <w:t>Comisión</w:t>
      </w:r>
      <w:r>
        <w:rPr>
          <w:color w:val="231F20"/>
          <w:spacing w:val="-3"/>
        </w:rPr>
        <w:t> </w:t>
      </w:r>
      <w:r>
        <w:rPr>
          <w:color w:val="231F20"/>
        </w:rPr>
        <w:t>de</w:t>
      </w:r>
      <w:r>
        <w:rPr>
          <w:color w:val="231F20"/>
          <w:spacing w:val="-3"/>
        </w:rPr>
        <w:t> </w:t>
      </w:r>
      <w:r>
        <w:rPr>
          <w:color w:val="231F20"/>
        </w:rPr>
        <w:t>Patrimonio</w:t>
      </w:r>
      <w:r>
        <w:rPr>
          <w:color w:val="231F20"/>
          <w:spacing w:val="-3"/>
        </w:rPr>
        <w:t> </w:t>
      </w:r>
      <w:r>
        <w:rPr>
          <w:color w:val="231F20"/>
        </w:rPr>
        <w:t>Insular.</w:t>
      </w:r>
    </w:p>
    <w:p>
      <w:pPr>
        <w:pStyle w:val="BodyText"/>
        <w:spacing w:before="127"/>
      </w:pPr>
    </w:p>
    <w:p>
      <w:pPr>
        <w:pStyle w:val="BodyText"/>
        <w:spacing w:line="348" w:lineRule="auto"/>
        <w:ind w:left="992" w:right="284"/>
        <w:jc w:val="both"/>
      </w:pPr>
      <w:r>
        <w:rPr>
          <w:color w:val="231F20"/>
        </w:rPr>
        <w:t>En 2009, el anuncio anual de Becas de la Fundación César Manrique convocó 20 Becas de</w:t>
      </w:r>
      <w:r>
        <w:rPr>
          <w:color w:val="231F20"/>
          <w:spacing w:val="40"/>
        </w:rPr>
        <w:t> </w:t>
      </w:r>
      <w:r>
        <w:rPr>
          <w:color w:val="231F20"/>
        </w:rPr>
        <w:t>formación</w:t>
      </w:r>
      <w:r>
        <w:rPr>
          <w:color w:val="231F20"/>
          <w:spacing w:val="40"/>
        </w:rPr>
        <w:t> </w:t>
      </w:r>
      <w:r>
        <w:rPr>
          <w:color w:val="231F20"/>
        </w:rPr>
        <w:t>dirigidas</w:t>
      </w:r>
      <w:r>
        <w:rPr>
          <w:color w:val="231F20"/>
          <w:spacing w:val="40"/>
        </w:rPr>
        <w:t> </w:t>
      </w:r>
      <w:r>
        <w:rPr>
          <w:color w:val="231F20"/>
        </w:rPr>
        <w:t>a</w:t>
      </w:r>
      <w:r>
        <w:rPr>
          <w:color w:val="231F20"/>
          <w:spacing w:val="40"/>
        </w:rPr>
        <w:t> </w:t>
      </w:r>
      <w:r>
        <w:rPr>
          <w:color w:val="231F20"/>
        </w:rPr>
        <w:t>estudiantes</w:t>
      </w:r>
      <w:r>
        <w:rPr>
          <w:color w:val="231F20"/>
          <w:spacing w:val="40"/>
        </w:rPr>
        <w:t> </w:t>
      </w:r>
      <w:r>
        <w:rPr>
          <w:color w:val="231F20"/>
        </w:rPr>
        <w:t>universitarios</w:t>
      </w:r>
      <w:r>
        <w:rPr>
          <w:color w:val="231F20"/>
          <w:spacing w:val="40"/>
        </w:rPr>
        <w:t> </w:t>
      </w:r>
      <w:r>
        <w:rPr>
          <w:color w:val="231F20"/>
        </w:rPr>
        <w:t>y</w:t>
      </w:r>
      <w:r>
        <w:rPr>
          <w:color w:val="231F20"/>
          <w:spacing w:val="40"/>
        </w:rPr>
        <w:t> </w:t>
      </w:r>
      <w:r>
        <w:rPr>
          <w:color w:val="231F20"/>
        </w:rPr>
        <w:t>de</w:t>
      </w:r>
      <w:r>
        <w:rPr>
          <w:color w:val="231F20"/>
          <w:spacing w:val="40"/>
        </w:rPr>
        <w:t> </w:t>
      </w:r>
      <w:r>
        <w:rPr>
          <w:color w:val="231F20"/>
        </w:rPr>
        <w:t>enseñanzas</w:t>
      </w:r>
      <w:r>
        <w:rPr>
          <w:color w:val="231F20"/>
          <w:spacing w:val="40"/>
        </w:rPr>
        <w:t> </w:t>
      </w:r>
      <w:r>
        <w:rPr>
          <w:color w:val="231F20"/>
        </w:rPr>
        <w:t>medias.</w:t>
      </w:r>
    </w:p>
    <w:p>
      <w:pPr>
        <w:pStyle w:val="BodyText"/>
        <w:spacing w:before="126"/>
      </w:pPr>
    </w:p>
    <w:p>
      <w:pPr>
        <w:pStyle w:val="BodyText"/>
        <w:spacing w:line="348" w:lineRule="auto"/>
        <w:ind w:left="992" w:right="282"/>
        <w:jc w:val="both"/>
      </w:pPr>
      <w:r>
        <w:rPr>
          <w:color w:val="231F20"/>
        </w:rPr>
        <w:t>La FCM recibió el 17 de junio de manos del Rey Juan Carlos el premio que le otorgó la Real Fundación de Toledo, por su contribución a la defensa del patrimonio de Lanzarote. Esta</w:t>
      </w:r>
      <w:r>
        <w:rPr>
          <w:color w:val="231F20"/>
          <w:spacing w:val="25"/>
        </w:rPr>
        <w:t> </w:t>
      </w:r>
      <w:r>
        <w:rPr>
          <w:color w:val="231F20"/>
        </w:rPr>
        <w:t>institución</w:t>
      </w:r>
      <w:r>
        <w:rPr>
          <w:color w:val="231F20"/>
          <w:spacing w:val="25"/>
        </w:rPr>
        <w:t> </w:t>
      </w:r>
      <w:r>
        <w:rPr>
          <w:color w:val="231F20"/>
        </w:rPr>
        <w:t>otorga</w:t>
      </w:r>
      <w:r>
        <w:rPr>
          <w:color w:val="231F20"/>
          <w:spacing w:val="25"/>
        </w:rPr>
        <w:t> </w:t>
      </w:r>
      <w:r>
        <w:rPr>
          <w:color w:val="231F20"/>
        </w:rPr>
        <w:t>cada</w:t>
      </w:r>
      <w:r>
        <w:rPr>
          <w:color w:val="231F20"/>
          <w:spacing w:val="25"/>
        </w:rPr>
        <w:t> </w:t>
      </w:r>
      <w:r>
        <w:rPr>
          <w:color w:val="231F20"/>
        </w:rPr>
        <w:t>año</w:t>
      </w:r>
      <w:r>
        <w:rPr>
          <w:color w:val="231F20"/>
          <w:spacing w:val="25"/>
        </w:rPr>
        <w:t> </w:t>
      </w:r>
      <w:r>
        <w:rPr>
          <w:color w:val="231F20"/>
        </w:rPr>
        <w:t>desde</w:t>
      </w:r>
      <w:r>
        <w:rPr>
          <w:color w:val="231F20"/>
          <w:spacing w:val="25"/>
        </w:rPr>
        <w:t> </w:t>
      </w:r>
      <w:r>
        <w:rPr>
          <w:color w:val="231F20"/>
        </w:rPr>
        <w:t>1989</w:t>
      </w:r>
      <w:r>
        <w:rPr>
          <w:color w:val="231F20"/>
          <w:spacing w:val="25"/>
        </w:rPr>
        <w:t> </w:t>
      </w:r>
      <w:r>
        <w:rPr>
          <w:color w:val="231F20"/>
        </w:rPr>
        <w:t>dos</w:t>
      </w:r>
      <w:r>
        <w:rPr>
          <w:color w:val="231F20"/>
          <w:spacing w:val="25"/>
        </w:rPr>
        <w:t> </w:t>
      </w:r>
      <w:r>
        <w:rPr>
          <w:color w:val="231F20"/>
        </w:rPr>
        <w:t>premios</w:t>
      </w:r>
      <w:r>
        <w:rPr>
          <w:color w:val="231F20"/>
          <w:spacing w:val="25"/>
        </w:rPr>
        <w:t> </w:t>
      </w:r>
      <w:r>
        <w:rPr>
          <w:color w:val="231F20"/>
        </w:rPr>
        <w:t>nacionales,</w:t>
      </w:r>
      <w:r>
        <w:rPr>
          <w:color w:val="231F20"/>
          <w:spacing w:val="25"/>
        </w:rPr>
        <w:t> </w:t>
      </w:r>
      <w:r>
        <w:rPr>
          <w:color w:val="231F20"/>
        </w:rPr>
        <w:t>dos</w:t>
      </w:r>
      <w:r>
        <w:rPr>
          <w:color w:val="231F20"/>
          <w:spacing w:val="25"/>
        </w:rPr>
        <w:t> </w:t>
      </w:r>
      <w:r>
        <w:rPr>
          <w:color w:val="231F20"/>
        </w:rPr>
        <w:t>internaciona-les y cuatro locales con los que reconoce contribuciones destacadas en el ámbito de la salvaguarda y revitalización del patrimonio histórico, cultural y artístico. La ceremonia de</w:t>
      </w:r>
    </w:p>
    <w:p>
      <w:pPr>
        <w:pStyle w:val="BodyText"/>
        <w:spacing w:line="348" w:lineRule="auto" w:before="4"/>
        <w:ind w:left="6406" w:right="280"/>
        <w:jc w:val="both"/>
      </w:pPr>
      <w:r>
        <w:rPr/>
        <w:drawing>
          <wp:anchor distT="0" distB="0" distL="0" distR="0" allowOverlap="1" layoutInCell="1" locked="0" behindDoc="0" simplePos="0" relativeHeight="15747072">
            <wp:simplePos x="0" y="0"/>
            <wp:positionH relativeFrom="page">
              <wp:posOffset>1259999</wp:posOffset>
            </wp:positionH>
            <wp:positionV relativeFrom="paragraph">
              <wp:posOffset>167416</wp:posOffset>
            </wp:positionV>
            <wp:extent cx="3246112" cy="2153996"/>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12" cstate="print"/>
                    <a:stretch>
                      <a:fillRect/>
                    </a:stretch>
                  </pic:blipFill>
                  <pic:spPr>
                    <a:xfrm>
                      <a:off x="0" y="0"/>
                      <a:ext cx="3246112" cy="2153996"/>
                    </a:xfrm>
                    <a:prstGeom prst="rect">
                      <a:avLst/>
                    </a:prstGeom>
                  </pic:spPr>
                </pic:pic>
              </a:graphicData>
            </a:graphic>
          </wp:anchor>
        </w:drawing>
      </w:r>
      <w:r>
        <w:rPr>
          <w:color w:val="231F20"/>
        </w:rPr>
        <w:t>entrega, en el Teatro Rojas de la ciudad de Toledo, estuvo presidida por Su Majestad el Rey y contó con la</w:t>
      </w:r>
      <w:r>
        <w:rPr>
          <w:color w:val="231F20"/>
          <w:spacing w:val="-14"/>
        </w:rPr>
        <w:t> </w:t>
      </w:r>
      <w:r>
        <w:rPr>
          <w:color w:val="231F20"/>
        </w:rPr>
        <w:t>presencia</w:t>
      </w:r>
      <w:r>
        <w:rPr>
          <w:color w:val="231F20"/>
          <w:spacing w:val="-14"/>
        </w:rPr>
        <w:t> </w:t>
      </w:r>
      <w:r>
        <w:rPr>
          <w:color w:val="231F20"/>
        </w:rPr>
        <w:t>de</w:t>
      </w:r>
      <w:r>
        <w:rPr>
          <w:color w:val="231F20"/>
          <w:spacing w:val="-14"/>
        </w:rPr>
        <w:t> </w:t>
      </w:r>
      <w:r>
        <w:rPr>
          <w:color w:val="231F20"/>
        </w:rPr>
        <w:t>la</w:t>
      </w:r>
      <w:r>
        <w:rPr>
          <w:color w:val="231F20"/>
          <w:spacing w:val="-13"/>
        </w:rPr>
        <w:t> </w:t>
      </w:r>
      <w:r>
        <w:rPr>
          <w:color w:val="231F20"/>
        </w:rPr>
        <w:t>Ministra</w:t>
      </w:r>
      <w:r>
        <w:rPr>
          <w:color w:val="231F20"/>
          <w:spacing w:val="-14"/>
        </w:rPr>
        <w:t> </w:t>
      </w:r>
      <w:r>
        <w:rPr>
          <w:color w:val="231F20"/>
        </w:rPr>
        <w:t>de Cultura, Ángeles González-Sinde, el Presidente de la Junta de Comunidades de Castilla</w:t>
      </w:r>
      <w:r>
        <w:rPr>
          <w:color w:val="231F20"/>
          <w:spacing w:val="74"/>
          <w:w w:val="150"/>
        </w:rPr>
        <w:t> </w:t>
      </w:r>
      <w:r>
        <w:rPr>
          <w:color w:val="231F20"/>
        </w:rPr>
        <w:t>La</w:t>
      </w:r>
      <w:r>
        <w:rPr>
          <w:color w:val="231F20"/>
          <w:spacing w:val="75"/>
          <w:w w:val="150"/>
        </w:rPr>
        <w:t> </w:t>
      </w:r>
      <w:r>
        <w:rPr>
          <w:color w:val="231F20"/>
        </w:rPr>
        <w:t>Mancha,</w:t>
      </w:r>
      <w:r>
        <w:rPr>
          <w:color w:val="231F20"/>
          <w:spacing w:val="75"/>
          <w:w w:val="150"/>
        </w:rPr>
        <w:t> </w:t>
      </w:r>
      <w:r>
        <w:rPr>
          <w:color w:val="231F20"/>
          <w:spacing w:val="-4"/>
        </w:rPr>
        <w:t>José</w:t>
      </w:r>
    </w:p>
    <w:p>
      <w:pPr>
        <w:pStyle w:val="BodyText"/>
        <w:spacing w:line="198" w:lineRule="exact" w:before="7"/>
        <w:ind w:left="6406"/>
        <w:jc w:val="both"/>
      </w:pPr>
      <w:r>
        <w:rPr>
          <w:color w:val="231F20"/>
        </w:rPr>
        <w:t>María</w:t>
      </w:r>
      <w:r>
        <w:rPr>
          <w:color w:val="231F20"/>
          <w:spacing w:val="47"/>
        </w:rPr>
        <w:t> </w:t>
      </w:r>
      <w:r>
        <w:rPr>
          <w:color w:val="231F20"/>
        </w:rPr>
        <w:t>Barreda</w:t>
      </w:r>
      <w:r>
        <w:rPr>
          <w:color w:val="231F20"/>
          <w:spacing w:val="47"/>
        </w:rPr>
        <w:t> </w:t>
      </w:r>
      <w:r>
        <w:rPr>
          <w:color w:val="231F20"/>
        </w:rPr>
        <w:t>y</w:t>
      </w:r>
      <w:r>
        <w:rPr>
          <w:color w:val="231F20"/>
          <w:spacing w:val="47"/>
        </w:rPr>
        <w:t> </w:t>
      </w:r>
      <w:r>
        <w:rPr>
          <w:color w:val="231F20"/>
        </w:rPr>
        <w:t>el</w:t>
      </w:r>
      <w:r>
        <w:rPr>
          <w:color w:val="231F20"/>
          <w:spacing w:val="48"/>
        </w:rPr>
        <w:t> </w:t>
      </w:r>
      <w:r>
        <w:rPr>
          <w:color w:val="231F20"/>
          <w:spacing w:val="-2"/>
        </w:rPr>
        <w:t>Alcalde</w:t>
      </w:r>
    </w:p>
    <w:p>
      <w:pPr>
        <w:spacing w:line="216" w:lineRule="exact" w:before="0"/>
        <w:ind w:left="993" w:right="0" w:firstLine="0"/>
        <w:jc w:val="left"/>
        <w:rPr>
          <w:i/>
          <w:sz w:val="20"/>
        </w:rPr>
      </w:pPr>
      <w:r>
        <w:rPr>
          <w:i/>
          <w:color w:val="231F20"/>
          <w:sz w:val="20"/>
        </w:rPr>
        <w:t>José</w:t>
      </w:r>
      <w:r>
        <w:rPr>
          <w:i/>
          <w:color w:val="231F20"/>
          <w:spacing w:val="13"/>
          <w:sz w:val="20"/>
        </w:rPr>
        <w:t> </w:t>
      </w:r>
      <w:r>
        <w:rPr>
          <w:i/>
          <w:color w:val="231F20"/>
          <w:sz w:val="20"/>
        </w:rPr>
        <w:t>Juan</w:t>
      </w:r>
      <w:r>
        <w:rPr>
          <w:i/>
          <w:color w:val="231F20"/>
          <w:spacing w:val="13"/>
          <w:sz w:val="20"/>
        </w:rPr>
        <w:t> </w:t>
      </w:r>
      <w:r>
        <w:rPr>
          <w:i/>
          <w:color w:val="231F20"/>
          <w:sz w:val="20"/>
        </w:rPr>
        <w:t>Ramírez,</w:t>
      </w:r>
      <w:r>
        <w:rPr>
          <w:i/>
          <w:color w:val="231F20"/>
          <w:spacing w:val="13"/>
          <w:sz w:val="20"/>
        </w:rPr>
        <w:t> </w:t>
      </w:r>
      <w:r>
        <w:rPr>
          <w:i/>
          <w:color w:val="231F20"/>
          <w:sz w:val="20"/>
        </w:rPr>
        <w:t>presidente</w:t>
      </w:r>
      <w:r>
        <w:rPr>
          <w:i/>
          <w:color w:val="231F20"/>
          <w:spacing w:val="13"/>
          <w:sz w:val="20"/>
        </w:rPr>
        <w:t> </w:t>
      </w:r>
      <w:r>
        <w:rPr>
          <w:i/>
          <w:color w:val="231F20"/>
          <w:sz w:val="20"/>
        </w:rPr>
        <w:t>de</w:t>
      </w:r>
      <w:r>
        <w:rPr>
          <w:i/>
          <w:color w:val="231F20"/>
          <w:spacing w:val="14"/>
          <w:sz w:val="20"/>
        </w:rPr>
        <w:t> </w:t>
      </w:r>
      <w:r>
        <w:rPr>
          <w:i/>
          <w:color w:val="231F20"/>
          <w:sz w:val="20"/>
        </w:rPr>
        <w:t>la</w:t>
      </w:r>
      <w:r>
        <w:rPr>
          <w:i/>
          <w:color w:val="231F20"/>
          <w:spacing w:val="13"/>
          <w:sz w:val="20"/>
        </w:rPr>
        <w:t> </w:t>
      </w:r>
      <w:r>
        <w:rPr>
          <w:i/>
          <w:color w:val="231F20"/>
          <w:sz w:val="20"/>
        </w:rPr>
        <w:t>FCM,</w:t>
      </w:r>
      <w:r>
        <w:rPr>
          <w:i/>
          <w:color w:val="231F20"/>
          <w:spacing w:val="13"/>
          <w:sz w:val="20"/>
        </w:rPr>
        <w:t> </w:t>
      </w:r>
      <w:r>
        <w:rPr>
          <w:i/>
          <w:color w:val="231F20"/>
          <w:sz w:val="20"/>
        </w:rPr>
        <w:t>recibiendo</w:t>
      </w:r>
      <w:r>
        <w:rPr>
          <w:i/>
          <w:color w:val="231F20"/>
          <w:spacing w:val="13"/>
          <w:sz w:val="20"/>
        </w:rPr>
        <w:t> </w:t>
      </w:r>
      <w:r>
        <w:rPr>
          <w:i/>
          <w:color w:val="231F20"/>
          <w:sz w:val="20"/>
        </w:rPr>
        <w:t>el</w:t>
      </w:r>
      <w:r>
        <w:rPr>
          <w:i/>
          <w:color w:val="231F20"/>
          <w:spacing w:val="13"/>
          <w:sz w:val="20"/>
        </w:rPr>
        <w:t> </w:t>
      </w:r>
      <w:r>
        <w:rPr>
          <w:i/>
          <w:color w:val="231F20"/>
          <w:sz w:val="20"/>
        </w:rPr>
        <w:t>Premio</w:t>
      </w:r>
      <w:r>
        <w:rPr>
          <w:i/>
          <w:color w:val="231F20"/>
          <w:spacing w:val="14"/>
          <w:sz w:val="20"/>
        </w:rPr>
        <w:t> </w:t>
      </w:r>
      <w:r>
        <w:rPr>
          <w:i/>
          <w:color w:val="231F20"/>
          <w:spacing w:val="-5"/>
          <w:sz w:val="20"/>
        </w:rPr>
        <w:t>de</w:t>
      </w:r>
    </w:p>
    <w:p>
      <w:pPr>
        <w:tabs>
          <w:tab w:pos="5412" w:val="left" w:leader="none"/>
        </w:tabs>
        <w:spacing w:line="273" w:lineRule="exact" w:before="0"/>
        <w:ind w:left="0" w:right="282" w:firstLine="0"/>
        <w:jc w:val="right"/>
        <w:rPr>
          <w:position w:val="2"/>
          <w:sz w:val="24"/>
        </w:rPr>
      </w:pPr>
      <w:r>
        <w:rPr>
          <w:i/>
          <w:color w:val="231F20"/>
          <w:sz w:val="20"/>
        </w:rPr>
        <w:t>la</w:t>
      </w:r>
      <w:r>
        <w:rPr>
          <w:i/>
          <w:color w:val="231F20"/>
          <w:spacing w:val="10"/>
          <w:sz w:val="20"/>
        </w:rPr>
        <w:t> </w:t>
      </w:r>
      <w:r>
        <w:rPr>
          <w:i/>
          <w:color w:val="231F20"/>
          <w:sz w:val="20"/>
        </w:rPr>
        <w:t>Real</w:t>
      </w:r>
      <w:r>
        <w:rPr>
          <w:i/>
          <w:color w:val="231F20"/>
          <w:spacing w:val="11"/>
          <w:sz w:val="20"/>
        </w:rPr>
        <w:t> </w:t>
      </w:r>
      <w:r>
        <w:rPr>
          <w:i/>
          <w:color w:val="231F20"/>
          <w:sz w:val="20"/>
        </w:rPr>
        <w:t>Fundación</w:t>
      </w:r>
      <w:r>
        <w:rPr>
          <w:i/>
          <w:color w:val="231F20"/>
          <w:spacing w:val="11"/>
          <w:sz w:val="20"/>
        </w:rPr>
        <w:t> </w:t>
      </w:r>
      <w:r>
        <w:rPr>
          <w:i/>
          <w:color w:val="231F20"/>
          <w:sz w:val="20"/>
        </w:rPr>
        <w:t>de</w:t>
      </w:r>
      <w:r>
        <w:rPr>
          <w:i/>
          <w:color w:val="231F20"/>
          <w:spacing w:val="11"/>
          <w:sz w:val="20"/>
        </w:rPr>
        <w:t> </w:t>
      </w:r>
      <w:r>
        <w:rPr>
          <w:i/>
          <w:color w:val="231F20"/>
          <w:sz w:val="20"/>
        </w:rPr>
        <w:t>Toledo</w:t>
      </w:r>
      <w:r>
        <w:rPr>
          <w:i/>
          <w:color w:val="231F20"/>
          <w:spacing w:val="10"/>
          <w:sz w:val="20"/>
        </w:rPr>
        <w:t> </w:t>
      </w:r>
      <w:r>
        <w:rPr>
          <w:i/>
          <w:color w:val="231F20"/>
          <w:sz w:val="20"/>
        </w:rPr>
        <w:t>de</w:t>
      </w:r>
      <w:r>
        <w:rPr>
          <w:i/>
          <w:color w:val="231F20"/>
          <w:spacing w:val="11"/>
          <w:sz w:val="20"/>
        </w:rPr>
        <w:t> </w:t>
      </w:r>
      <w:r>
        <w:rPr>
          <w:i/>
          <w:color w:val="231F20"/>
          <w:sz w:val="20"/>
        </w:rPr>
        <w:t>manos</w:t>
      </w:r>
      <w:r>
        <w:rPr>
          <w:i/>
          <w:color w:val="231F20"/>
          <w:spacing w:val="11"/>
          <w:sz w:val="20"/>
        </w:rPr>
        <w:t> </w:t>
      </w:r>
      <w:r>
        <w:rPr>
          <w:i/>
          <w:color w:val="231F20"/>
          <w:sz w:val="20"/>
        </w:rPr>
        <w:t>de</w:t>
      </w:r>
      <w:r>
        <w:rPr>
          <w:i/>
          <w:color w:val="231F20"/>
          <w:spacing w:val="11"/>
          <w:sz w:val="20"/>
        </w:rPr>
        <w:t> </w:t>
      </w:r>
      <w:r>
        <w:rPr>
          <w:i/>
          <w:color w:val="231F20"/>
          <w:sz w:val="20"/>
        </w:rPr>
        <w:t>SM</w:t>
      </w:r>
      <w:r>
        <w:rPr>
          <w:i/>
          <w:color w:val="231F20"/>
          <w:spacing w:val="10"/>
          <w:sz w:val="20"/>
        </w:rPr>
        <w:t> </w:t>
      </w:r>
      <w:r>
        <w:rPr>
          <w:i/>
          <w:color w:val="231F20"/>
          <w:sz w:val="20"/>
        </w:rPr>
        <w:t>el</w:t>
      </w:r>
      <w:r>
        <w:rPr>
          <w:i/>
          <w:color w:val="231F20"/>
          <w:spacing w:val="11"/>
          <w:sz w:val="20"/>
        </w:rPr>
        <w:t> </w:t>
      </w:r>
      <w:r>
        <w:rPr>
          <w:i/>
          <w:color w:val="231F20"/>
          <w:sz w:val="20"/>
        </w:rPr>
        <w:t>Rey</w:t>
      </w:r>
      <w:r>
        <w:rPr>
          <w:i/>
          <w:color w:val="231F20"/>
          <w:spacing w:val="11"/>
          <w:sz w:val="20"/>
        </w:rPr>
        <w:t> </w:t>
      </w:r>
      <w:r>
        <w:rPr>
          <w:i/>
          <w:color w:val="231F20"/>
          <w:sz w:val="20"/>
        </w:rPr>
        <w:t>Juan</w:t>
      </w:r>
      <w:r>
        <w:rPr>
          <w:i/>
          <w:color w:val="231F20"/>
          <w:spacing w:val="11"/>
          <w:sz w:val="20"/>
        </w:rPr>
        <w:t> </w:t>
      </w:r>
      <w:r>
        <w:rPr>
          <w:i/>
          <w:color w:val="231F20"/>
          <w:sz w:val="20"/>
        </w:rPr>
        <w:t>Carlos</w:t>
      </w:r>
      <w:r>
        <w:rPr>
          <w:i/>
          <w:color w:val="231F20"/>
          <w:spacing w:val="11"/>
          <w:sz w:val="20"/>
        </w:rPr>
        <w:t> </w:t>
      </w:r>
      <w:r>
        <w:rPr>
          <w:i/>
          <w:color w:val="231F20"/>
          <w:spacing w:val="-10"/>
          <w:sz w:val="20"/>
        </w:rPr>
        <w:t>I</w:t>
      </w:r>
      <w:r>
        <w:rPr>
          <w:i/>
          <w:color w:val="231F20"/>
          <w:sz w:val="20"/>
        </w:rPr>
        <w:tab/>
      </w:r>
      <w:r>
        <w:rPr>
          <w:color w:val="231F20"/>
          <w:position w:val="2"/>
          <w:sz w:val="24"/>
        </w:rPr>
        <w:t>de</w:t>
      </w:r>
      <w:r>
        <w:rPr>
          <w:color w:val="231F20"/>
          <w:spacing w:val="40"/>
          <w:position w:val="2"/>
          <w:sz w:val="24"/>
        </w:rPr>
        <w:t> </w:t>
      </w:r>
      <w:r>
        <w:rPr>
          <w:color w:val="231F20"/>
          <w:position w:val="2"/>
          <w:sz w:val="24"/>
        </w:rPr>
        <w:t>Toledo,</w:t>
      </w:r>
      <w:r>
        <w:rPr>
          <w:color w:val="231F20"/>
          <w:spacing w:val="42"/>
          <w:position w:val="2"/>
          <w:sz w:val="24"/>
        </w:rPr>
        <w:t> </w:t>
      </w:r>
      <w:r>
        <w:rPr>
          <w:color w:val="231F20"/>
          <w:position w:val="2"/>
          <w:sz w:val="24"/>
        </w:rPr>
        <w:t>Emiliano</w:t>
      </w:r>
      <w:r>
        <w:rPr>
          <w:color w:val="231F20"/>
          <w:spacing w:val="43"/>
          <w:position w:val="2"/>
          <w:sz w:val="24"/>
        </w:rPr>
        <w:t> </w:t>
      </w:r>
      <w:r>
        <w:rPr>
          <w:color w:val="231F20"/>
          <w:spacing w:val="-2"/>
          <w:position w:val="2"/>
          <w:sz w:val="24"/>
        </w:rPr>
        <w:t>García</w:t>
      </w:r>
    </w:p>
    <w:p>
      <w:pPr>
        <w:pStyle w:val="BodyText"/>
        <w:spacing w:before="113"/>
        <w:ind w:right="282"/>
        <w:jc w:val="right"/>
      </w:pPr>
      <w:r>
        <w:rPr>
          <w:color w:val="231F20"/>
        </w:rPr>
        <w:t>Page.</w:t>
      </w:r>
      <w:r>
        <w:rPr>
          <w:color w:val="231F20"/>
          <w:spacing w:val="65"/>
        </w:rPr>
        <w:t> </w:t>
      </w:r>
      <w:r>
        <w:rPr>
          <w:color w:val="231F20"/>
        </w:rPr>
        <w:t>Acudieron,</w:t>
      </w:r>
      <w:r>
        <w:rPr>
          <w:color w:val="231F20"/>
          <w:spacing w:val="66"/>
        </w:rPr>
        <w:t> </w:t>
      </w:r>
      <w:r>
        <w:rPr>
          <w:color w:val="231F20"/>
        </w:rPr>
        <w:t>en</w:t>
      </w:r>
      <w:r>
        <w:rPr>
          <w:color w:val="231F20"/>
          <w:spacing w:val="66"/>
        </w:rPr>
        <w:t> </w:t>
      </w:r>
      <w:r>
        <w:rPr>
          <w:color w:val="231F20"/>
          <w:spacing w:val="-2"/>
        </w:rPr>
        <w:t>repre-</w:t>
      </w:r>
    </w:p>
    <w:p>
      <w:pPr>
        <w:pStyle w:val="BodyText"/>
        <w:spacing w:line="348" w:lineRule="auto" w:before="125"/>
        <w:ind w:left="992" w:right="282"/>
        <w:jc w:val="both"/>
      </w:pPr>
      <w:r>
        <w:rPr>
          <w:color w:val="231F20"/>
        </w:rPr>
        <w:t>sentación de la FCM, su presidente José Juan Ramírez, y su director de Actividades Fundacionales, Fernando Gómez Aguilera.</w:t>
      </w:r>
    </w:p>
    <w:p>
      <w:pPr>
        <w:pStyle w:val="BodyText"/>
        <w:spacing w:before="125"/>
      </w:pPr>
    </w:p>
    <w:p>
      <w:pPr>
        <w:pStyle w:val="BodyText"/>
        <w:spacing w:line="348" w:lineRule="auto" w:before="1"/>
        <w:ind w:left="992" w:right="281"/>
        <w:jc w:val="both"/>
      </w:pPr>
      <w:r>
        <w:rPr>
          <w:color w:val="231F20"/>
          <w:spacing w:val="-4"/>
        </w:rPr>
        <w:t>El</w:t>
      </w:r>
      <w:r>
        <w:rPr>
          <w:color w:val="231F20"/>
          <w:spacing w:val="-5"/>
        </w:rPr>
        <w:t> </w:t>
      </w:r>
      <w:r>
        <w:rPr>
          <w:color w:val="231F20"/>
          <w:spacing w:val="-4"/>
        </w:rPr>
        <w:t>Festival</w:t>
      </w:r>
      <w:r>
        <w:rPr>
          <w:color w:val="231F20"/>
          <w:spacing w:val="-5"/>
        </w:rPr>
        <w:t> </w:t>
      </w:r>
      <w:r>
        <w:rPr>
          <w:color w:val="231F20"/>
          <w:spacing w:val="-4"/>
        </w:rPr>
        <w:t>de</w:t>
      </w:r>
      <w:r>
        <w:rPr>
          <w:color w:val="231F20"/>
          <w:spacing w:val="-5"/>
        </w:rPr>
        <w:t> </w:t>
      </w:r>
      <w:r>
        <w:rPr>
          <w:color w:val="231F20"/>
          <w:spacing w:val="-4"/>
        </w:rPr>
        <w:t>Teatro</w:t>
      </w:r>
      <w:r>
        <w:rPr>
          <w:color w:val="231F20"/>
          <w:spacing w:val="-5"/>
        </w:rPr>
        <w:t> </w:t>
      </w:r>
      <w:r>
        <w:rPr>
          <w:color w:val="231F20"/>
          <w:spacing w:val="-4"/>
        </w:rPr>
        <w:t>Clásico</w:t>
      </w:r>
      <w:r>
        <w:rPr>
          <w:color w:val="231F20"/>
          <w:spacing w:val="-5"/>
        </w:rPr>
        <w:t> </w:t>
      </w:r>
      <w:r>
        <w:rPr>
          <w:color w:val="231F20"/>
          <w:spacing w:val="-4"/>
        </w:rPr>
        <w:t>de</w:t>
      </w:r>
      <w:r>
        <w:rPr>
          <w:color w:val="231F20"/>
          <w:spacing w:val="-5"/>
        </w:rPr>
        <w:t> </w:t>
      </w:r>
      <w:r>
        <w:rPr>
          <w:color w:val="231F20"/>
          <w:spacing w:val="-4"/>
        </w:rPr>
        <w:t>Almagro</w:t>
      </w:r>
      <w:r>
        <w:rPr>
          <w:color w:val="231F20"/>
          <w:spacing w:val="-5"/>
        </w:rPr>
        <w:t> </w:t>
      </w:r>
      <w:r>
        <w:rPr>
          <w:color w:val="231F20"/>
          <w:spacing w:val="-4"/>
        </w:rPr>
        <w:t>recibió</w:t>
      </w:r>
      <w:r>
        <w:rPr>
          <w:color w:val="231F20"/>
          <w:spacing w:val="-5"/>
        </w:rPr>
        <w:t> </w:t>
      </w:r>
      <w:r>
        <w:rPr>
          <w:color w:val="231F20"/>
          <w:spacing w:val="-4"/>
        </w:rPr>
        <w:t>el</w:t>
      </w:r>
      <w:r>
        <w:rPr>
          <w:color w:val="231F20"/>
          <w:spacing w:val="-5"/>
        </w:rPr>
        <w:t> </w:t>
      </w:r>
      <w:r>
        <w:rPr>
          <w:color w:val="231F20"/>
          <w:spacing w:val="-4"/>
        </w:rPr>
        <w:t>galardón</w:t>
      </w:r>
      <w:r>
        <w:rPr>
          <w:color w:val="231F20"/>
          <w:spacing w:val="-5"/>
        </w:rPr>
        <w:t> </w:t>
      </w:r>
      <w:r>
        <w:rPr>
          <w:color w:val="231F20"/>
          <w:spacing w:val="-4"/>
        </w:rPr>
        <w:t>en</w:t>
      </w:r>
      <w:r>
        <w:rPr>
          <w:color w:val="231F20"/>
          <w:spacing w:val="-5"/>
        </w:rPr>
        <w:t> </w:t>
      </w:r>
      <w:r>
        <w:rPr>
          <w:color w:val="231F20"/>
          <w:spacing w:val="-4"/>
        </w:rPr>
        <w:t>el</w:t>
      </w:r>
      <w:r>
        <w:rPr>
          <w:color w:val="231F20"/>
          <w:spacing w:val="-5"/>
        </w:rPr>
        <w:t> </w:t>
      </w:r>
      <w:r>
        <w:rPr>
          <w:color w:val="231F20"/>
          <w:spacing w:val="-4"/>
        </w:rPr>
        <w:t>mismo</w:t>
      </w:r>
      <w:r>
        <w:rPr>
          <w:color w:val="231F20"/>
          <w:spacing w:val="-5"/>
        </w:rPr>
        <w:t> </w:t>
      </w:r>
      <w:r>
        <w:rPr>
          <w:color w:val="231F20"/>
          <w:spacing w:val="-4"/>
        </w:rPr>
        <w:t>apartado</w:t>
      </w:r>
      <w:r>
        <w:rPr>
          <w:color w:val="231F20"/>
          <w:spacing w:val="-5"/>
        </w:rPr>
        <w:t> </w:t>
      </w:r>
      <w:r>
        <w:rPr>
          <w:color w:val="231F20"/>
          <w:spacing w:val="-4"/>
        </w:rPr>
        <w:t>“por</w:t>
      </w:r>
      <w:r>
        <w:rPr>
          <w:color w:val="231F20"/>
          <w:spacing w:val="-5"/>
        </w:rPr>
        <w:t> </w:t>
      </w:r>
      <w:r>
        <w:rPr>
          <w:color w:val="231F20"/>
          <w:spacing w:val="-4"/>
        </w:rPr>
        <w:t>su</w:t>
      </w:r>
      <w:r>
        <w:rPr>
          <w:color w:val="231F20"/>
          <w:spacing w:val="-5"/>
        </w:rPr>
        <w:t> </w:t>
      </w:r>
      <w:r>
        <w:rPr>
          <w:color w:val="231F20"/>
          <w:spacing w:val="-4"/>
        </w:rPr>
        <w:t>con-</w:t>
      </w:r>
      <w:r>
        <w:rPr>
          <w:color w:val="231F20"/>
          <w:spacing w:val="-6"/>
        </w:rPr>
        <w:t>tribución</w:t>
      </w:r>
      <w:r>
        <w:rPr>
          <w:color w:val="231F20"/>
          <w:spacing w:val="-7"/>
        </w:rPr>
        <w:t> </w:t>
      </w:r>
      <w:r>
        <w:rPr>
          <w:color w:val="231F20"/>
          <w:spacing w:val="-6"/>
        </w:rPr>
        <w:t>a</w:t>
      </w:r>
      <w:r>
        <w:rPr>
          <w:color w:val="231F20"/>
          <w:spacing w:val="-7"/>
        </w:rPr>
        <w:t> </w:t>
      </w:r>
      <w:r>
        <w:rPr>
          <w:color w:val="231F20"/>
          <w:spacing w:val="-6"/>
        </w:rPr>
        <w:t>la</w:t>
      </w:r>
      <w:r>
        <w:rPr>
          <w:color w:val="231F20"/>
          <w:spacing w:val="-7"/>
        </w:rPr>
        <w:t> </w:t>
      </w:r>
      <w:r>
        <w:rPr>
          <w:color w:val="231F20"/>
          <w:spacing w:val="-6"/>
        </w:rPr>
        <w:t>pervivencia</w:t>
      </w:r>
      <w:r>
        <w:rPr>
          <w:color w:val="231F20"/>
          <w:spacing w:val="-7"/>
        </w:rPr>
        <w:t> </w:t>
      </w:r>
      <w:r>
        <w:rPr>
          <w:color w:val="231F20"/>
          <w:spacing w:val="-6"/>
        </w:rPr>
        <w:t>del</w:t>
      </w:r>
      <w:r>
        <w:rPr>
          <w:color w:val="231F20"/>
          <w:spacing w:val="-7"/>
        </w:rPr>
        <w:t> </w:t>
      </w:r>
      <w:r>
        <w:rPr>
          <w:color w:val="231F20"/>
          <w:spacing w:val="-6"/>
        </w:rPr>
        <w:t>teatro</w:t>
      </w:r>
      <w:r>
        <w:rPr>
          <w:color w:val="231F20"/>
          <w:spacing w:val="-7"/>
        </w:rPr>
        <w:t> </w:t>
      </w:r>
      <w:r>
        <w:rPr>
          <w:color w:val="231F20"/>
          <w:spacing w:val="-6"/>
        </w:rPr>
        <w:t>clásico</w:t>
      </w:r>
      <w:r>
        <w:rPr>
          <w:color w:val="231F20"/>
          <w:spacing w:val="-7"/>
        </w:rPr>
        <w:t> </w:t>
      </w:r>
      <w:r>
        <w:rPr>
          <w:color w:val="231F20"/>
          <w:spacing w:val="-6"/>
        </w:rPr>
        <w:t>español”.</w:t>
      </w:r>
      <w:r>
        <w:rPr>
          <w:color w:val="231F20"/>
          <w:spacing w:val="-7"/>
        </w:rPr>
        <w:t> </w:t>
      </w:r>
      <w:r>
        <w:rPr>
          <w:color w:val="231F20"/>
          <w:spacing w:val="-6"/>
        </w:rPr>
        <w:t>En</w:t>
      </w:r>
      <w:r>
        <w:rPr>
          <w:color w:val="231F20"/>
          <w:spacing w:val="-7"/>
        </w:rPr>
        <w:t> </w:t>
      </w:r>
      <w:r>
        <w:rPr>
          <w:color w:val="231F20"/>
          <w:spacing w:val="-6"/>
        </w:rPr>
        <w:t>las</w:t>
      </w:r>
      <w:r>
        <w:rPr>
          <w:color w:val="231F20"/>
          <w:spacing w:val="-7"/>
        </w:rPr>
        <w:t> </w:t>
      </w:r>
      <w:r>
        <w:rPr>
          <w:color w:val="231F20"/>
          <w:spacing w:val="-6"/>
        </w:rPr>
        <w:t>últimas</w:t>
      </w:r>
      <w:r>
        <w:rPr>
          <w:color w:val="231F20"/>
          <w:spacing w:val="-7"/>
        </w:rPr>
        <w:t> </w:t>
      </w:r>
      <w:r>
        <w:rPr>
          <w:color w:val="231F20"/>
          <w:spacing w:val="-6"/>
        </w:rPr>
        <w:t>ediciones,</w:t>
      </w:r>
      <w:r>
        <w:rPr>
          <w:color w:val="231F20"/>
          <w:spacing w:val="-7"/>
        </w:rPr>
        <w:t> </w:t>
      </w:r>
      <w:r>
        <w:rPr>
          <w:color w:val="231F20"/>
          <w:spacing w:val="-6"/>
        </w:rPr>
        <w:t>este</w:t>
      </w:r>
      <w:r>
        <w:rPr>
          <w:color w:val="231F20"/>
          <w:spacing w:val="-7"/>
        </w:rPr>
        <w:t> </w:t>
      </w:r>
      <w:r>
        <w:rPr>
          <w:color w:val="231F20"/>
          <w:spacing w:val="-6"/>
        </w:rPr>
        <w:t>mismo</w:t>
      </w:r>
      <w:r>
        <w:rPr>
          <w:color w:val="231F20"/>
          <w:spacing w:val="-7"/>
        </w:rPr>
        <w:t> </w:t>
      </w:r>
      <w:r>
        <w:rPr>
          <w:color w:val="231F20"/>
          <w:spacing w:val="-6"/>
        </w:rPr>
        <w:t>premio </w:t>
      </w:r>
      <w:r>
        <w:rPr>
          <w:color w:val="231F20"/>
          <w:spacing w:val="-2"/>
        </w:rPr>
        <w:t>ha</w:t>
      </w:r>
      <w:r>
        <w:rPr>
          <w:color w:val="231F20"/>
          <w:spacing w:val="-9"/>
        </w:rPr>
        <w:t> </w:t>
      </w:r>
      <w:r>
        <w:rPr>
          <w:color w:val="231F20"/>
          <w:spacing w:val="-2"/>
        </w:rPr>
        <w:t>recaído</w:t>
      </w:r>
      <w:r>
        <w:rPr>
          <w:color w:val="231F20"/>
          <w:spacing w:val="-9"/>
        </w:rPr>
        <w:t> </w:t>
      </w:r>
      <w:r>
        <w:rPr>
          <w:color w:val="231F20"/>
          <w:spacing w:val="-2"/>
        </w:rPr>
        <w:t>en</w:t>
      </w:r>
      <w:r>
        <w:rPr>
          <w:color w:val="231F20"/>
          <w:spacing w:val="-9"/>
        </w:rPr>
        <w:t> </w:t>
      </w:r>
      <w:r>
        <w:rPr>
          <w:color w:val="231F20"/>
          <w:spacing w:val="-2"/>
        </w:rPr>
        <w:t>instituciones</w:t>
      </w:r>
      <w:r>
        <w:rPr>
          <w:color w:val="231F20"/>
          <w:spacing w:val="-9"/>
        </w:rPr>
        <w:t> </w:t>
      </w:r>
      <w:r>
        <w:rPr>
          <w:color w:val="231F20"/>
          <w:spacing w:val="-2"/>
        </w:rPr>
        <w:t>y</w:t>
      </w:r>
      <w:r>
        <w:rPr>
          <w:color w:val="231F20"/>
          <w:spacing w:val="-9"/>
        </w:rPr>
        <w:t> </w:t>
      </w:r>
      <w:r>
        <w:rPr>
          <w:color w:val="231F20"/>
          <w:spacing w:val="-2"/>
        </w:rPr>
        <w:t>personas</w:t>
      </w:r>
      <w:r>
        <w:rPr>
          <w:color w:val="231F20"/>
          <w:spacing w:val="-9"/>
        </w:rPr>
        <w:t> </w:t>
      </w:r>
      <w:r>
        <w:rPr>
          <w:color w:val="231F20"/>
          <w:spacing w:val="-2"/>
        </w:rPr>
        <w:t>como</w:t>
      </w:r>
      <w:r>
        <w:rPr>
          <w:color w:val="231F20"/>
          <w:spacing w:val="-9"/>
        </w:rPr>
        <w:t> </w:t>
      </w:r>
      <w:r>
        <w:rPr>
          <w:color w:val="231F20"/>
          <w:spacing w:val="-2"/>
        </w:rPr>
        <w:t>la</w:t>
      </w:r>
      <w:r>
        <w:rPr>
          <w:color w:val="231F20"/>
          <w:spacing w:val="-9"/>
        </w:rPr>
        <w:t> </w:t>
      </w:r>
      <w:r>
        <w:rPr>
          <w:color w:val="231F20"/>
          <w:spacing w:val="-2"/>
        </w:rPr>
        <w:t>Fundación</w:t>
      </w:r>
      <w:r>
        <w:rPr>
          <w:color w:val="231F20"/>
          <w:spacing w:val="-9"/>
        </w:rPr>
        <w:t> </w:t>
      </w:r>
      <w:r>
        <w:rPr>
          <w:color w:val="231F20"/>
          <w:spacing w:val="-2"/>
        </w:rPr>
        <w:t>Jerusalem</w:t>
      </w:r>
      <w:r>
        <w:rPr>
          <w:color w:val="231F20"/>
          <w:spacing w:val="-9"/>
        </w:rPr>
        <w:t> </w:t>
      </w:r>
      <w:r>
        <w:rPr>
          <w:color w:val="231F20"/>
          <w:spacing w:val="-2"/>
        </w:rPr>
        <w:t>y</w:t>
      </w:r>
      <w:r>
        <w:rPr>
          <w:color w:val="231F20"/>
          <w:spacing w:val="-9"/>
        </w:rPr>
        <w:t> </w:t>
      </w:r>
      <w:r>
        <w:rPr>
          <w:color w:val="231F20"/>
          <w:spacing w:val="-2"/>
        </w:rPr>
        <w:t>el</w:t>
      </w:r>
      <w:r>
        <w:rPr>
          <w:color w:val="231F20"/>
          <w:spacing w:val="-9"/>
        </w:rPr>
        <w:t> </w:t>
      </w:r>
      <w:r>
        <w:rPr>
          <w:color w:val="231F20"/>
          <w:spacing w:val="-2"/>
        </w:rPr>
        <w:t>Instituto</w:t>
      </w:r>
      <w:r>
        <w:rPr>
          <w:color w:val="231F20"/>
          <w:spacing w:val="-9"/>
        </w:rPr>
        <w:t> </w:t>
      </w:r>
      <w:r>
        <w:rPr>
          <w:color w:val="231F20"/>
          <w:spacing w:val="-2"/>
        </w:rPr>
        <w:t>Andaluz</w:t>
      </w:r>
      <w:r>
        <w:rPr>
          <w:color w:val="231F20"/>
          <w:spacing w:val="-9"/>
        </w:rPr>
        <w:t> </w:t>
      </w:r>
      <w:r>
        <w:rPr>
          <w:color w:val="231F20"/>
          <w:spacing w:val="-2"/>
        </w:rPr>
        <w:t>de Patrimonio</w:t>
      </w:r>
      <w:r>
        <w:rPr>
          <w:color w:val="231F20"/>
          <w:spacing w:val="-4"/>
        </w:rPr>
        <w:t> </w:t>
      </w:r>
      <w:r>
        <w:rPr>
          <w:color w:val="231F20"/>
          <w:spacing w:val="-2"/>
        </w:rPr>
        <w:t>Histórico</w:t>
      </w:r>
      <w:r>
        <w:rPr>
          <w:color w:val="231F20"/>
          <w:spacing w:val="-4"/>
        </w:rPr>
        <w:t> </w:t>
      </w:r>
      <w:r>
        <w:rPr>
          <w:color w:val="231F20"/>
          <w:spacing w:val="-2"/>
        </w:rPr>
        <w:t>(2007),</w:t>
      </w:r>
      <w:r>
        <w:rPr>
          <w:color w:val="231F20"/>
          <w:spacing w:val="-4"/>
        </w:rPr>
        <w:t> </w:t>
      </w:r>
      <w:r>
        <w:rPr>
          <w:color w:val="231F20"/>
          <w:spacing w:val="-2"/>
        </w:rPr>
        <w:t>la</w:t>
      </w:r>
      <w:r>
        <w:rPr>
          <w:color w:val="231F20"/>
          <w:spacing w:val="-4"/>
        </w:rPr>
        <w:t> </w:t>
      </w:r>
      <w:r>
        <w:rPr>
          <w:color w:val="231F20"/>
          <w:spacing w:val="-2"/>
        </w:rPr>
        <w:t>Fundación</w:t>
      </w:r>
      <w:r>
        <w:rPr>
          <w:color w:val="231F20"/>
          <w:spacing w:val="-4"/>
        </w:rPr>
        <w:t> </w:t>
      </w:r>
      <w:r>
        <w:rPr>
          <w:color w:val="231F20"/>
          <w:spacing w:val="-2"/>
        </w:rPr>
        <w:t>Cultural</w:t>
      </w:r>
      <w:r>
        <w:rPr>
          <w:color w:val="231F20"/>
          <w:spacing w:val="-4"/>
        </w:rPr>
        <w:t> </w:t>
      </w:r>
      <w:r>
        <w:rPr>
          <w:color w:val="231F20"/>
          <w:spacing w:val="-2"/>
        </w:rPr>
        <w:t>Aga</w:t>
      </w:r>
      <w:r>
        <w:rPr>
          <w:color w:val="231F20"/>
          <w:spacing w:val="-4"/>
        </w:rPr>
        <w:t> </w:t>
      </w:r>
      <w:r>
        <w:rPr>
          <w:color w:val="231F20"/>
          <w:spacing w:val="-2"/>
        </w:rPr>
        <w:t>Khan</w:t>
      </w:r>
      <w:r>
        <w:rPr>
          <w:color w:val="231F20"/>
          <w:spacing w:val="-4"/>
        </w:rPr>
        <w:t> </w:t>
      </w:r>
      <w:r>
        <w:rPr>
          <w:color w:val="231F20"/>
          <w:spacing w:val="-2"/>
        </w:rPr>
        <w:t>(2006),</w:t>
      </w:r>
      <w:r>
        <w:rPr>
          <w:color w:val="231F20"/>
          <w:spacing w:val="-4"/>
        </w:rPr>
        <w:t> </w:t>
      </w:r>
      <w:r>
        <w:rPr>
          <w:color w:val="231F20"/>
          <w:spacing w:val="-2"/>
        </w:rPr>
        <w:t>el</w:t>
      </w:r>
      <w:r>
        <w:rPr>
          <w:color w:val="231F20"/>
          <w:spacing w:val="-4"/>
        </w:rPr>
        <w:t> </w:t>
      </w:r>
      <w:r>
        <w:rPr>
          <w:color w:val="231F20"/>
          <w:spacing w:val="-2"/>
        </w:rPr>
        <w:t>Instituto</w:t>
      </w:r>
      <w:r>
        <w:rPr>
          <w:color w:val="231F20"/>
          <w:spacing w:val="-4"/>
        </w:rPr>
        <w:t> </w:t>
      </w:r>
      <w:r>
        <w:rPr>
          <w:color w:val="231F20"/>
          <w:spacing w:val="-2"/>
        </w:rPr>
        <w:t>Arqueológico </w:t>
      </w:r>
      <w:r>
        <w:rPr>
          <w:color w:val="231F20"/>
          <w:spacing w:val="-4"/>
        </w:rPr>
        <w:t>Alemán</w:t>
      </w:r>
      <w:r>
        <w:rPr>
          <w:color w:val="231F20"/>
          <w:spacing w:val="-5"/>
        </w:rPr>
        <w:t> </w:t>
      </w:r>
      <w:r>
        <w:rPr>
          <w:color w:val="231F20"/>
          <w:spacing w:val="-4"/>
        </w:rPr>
        <w:t>y</w:t>
      </w:r>
      <w:r>
        <w:rPr>
          <w:color w:val="231F20"/>
          <w:spacing w:val="-5"/>
        </w:rPr>
        <w:t> </w:t>
      </w:r>
      <w:r>
        <w:rPr>
          <w:color w:val="231F20"/>
          <w:spacing w:val="-4"/>
        </w:rPr>
        <w:t>la</w:t>
      </w:r>
      <w:r>
        <w:rPr>
          <w:color w:val="231F20"/>
          <w:spacing w:val="-5"/>
        </w:rPr>
        <w:t> </w:t>
      </w:r>
      <w:r>
        <w:rPr>
          <w:color w:val="231F20"/>
          <w:spacing w:val="-4"/>
        </w:rPr>
        <w:t>Universidad</w:t>
      </w:r>
      <w:r>
        <w:rPr>
          <w:color w:val="231F20"/>
          <w:spacing w:val="-5"/>
        </w:rPr>
        <w:t> </w:t>
      </w:r>
      <w:r>
        <w:rPr>
          <w:color w:val="231F20"/>
          <w:spacing w:val="-4"/>
        </w:rPr>
        <w:t>de</w:t>
      </w:r>
      <w:r>
        <w:rPr>
          <w:color w:val="231F20"/>
          <w:spacing w:val="-5"/>
        </w:rPr>
        <w:t> </w:t>
      </w:r>
      <w:r>
        <w:rPr>
          <w:color w:val="231F20"/>
          <w:spacing w:val="-4"/>
        </w:rPr>
        <w:t>Alcalá</w:t>
      </w:r>
      <w:r>
        <w:rPr>
          <w:color w:val="231F20"/>
          <w:spacing w:val="-5"/>
        </w:rPr>
        <w:t> </w:t>
      </w:r>
      <w:r>
        <w:rPr>
          <w:color w:val="231F20"/>
          <w:spacing w:val="-4"/>
        </w:rPr>
        <w:t>(2005),</w:t>
      </w:r>
      <w:r>
        <w:rPr>
          <w:color w:val="231F20"/>
          <w:spacing w:val="-5"/>
        </w:rPr>
        <w:t> </w:t>
      </w:r>
      <w:r>
        <w:rPr>
          <w:color w:val="231F20"/>
          <w:spacing w:val="-4"/>
        </w:rPr>
        <w:t>la</w:t>
      </w:r>
      <w:r>
        <w:rPr>
          <w:color w:val="231F20"/>
          <w:spacing w:val="-5"/>
        </w:rPr>
        <w:t> </w:t>
      </w:r>
      <w:r>
        <w:rPr>
          <w:color w:val="231F20"/>
          <w:spacing w:val="-4"/>
        </w:rPr>
        <w:t>Rehabilitación</w:t>
      </w:r>
      <w:r>
        <w:rPr>
          <w:color w:val="231F20"/>
          <w:spacing w:val="-5"/>
        </w:rPr>
        <w:t> </w:t>
      </w:r>
      <w:r>
        <w:rPr>
          <w:color w:val="231F20"/>
          <w:spacing w:val="-4"/>
        </w:rPr>
        <w:t>del</w:t>
      </w:r>
      <w:r>
        <w:rPr>
          <w:color w:val="231F20"/>
          <w:spacing w:val="-5"/>
        </w:rPr>
        <w:t> </w:t>
      </w:r>
      <w:r>
        <w:rPr>
          <w:color w:val="231F20"/>
          <w:spacing w:val="-4"/>
        </w:rPr>
        <w:t>Centro</w:t>
      </w:r>
      <w:r>
        <w:rPr>
          <w:color w:val="231F20"/>
          <w:spacing w:val="-5"/>
        </w:rPr>
        <w:t> </w:t>
      </w:r>
      <w:r>
        <w:rPr>
          <w:color w:val="231F20"/>
          <w:spacing w:val="-4"/>
        </w:rPr>
        <w:t>Histórico</w:t>
      </w:r>
      <w:r>
        <w:rPr>
          <w:color w:val="231F20"/>
          <w:spacing w:val="-5"/>
        </w:rPr>
        <w:t> </w:t>
      </w:r>
      <w:r>
        <w:rPr>
          <w:color w:val="231F20"/>
          <w:spacing w:val="-4"/>
        </w:rPr>
        <w:t>de</w:t>
      </w:r>
      <w:r>
        <w:rPr>
          <w:color w:val="231F20"/>
          <w:spacing w:val="-5"/>
        </w:rPr>
        <w:t> </w:t>
      </w:r>
      <w:r>
        <w:rPr>
          <w:color w:val="231F20"/>
          <w:spacing w:val="-4"/>
        </w:rPr>
        <w:t>La</w:t>
      </w:r>
      <w:r>
        <w:rPr>
          <w:color w:val="231F20"/>
          <w:spacing w:val="-5"/>
        </w:rPr>
        <w:t> </w:t>
      </w:r>
      <w:r>
        <w:rPr>
          <w:color w:val="231F20"/>
          <w:spacing w:val="-4"/>
        </w:rPr>
        <w:t>Habana, el</w:t>
      </w:r>
      <w:r>
        <w:rPr>
          <w:color w:val="231F20"/>
          <w:spacing w:val="-10"/>
        </w:rPr>
        <w:t> </w:t>
      </w:r>
      <w:r>
        <w:rPr>
          <w:color w:val="231F20"/>
          <w:spacing w:val="-4"/>
        </w:rPr>
        <w:t>arquitecto</w:t>
      </w:r>
      <w:r>
        <w:rPr>
          <w:color w:val="231F20"/>
          <w:spacing w:val="-10"/>
        </w:rPr>
        <w:t> </w:t>
      </w:r>
      <w:r>
        <w:rPr>
          <w:color w:val="231F20"/>
          <w:spacing w:val="-4"/>
        </w:rPr>
        <w:t>José</w:t>
      </w:r>
      <w:r>
        <w:rPr>
          <w:color w:val="231F20"/>
          <w:spacing w:val="-10"/>
        </w:rPr>
        <w:t> </w:t>
      </w:r>
      <w:r>
        <w:rPr>
          <w:color w:val="231F20"/>
          <w:spacing w:val="-4"/>
        </w:rPr>
        <w:t>María</w:t>
      </w:r>
      <w:r>
        <w:rPr>
          <w:color w:val="231F20"/>
          <w:spacing w:val="-9"/>
        </w:rPr>
        <w:t> </w:t>
      </w:r>
      <w:r>
        <w:rPr>
          <w:color w:val="231F20"/>
          <w:spacing w:val="-4"/>
        </w:rPr>
        <w:t>Pérez</w:t>
      </w:r>
      <w:r>
        <w:rPr>
          <w:color w:val="231F20"/>
          <w:spacing w:val="-10"/>
        </w:rPr>
        <w:t> </w:t>
      </w:r>
      <w:r>
        <w:rPr>
          <w:i/>
          <w:color w:val="231F20"/>
          <w:spacing w:val="-4"/>
        </w:rPr>
        <w:t>Peridis</w:t>
      </w:r>
      <w:r>
        <w:rPr>
          <w:i/>
          <w:color w:val="231F20"/>
          <w:spacing w:val="-10"/>
        </w:rPr>
        <w:t> </w:t>
      </w:r>
      <w:r>
        <w:rPr>
          <w:color w:val="231F20"/>
          <w:spacing w:val="-4"/>
        </w:rPr>
        <w:t>(2003),</w:t>
      </w:r>
      <w:r>
        <w:rPr>
          <w:color w:val="231F20"/>
          <w:spacing w:val="-9"/>
        </w:rPr>
        <w:t> </w:t>
      </w:r>
      <w:r>
        <w:rPr>
          <w:color w:val="231F20"/>
          <w:spacing w:val="-4"/>
        </w:rPr>
        <w:t>Patrimonio</w:t>
      </w:r>
      <w:r>
        <w:rPr>
          <w:color w:val="231F20"/>
          <w:spacing w:val="-10"/>
        </w:rPr>
        <w:t> </w:t>
      </w:r>
      <w:r>
        <w:rPr>
          <w:color w:val="231F20"/>
          <w:spacing w:val="-4"/>
        </w:rPr>
        <w:t>Nacional</w:t>
      </w:r>
      <w:r>
        <w:rPr>
          <w:color w:val="231F20"/>
          <w:spacing w:val="-10"/>
        </w:rPr>
        <w:t> </w:t>
      </w:r>
      <w:r>
        <w:rPr>
          <w:color w:val="231F20"/>
          <w:spacing w:val="-4"/>
        </w:rPr>
        <w:t>y</w:t>
      </w:r>
      <w:r>
        <w:rPr>
          <w:color w:val="231F20"/>
          <w:spacing w:val="-9"/>
        </w:rPr>
        <w:t> </w:t>
      </w:r>
      <w:r>
        <w:rPr>
          <w:color w:val="231F20"/>
          <w:spacing w:val="-4"/>
        </w:rPr>
        <w:t>la</w:t>
      </w:r>
      <w:r>
        <w:rPr>
          <w:color w:val="231F20"/>
          <w:spacing w:val="-10"/>
        </w:rPr>
        <w:t> </w:t>
      </w:r>
      <w:r>
        <w:rPr>
          <w:color w:val="231F20"/>
          <w:spacing w:val="-4"/>
        </w:rPr>
        <w:t>Sociedad</w:t>
      </w:r>
      <w:r>
        <w:rPr>
          <w:color w:val="231F20"/>
          <w:spacing w:val="-10"/>
        </w:rPr>
        <w:t> </w:t>
      </w:r>
      <w:r>
        <w:rPr>
          <w:color w:val="231F20"/>
          <w:spacing w:val="-4"/>
        </w:rPr>
        <w:t>Estatal</w:t>
      </w:r>
      <w:r>
        <w:rPr>
          <w:color w:val="231F20"/>
          <w:spacing w:val="-9"/>
        </w:rPr>
        <w:t> </w:t>
      </w:r>
      <w:r>
        <w:rPr>
          <w:color w:val="231F20"/>
          <w:spacing w:val="-4"/>
        </w:rPr>
        <w:t>para</w:t>
      </w:r>
      <w:r>
        <w:rPr>
          <w:color w:val="231F20"/>
          <w:spacing w:val="-10"/>
        </w:rPr>
        <w:t> </w:t>
      </w:r>
      <w:r>
        <w:rPr>
          <w:color w:val="231F20"/>
          <w:spacing w:val="-4"/>
        </w:rPr>
        <w:t>la Conmemoración</w:t>
      </w:r>
      <w:r>
        <w:rPr>
          <w:color w:val="231F20"/>
          <w:spacing w:val="-9"/>
        </w:rPr>
        <w:t> </w:t>
      </w:r>
      <w:r>
        <w:rPr>
          <w:color w:val="231F20"/>
          <w:spacing w:val="-4"/>
        </w:rPr>
        <w:t>de</w:t>
      </w:r>
      <w:r>
        <w:rPr>
          <w:color w:val="231F20"/>
          <w:spacing w:val="-9"/>
        </w:rPr>
        <w:t> </w:t>
      </w:r>
      <w:r>
        <w:rPr>
          <w:color w:val="231F20"/>
          <w:spacing w:val="-4"/>
        </w:rPr>
        <w:t>los</w:t>
      </w:r>
      <w:r>
        <w:rPr>
          <w:color w:val="231F20"/>
          <w:spacing w:val="-9"/>
        </w:rPr>
        <w:t> </w:t>
      </w:r>
      <w:r>
        <w:rPr>
          <w:color w:val="231F20"/>
          <w:spacing w:val="-4"/>
        </w:rPr>
        <w:t>Centenarios</w:t>
      </w:r>
      <w:r>
        <w:rPr>
          <w:color w:val="231F20"/>
          <w:spacing w:val="-9"/>
        </w:rPr>
        <w:t> </w:t>
      </w:r>
      <w:r>
        <w:rPr>
          <w:color w:val="231F20"/>
          <w:spacing w:val="-4"/>
        </w:rPr>
        <w:t>de</w:t>
      </w:r>
      <w:r>
        <w:rPr>
          <w:color w:val="231F20"/>
          <w:spacing w:val="-9"/>
        </w:rPr>
        <w:t> </w:t>
      </w:r>
      <w:r>
        <w:rPr>
          <w:color w:val="231F20"/>
          <w:spacing w:val="-4"/>
        </w:rPr>
        <w:t>Felipe</w:t>
      </w:r>
      <w:r>
        <w:rPr>
          <w:color w:val="231F20"/>
          <w:spacing w:val="-9"/>
        </w:rPr>
        <w:t> </w:t>
      </w:r>
      <w:r>
        <w:rPr>
          <w:color w:val="231F20"/>
          <w:spacing w:val="-4"/>
        </w:rPr>
        <w:t>II</w:t>
      </w:r>
      <w:r>
        <w:rPr>
          <w:color w:val="231F20"/>
          <w:spacing w:val="-9"/>
        </w:rPr>
        <w:t> </w:t>
      </w:r>
      <w:r>
        <w:rPr>
          <w:color w:val="231F20"/>
          <w:spacing w:val="-4"/>
        </w:rPr>
        <w:t>y</w:t>
      </w:r>
      <w:r>
        <w:rPr>
          <w:color w:val="231F20"/>
          <w:spacing w:val="-9"/>
        </w:rPr>
        <w:t> </w:t>
      </w:r>
      <w:r>
        <w:rPr>
          <w:color w:val="231F20"/>
          <w:spacing w:val="-4"/>
        </w:rPr>
        <w:t>Carlos</w:t>
      </w:r>
      <w:r>
        <w:rPr>
          <w:color w:val="231F20"/>
          <w:spacing w:val="-9"/>
        </w:rPr>
        <w:t> </w:t>
      </w:r>
      <w:r>
        <w:rPr>
          <w:color w:val="231F20"/>
          <w:spacing w:val="-4"/>
        </w:rPr>
        <w:t>V</w:t>
      </w:r>
      <w:r>
        <w:rPr>
          <w:color w:val="231F20"/>
          <w:spacing w:val="-9"/>
        </w:rPr>
        <w:t> </w:t>
      </w:r>
      <w:r>
        <w:rPr>
          <w:color w:val="231F20"/>
          <w:spacing w:val="-4"/>
        </w:rPr>
        <w:t>(1999)</w:t>
      </w:r>
      <w:r>
        <w:rPr>
          <w:color w:val="231F20"/>
          <w:spacing w:val="-9"/>
        </w:rPr>
        <w:t> </w:t>
      </w:r>
      <w:r>
        <w:rPr>
          <w:color w:val="231F20"/>
          <w:spacing w:val="-4"/>
        </w:rPr>
        <w:t>o</w:t>
      </w:r>
      <w:r>
        <w:rPr>
          <w:color w:val="231F20"/>
          <w:spacing w:val="-9"/>
        </w:rPr>
        <w:t> </w:t>
      </w:r>
      <w:r>
        <w:rPr>
          <w:color w:val="231F20"/>
          <w:spacing w:val="-4"/>
        </w:rPr>
        <w:t>la</w:t>
      </w:r>
      <w:r>
        <w:rPr>
          <w:color w:val="231F20"/>
          <w:spacing w:val="-9"/>
        </w:rPr>
        <w:t> </w:t>
      </w:r>
      <w:r>
        <w:rPr>
          <w:color w:val="231F20"/>
          <w:spacing w:val="-4"/>
        </w:rPr>
        <w:t>Fundación</w:t>
      </w:r>
      <w:r>
        <w:rPr>
          <w:color w:val="231F20"/>
          <w:spacing w:val="-9"/>
        </w:rPr>
        <w:t> </w:t>
      </w:r>
      <w:r>
        <w:rPr>
          <w:color w:val="231F20"/>
          <w:spacing w:val="-4"/>
        </w:rPr>
        <w:t>Juan</w:t>
      </w:r>
      <w:r>
        <w:rPr>
          <w:color w:val="231F20"/>
          <w:spacing w:val="-9"/>
        </w:rPr>
        <w:t> </w:t>
      </w:r>
      <w:r>
        <w:rPr>
          <w:color w:val="231F20"/>
          <w:spacing w:val="-4"/>
        </w:rPr>
        <w:t>March</w:t>
      </w:r>
      <w:r>
        <w:rPr>
          <w:color w:val="231F20"/>
          <w:spacing w:val="-9"/>
        </w:rPr>
        <w:t> </w:t>
      </w:r>
      <w:r>
        <w:rPr>
          <w:color w:val="231F20"/>
          <w:spacing w:val="-4"/>
        </w:rPr>
        <w:t>y </w:t>
      </w:r>
      <w:r>
        <w:rPr>
          <w:color w:val="231F20"/>
        </w:rPr>
        <w:t>el</w:t>
      </w:r>
      <w:r>
        <w:rPr>
          <w:color w:val="231F20"/>
          <w:spacing w:val="-14"/>
        </w:rPr>
        <w:t> </w:t>
      </w:r>
      <w:r>
        <w:rPr>
          <w:color w:val="231F20"/>
        </w:rPr>
        <w:t>Proyecto</w:t>
      </w:r>
      <w:r>
        <w:rPr>
          <w:color w:val="231F20"/>
          <w:spacing w:val="-14"/>
        </w:rPr>
        <w:t> </w:t>
      </w:r>
      <w:r>
        <w:rPr>
          <w:color w:val="231F20"/>
        </w:rPr>
        <w:t>de</w:t>
      </w:r>
      <w:r>
        <w:rPr>
          <w:color w:val="231F20"/>
          <w:spacing w:val="-14"/>
        </w:rPr>
        <w:t> </w:t>
      </w:r>
      <w:r>
        <w:rPr>
          <w:color w:val="231F20"/>
        </w:rPr>
        <w:t>Investigación</w:t>
      </w:r>
      <w:r>
        <w:rPr>
          <w:color w:val="231F20"/>
          <w:spacing w:val="-13"/>
        </w:rPr>
        <w:t> </w:t>
      </w:r>
      <w:r>
        <w:rPr>
          <w:color w:val="231F20"/>
        </w:rPr>
        <w:t>Zona</w:t>
      </w:r>
      <w:r>
        <w:rPr>
          <w:color w:val="231F20"/>
          <w:spacing w:val="-14"/>
        </w:rPr>
        <w:t> </w:t>
      </w:r>
      <w:r>
        <w:rPr>
          <w:color w:val="231F20"/>
        </w:rPr>
        <w:t>Arqueológica</w:t>
      </w:r>
      <w:r>
        <w:rPr>
          <w:color w:val="231F20"/>
          <w:spacing w:val="-14"/>
        </w:rPr>
        <w:t> </w:t>
      </w:r>
      <w:r>
        <w:rPr>
          <w:color w:val="231F20"/>
        </w:rPr>
        <w:t>de</w:t>
      </w:r>
      <w:r>
        <w:rPr>
          <w:color w:val="231F20"/>
          <w:spacing w:val="-13"/>
        </w:rPr>
        <w:t> </w:t>
      </w:r>
      <w:r>
        <w:rPr>
          <w:color w:val="231F20"/>
        </w:rPr>
        <w:t>Las</w:t>
      </w:r>
      <w:r>
        <w:rPr>
          <w:color w:val="231F20"/>
          <w:spacing w:val="-14"/>
        </w:rPr>
        <w:t> </w:t>
      </w:r>
      <w:r>
        <w:rPr>
          <w:color w:val="231F20"/>
        </w:rPr>
        <w:t>Médulas</w:t>
      </w:r>
      <w:r>
        <w:rPr>
          <w:color w:val="231F20"/>
          <w:spacing w:val="-14"/>
        </w:rPr>
        <w:t> </w:t>
      </w:r>
      <w:r>
        <w:rPr>
          <w:color w:val="231F20"/>
        </w:rPr>
        <w:t>(1998).</w:t>
      </w:r>
    </w:p>
    <w:p>
      <w:pPr>
        <w:pStyle w:val="BodyText"/>
        <w:spacing w:after="0" w:line="348" w:lineRule="auto"/>
        <w:jc w:val="both"/>
        <w:sectPr>
          <w:pgSz w:w="11910" w:h="16840"/>
          <w:pgMar w:header="850" w:footer="0" w:top="1300" w:bottom="280" w:left="992" w:right="1700"/>
        </w:sectPr>
      </w:pPr>
    </w:p>
    <w:p>
      <w:pPr>
        <w:pStyle w:val="BodyText"/>
        <w:spacing w:before="71"/>
      </w:pPr>
      <w:r>
        <w:rPr/>
        <mc:AlternateContent>
          <mc:Choice Requires="wps">
            <w:drawing>
              <wp:anchor distT="0" distB="0" distL="0" distR="0" allowOverlap="1" layoutInCell="1" locked="0" behindDoc="0" simplePos="0" relativeHeight="15748608">
                <wp:simplePos x="0" y="0"/>
                <wp:positionH relativeFrom="page">
                  <wp:posOffset>6731990</wp:posOffset>
                </wp:positionH>
                <wp:positionV relativeFrom="page">
                  <wp:posOffset>8033029</wp:posOffset>
                </wp:positionV>
                <wp:extent cx="288290" cy="1933575"/>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288290" cy="1933575"/>
                          <a:chExt cx="288290" cy="1933575"/>
                        </a:xfrm>
                      </wpg:grpSpPr>
                      <pic:pic>
                        <pic:nvPicPr>
                          <pic:cNvPr id="89" name="Image 89"/>
                          <pic:cNvPicPr/>
                        </pic:nvPicPr>
                        <pic:blipFill>
                          <a:blip r:embed="rId9" cstate="print"/>
                          <a:stretch>
                            <a:fillRect/>
                          </a:stretch>
                        </pic:blipFill>
                        <pic:spPr>
                          <a:xfrm>
                            <a:off x="15265" y="1667611"/>
                            <a:ext cx="256311" cy="248704"/>
                          </a:xfrm>
                          <a:prstGeom prst="rect">
                            <a:avLst/>
                          </a:prstGeom>
                        </pic:spPr>
                      </pic:pic>
                      <wps:wsp>
                        <wps:cNvPr id="90" name="Graphic 90"/>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003pt;margin-top:632.522034pt;width:22.7pt;height:152.25pt;mso-position-horizontal-relative:page;mso-position-vertical-relative:page;z-index:15748608" id="docshapegroup84" coordorigin="10602,12650" coordsize="454,3045">
                <v:shape style="position:absolute;left:10625;top:15276;width:404;height:392" type="#_x0000_t75" id="docshape85" stroked="false">
                  <v:imagedata r:id="rId9" o:title=""/>
                </v:shape>
                <v:shape style="position:absolute;left:10606;top:12655;width:444;height:3035" id="docshape86" coordorigin="10607,12655" coordsize="444,3035" path="m10607,15690l11050,15690,11050,15246,10607,15246,10607,15690xm10607,15690l11050,15690,11050,12655,10607,12655,10607,15690xe" filled="false" stroked="true" strokeweight=".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49120">
                <wp:simplePos x="0" y="0"/>
                <wp:positionH relativeFrom="page">
                  <wp:posOffset>6784489</wp:posOffset>
                </wp:positionH>
                <wp:positionV relativeFrom="page">
                  <wp:posOffset>919336</wp:posOffset>
                </wp:positionV>
                <wp:extent cx="231775" cy="94043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1792pt;margin-top:72.388718pt;width:18.25pt;height:74.05pt;mso-position-horizontal-relative:page;mso-position-vertical-relative:page;z-index:15749120" type="#_x0000_t202" id="docshape87"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49632">
                <wp:simplePos x="0" y="0"/>
                <wp:positionH relativeFrom="page">
                  <wp:posOffset>6779059</wp:posOffset>
                </wp:positionH>
                <wp:positionV relativeFrom="page">
                  <wp:posOffset>8175318</wp:posOffset>
                </wp:positionV>
                <wp:extent cx="202565" cy="146050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18pt;margin-top:643.72583pt;width:15.95pt;height:115pt;mso-position-horizontal-relative:page;mso-position-vertical-relative:page;z-index:15749632" type="#_x0000_t202" id="docshape88"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spacing w:line="348" w:lineRule="auto"/>
        <w:ind w:left="992" w:right="281"/>
        <w:jc w:val="both"/>
      </w:pPr>
      <w:r>
        <w:rPr>
          <w:color w:val="231F20"/>
        </w:rPr>
        <w:t>En la presentación oficial de la XIV edición de los premios, el presidente de la institución toledana, Gregorio Marañón, manifestó que, “desde la Real Fundación de Toledo pone-mos como ejemplo de conductas y actuaciones a nuestros premiados”. En ese mismo acto, el Alcalde de Toledo, Emilano García-Page, señaló que “la trayectoria de los pre-mios otorgados por la Real Fundación de Toledo, durante estos 14 años, puede contem-plarse como la tesis doctoral más completa que existe sobre estrategia de conservación patrimonial no sólo de España sino de Europa”.</w:t>
      </w:r>
    </w:p>
    <w:p>
      <w:pPr>
        <w:pStyle w:val="BodyText"/>
        <w:spacing w:before="130"/>
      </w:pPr>
    </w:p>
    <w:p>
      <w:pPr>
        <w:pStyle w:val="BodyText"/>
        <w:spacing w:line="348" w:lineRule="auto"/>
        <w:ind w:left="992" w:right="279"/>
        <w:jc w:val="both"/>
      </w:pPr>
      <w:r>
        <w:rPr>
          <w:color w:val="231F20"/>
        </w:rPr>
        <w:t>El acta del Jurado justificaba de esta forma el premio, por unanimidad, a la FCM: “A la Fundación</w:t>
      </w:r>
      <w:r>
        <w:rPr>
          <w:color w:val="231F20"/>
          <w:spacing w:val="33"/>
        </w:rPr>
        <w:t> </w:t>
      </w:r>
      <w:r>
        <w:rPr>
          <w:color w:val="231F20"/>
        </w:rPr>
        <w:t>César</w:t>
      </w:r>
      <w:r>
        <w:rPr>
          <w:color w:val="231F20"/>
          <w:spacing w:val="34"/>
        </w:rPr>
        <w:t> </w:t>
      </w:r>
      <w:r>
        <w:rPr>
          <w:color w:val="231F20"/>
        </w:rPr>
        <w:t>Manrique</w:t>
      </w:r>
      <w:r>
        <w:rPr>
          <w:color w:val="231F20"/>
          <w:spacing w:val="33"/>
        </w:rPr>
        <w:t> </w:t>
      </w:r>
      <w:r>
        <w:rPr>
          <w:color w:val="231F20"/>
        </w:rPr>
        <w:t>por</w:t>
      </w:r>
      <w:r>
        <w:rPr>
          <w:color w:val="231F20"/>
          <w:spacing w:val="34"/>
        </w:rPr>
        <w:t> </w:t>
      </w:r>
      <w:r>
        <w:rPr>
          <w:color w:val="231F20"/>
        </w:rPr>
        <w:t>su</w:t>
      </w:r>
      <w:r>
        <w:rPr>
          <w:color w:val="231F20"/>
          <w:spacing w:val="33"/>
        </w:rPr>
        <w:t> </w:t>
      </w:r>
      <w:r>
        <w:rPr>
          <w:color w:val="231F20"/>
        </w:rPr>
        <w:t>compromiso</w:t>
      </w:r>
      <w:r>
        <w:rPr>
          <w:color w:val="231F20"/>
          <w:spacing w:val="33"/>
        </w:rPr>
        <w:t> </w:t>
      </w:r>
      <w:r>
        <w:rPr>
          <w:color w:val="231F20"/>
        </w:rPr>
        <w:t>con</w:t>
      </w:r>
      <w:r>
        <w:rPr>
          <w:color w:val="231F20"/>
          <w:spacing w:val="33"/>
        </w:rPr>
        <w:t> </w:t>
      </w:r>
      <w:r>
        <w:rPr>
          <w:color w:val="231F20"/>
        </w:rPr>
        <w:t>el</w:t>
      </w:r>
      <w:r>
        <w:rPr>
          <w:color w:val="231F20"/>
          <w:spacing w:val="33"/>
        </w:rPr>
        <w:t> </w:t>
      </w:r>
      <w:r>
        <w:rPr>
          <w:color w:val="231F20"/>
        </w:rPr>
        <w:t>territorio</w:t>
      </w:r>
      <w:r>
        <w:rPr>
          <w:color w:val="231F20"/>
          <w:spacing w:val="33"/>
        </w:rPr>
        <w:t> </w:t>
      </w:r>
      <w:r>
        <w:rPr>
          <w:color w:val="231F20"/>
        </w:rPr>
        <w:t>y</w:t>
      </w:r>
      <w:r>
        <w:rPr>
          <w:color w:val="231F20"/>
          <w:spacing w:val="33"/>
        </w:rPr>
        <w:t> </w:t>
      </w:r>
      <w:r>
        <w:rPr>
          <w:color w:val="231F20"/>
        </w:rPr>
        <w:t>el</w:t>
      </w:r>
      <w:r>
        <w:rPr>
          <w:color w:val="231F20"/>
          <w:spacing w:val="33"/>
        </w:rPr>
        <w:t> </w:t>
      </w:r>
      <w:r>
        <w:rPr>
          <w:color w:val="231F20"/>
        </w:rPr>
        <w:t>patrimonio</w:t>
      </w:r>
      <w:r>
        <w:rPr>
          <w:color w:val="231F20"/>
          <w:spacing w:val="33"/>
        </w:rPr>
        <w:t> </w:t>
      </w:r>
      <w:r>
        <w:rPr>
          <w:color w:val="231F20"/>
        </w:rPr>
        <w:t>natural, y por su dedicación incansable a la conservación de la singularidad de Lanzarote. La Fundación César Manrique, inaugurada en 1992, es una institución cultural privada que</w:t>
      </w:r>
      <w:r>
        <w:rPr>
          <w:color w:val="231F20"/>
          <w:spacing w:val="80"/>
          <w:w w:val="150"/>
        </w:rPr>
        <w:t> </w:t>
      </w:r>
      <w:r>
        <w:rPr>
          <w:color w:val="231F20"/>
        </w:rPr>
        <w:t>se autofinancia y fundamenta su actividad a través de las artes plásticas, el medio ambi-ente y la reflexión cultural. Su defensa de Lanzarote se plasma en un variado programa</w:t>
      </w:r>
      <w:r>
        <w:rPr>
          <w:color w:val="231F20"/>
          <w:spacing w:val="80"/>
        </w:rPr>
        <w:t> </w:t>
      </w:r>
      <w:r>
        <w:rPr>
          <w:color w:val="231F20"/>
        </w:rPr>
        <w:t>de</w:t>
      </w:r>
      <w:r>
        <w:rPr>
          <w:color w:val="231F20"/>
          <w:spacing w:val="66"/>
        </w:rPr>
        <w:t> </w:t>
      </w:r>
      <w:r>
        <w:rPr>
          <w:color w:val="231F20"/>
        </w:rPr>
        <w:t>actividades,</w:t>
      </w:r>
      <w:r>
        <w:rPr>
          <w:color w:val="231F20"/>
          <w:spacing w:val="66"/>
        </w:rPr>
        <w:t> </w:t>
      </w:r>
      <w:r>
        <w:rPr>
          <w:color w:val="231F20"/>
        </w:rPr>
        <w:t>desde</w:t>
      </w:r>
      <w:r>
        <w:rPr>
          <w:color w:val="231F20"/>
          <w:spacing w:val="66"/>
        </w:rPr>
        <w:t> </w:t>
      </w:r>
      <w:r>
        <w:rPr>
          <w:color w:val="231F20"/>
        </w:rPr>
        <w:t>cursos,</w:t>
      </w:r>
      <w:r>
        <w:rPr>
          <w:color w:val="231F20"/>
          <w:spacing w:val="66"/>
        </w:rPr>
        <w:t> </w:t>
      </w:r>
      <w:r>
        <w:rPr>
          <w:color w:val="231F20"/>
        </w:rPr>
        <w:t>publicaciones</w:t>
      </w:r>
      <w:r>
        <w:rPr>
          <w:color w:val="231F20"/>
          <w:spacing w:val="66"/>
        </w:rPr>
        <w:t> </w:t>
      </w:r>
      <w:r>
        <w:rPr>
          <w:color w:val="231F20"/>
        </w:rPr>
        <w:t>y</w:t>
      </w:r>
      <w:r>
        <w:rPr>
          <w:color w:val="231F20"/>
          <w:spacing w:val="66"/>
        </w:rPr>
        <w:t> </w:t>
      </w:r>
      <w:r>
        <w:rPr>
          <w:color w:val="231F20"/>
        </w:rPr>
        <w:t>exposiciones</w:t>
      </w:r>
      <w:r>
        <w:rPr>
          <w:color w:val="231F20"/>
          <w:spacing w:val="66"/>
        </w:rPr>
        <w:t> </w:t>
      </w:r>
      <w:r>
        <w:rPr>
          <w:color w:val="231F20"/>
        </w:rPr>
        <w:t>hasta</w:t>
      </w:r>
      <w:r>
        <w:rPr>
          <w:color w:val="231F20"/>
          <w:spacing w:val="66"/>
        </w:rPr>
        <w:t> </w:t>
      </w:r>
      <w:r>
        <w:rPr>
          <w:color w:val="231F20"/>
        </w:rPr>
        <w:t>informes</w:t>
      </w:r>
      <w:r>
        <w:rPr>
          <w:color w:val="231F20"/>
          <w:spacing w:val="66"/>
        </w:rPr>
        <w:t> </w:t>
      </w:r>
      <w:r>
        <w:rPr>
          <w:color w:val="231F20"/>
        </w:rPr>
        <w:t>técnicos y</w:t>
      </w:r>
      <w:r>
        <w:rPr>
          <w:color w:val="231F20"/>
          <w:spacing w:val="40"/>
        </w:rPr>
        <w:t> </w:t>
      </w:r>
      <w:r>
        <w:rPr>
          <w:color w:val="231F20"/>
        </w:rPr>
        <w:t>jurídicos</w:t>
      </w:r>
      <w:r>
        <w:rPr>
          <w:color w:val="231F20"/>
          <w:spacing w:val="40"/>
        </w:rPr>
        <w:t> </w:t>
      </w:r>
      <w:r>
        <w:rPr>
          <w:color w:val="231F20"/>
        </w:rPr>
        <w:t>dedicados</w:t>
      </w:r>
      <w:r>
        <w:rPr>
          <w:color w:val="231F20"/>
          <w:spacing w:val="40"/>
        </w:rPr>
        <w:t> </w:t>
      </w:r>
      <w:r>
        <w:rPr>
          <w:color w:val="231F20"/>
        </w:rPr>
        <w:t>a</w:t>
      </w:r>
      <w:r>
        <w:rPr>
          <w:color w:val="231F20"/>
          <w:spacing w:val="40"/>
        </w:rPr>
        <w:t> </w:t>
      </w:r>
      <w:r>
        <w:rPr>
          <w:color w:val="231F20"/>
        </w:rPr>
        <w:t>cuestiones</w:t>
      </w:r>
      <w:r>
        <w:rPr>
          <w:color w:val="231F20"/>
          <w:spacing w:val="40"/>
        </w:rPr>
        <w:t> </w:t>
      </w:r>
      <w:r>
        <w:rPr>
          <w:color w:val="231F20"/>
        </w:rPr>
        <w:t>paisajísticas,</w:t>
      </w:r>
      <w:r>
        <w:rPr>
          <w:color w:val="231F20"/>
          <w:spacing w:val="40"/>
        </w:rPr>
        <w:t> </w:t>
      </w:r>
      <w:r>
        <w:rPr>
          <w:color w:val="231F20"/>
        </w:rPr>
        <w:t>territoriales,</w:t>
      </w:r>
      <w:r>
        <w:rPr>
          <w:color w:val="231F20"/>
          <w:spacing w:val="40"/>
        </w:rPr>
        <w:t> </w:t>
      </w:r>
      <w:r>
        <w:rPr>
          <w:color w:val="231F20"/>
        </w:rPr>
        <w:t>urbanas</w:t>
      </w:r>
      <w:r>
        <w:rPr>
          <w:color w:val="231F20"/>
          <w:spacing w:val="40"/>
        </w:rPr>
        <w:t> </w:t>
      </w:r>
      <w:r>
        <w:rPr>
          <w:color w:val="231F20"/>
        </w:rPr>
        <w:t>y</w:t>
      </w:r>
      <w:r>
        <w:rPr>
          <w:color w:val="231F20"/>
          <w:spacing w:val="40"/>
        </w:rPr>
        <w:t> </w:t>
      </w:r>
      <w:r>
        <w:rPr>
          <w:color w:val="231F20"/>
        </w:rPr>
        <w:t>de</w:t>
      </w:r>
      <w:r>
        <w:rPr>
          <w:color w:val="231F20"/>
          <w:spacing w:val="40"/>
        </w:rPr>
        <w:t> </w:t>
      </w:r>
      <w:r>
        <w:rPr>
          <w:color w:val="231F20"/>
        </w:rPr>
        <w:t>sostenibili-dad, ofreciendo a la sociedad instrumentos de trabajo modélicos para la protección y ordenación del territorio. A su perseverante lucha contra la especulación urbanística debemos documentos tan valiosos como el </w:t>
      </w:r>
      <w:r>
        <w:rPr>
          <w:i/>
          <w:color w:val="231F20"/>
        </w:rPr>
        <w:t>Manifiesto por la sostenibilidad de Lanzarote</w:t>
      </w:r>
      <w:r>
        <w:rPr>
          <w:color w:val="231F20"/>
        </w:rPr>
        <w:t>, la exposición </w:t>
      </w:r>
      <w:r>
        <w:rPr>
          <w:i/>
          <w:color w:val="231F20"/>
        </w:rPr>
        <w:t>Lanzarote, el papel de la crisis</w:t>
      </w:r>
      <w:r>
        <w:rPr>
          <w:color w:val="231F20"/>
        </w:rPr>
        <w:t>, o actividades de sensibilización ciudadana como</w:t>
      </w:r>
      <w:r>
        <w:rPr>
          <w:color w:val="231F20"/>
          <w:spacing w:val="34"/>
        </w:rPr>
        <w:t> </w:t>
      </w:r>
      <w:r>
        <w:rPr>
          <w:i/>
          <w:color w:val="231F20"/>
        </w:rPr>
        <w:t>Parar</w:t>
      </w:r>
      <w:r>
        <w:rPr>
          <w:i/>
          <w:color w:val="231F20"/>
          <w:spacing w:val="33"/>
        </w:rPr>
        <w:t> </w:t>
      </w:r>
      <w:r>
        <w:rPr>
          <w:i/>
          <w:color w:val="231F20"/>
        </w:rPr>
        <w:t>ya!</w:t>
      </w:r>
      <w:r>
        <w:rPr>
          <w:i/>
          <w:color w:val="231F20"/>
          <w:spacing w:val="34"/>
        </w:rPr>
        <w:t> </w:t>
      </w:r>
      <w:r>
        <w:rPr>
          <w:color w:val="231F20"/>
        </w:rPr>
        <w:t>y</w:t>
      </w:r>
      <w:r>
        <w:rPr>
          <w:color w:val="231F20"/>
          <w:spacing w:val="34"/>
        </w:rPr>
        <w:t> </w:t>
      </w:r>
      <w:r>
        <w:rPr>
          <w:i/>
          <w:color w:val="231F20"/>
        </w:rPr>
        <w:t>Para</w:t>
      </w:r>
      <w:r>
        <w:rPr>
          <w:i/>
          <w:color w:val="231F20"/>
          <w:spacing w:val="34"/>
        </w:rPr>
        <w:t> </w:t>
      </w:r>
      <w:r>
        <w:rPr>
          <w:i/>
          <w:color w:val="231F20"/>
        </w:rPr>
        <w:t>que</w:t>
      </w:r>
      <w:r>
        <w:rPr>
          <w:i/>
          <w:color w:val="231F20"/>
          <w:spacing w:val="34"/>
        </w:rPr>
        <w:t> </w:t>
      </w:r>
      <w:r>
        <w:rPr>
          <w:i/>
          <w:color w:val="231F20"/>
        </w:rPr>
        <w:t>tú</w:t>
      </w:r>
      <w:r>
        <w:rPr>
          <w:i/>
          <w:color w:val="231F20"/>
          <w:spacing w:val="34"/>
        </w:rPr>
        <w:t> </w:t>
      </w:r>
      <w:r>
        <w:rPr>
          <w:i/>
          <w:color w:val="231F20"/>
        </w:rPr>
        <w:t>también</w:t>
      </w:r>
      <w:r>
        <w:rPr>
          <w:i/>
          <w:color w:val="231F20"/>
          <w:spacing w:val="34"/>
        </w:rPr>
        <w:t> </w:t>
      </w:r>
      <w:r>
        <w:rPr>
          <w:i/>
          <w:color w:val="231F20"/>
        </w:rPr>
        <w:t>hables</w:t>
      </w:r>
      <w:r>
        <w:rPr>
          <w:color w:val="231F20"/>
        </w:rPr>
        <w:t>.</w:t>
      </w:r>
      <w:r>
        <w:rPr>
          <w:color w:val="231F20"/>
          <w:spacing w:val="34"/>
        </w:rPr>
        <w:t> </w:t>
      </w:r>
      <w:r>
        <w:rPr>
          <w:color w:val="231F20"/>
        </w:rPr>
        <w:t>Acciones</w:t>
      </w:r>
      <w:r>
        <w:rPr>
          <w:color w:val="231F20"/>
          <w:spacing w:val="34"/>
        </w:rPr>
        <w:t> </w:t>
      </w:r>
      <w:r>
        <w:rPr>
          <w:color w:val="231F20"/>
        </w:rPr>
        <w:t>que</w:t>
      </w:r>
      <w:r>
        <w:rPr>
          <w:color w:val="231F20"/>
          <w:spacing w:val="34"/>
        </w:rPr>
        <w:t> </w:t>
      </w:r>
      <w:r>
        <w:rPr>
          <w:color w:val="231F20"/>
        </w:rPr>
        <w:t>han</w:t>
      </w:r>
      <w:r>
        <w:rPr>
          <w:color w:val="231F20"/>
          <w:spacing w:val="34"/>
        </w:rPr>
        <w:t> </w:t>
      </w:r>
      <w:r>
        <w:rPr>
          <w:color w:val="231F20"/>
        </w:rPr>
        <w:t>puesto</w:t>
      </w:r>
      <w:r>
        <w:rPr>
          <w:color w:val="231F20"/>
          <w:spacing w:val="34"/>
        </w:rPr>
        <w:t> </w:t>
      </w:r>
      <w:r>
        <w:rPr>
          <w:color w:val="231F20"/>
        </w:rPr>
        <w:t>en</w:t>
      </w:r>
      <w:r>
        <w:rPr>
          <w:color w:val="231F20"/>
          <w:spacing w:val="34"/>
        </w:rPr>
        <w:t> </w:t>
      </w:r>
      <w:r>
        <w:rPr>
          <w:color w:val="231F20"/>
        </w:rPr>
        <w:t>evidencia los</w:t>
      </w:r>
      <w:r>
        <w:rPr>
          <w:color w:val="231F20"/>
          <w:spacing w:val="37"/>
        </w:rPr>
        <w:t> </w:t>
      </w:r>
      <w:r>
        <w:rPr>
          <w:color w:val="231F20"/>
        </w:rPr>
        <w:t>desajustes</w:t>
      </w:r>
      <w:r>
        <w:rPr>
          <w:color w:val="231F20"/>
          <w:spacing w:val="37"/>
        </w:rPr>
        <w:t> </w:t>
      </w:r>
      <w:r>
        <w:rPr>
          <w:color w:val="231F20"/>
        </w:rPr>
        <w:t>sociales</w:t>
      </w:r>
      <w:r>
        <w:rPr>
          <w:color w:val="231F20"/>
          <w:spacing w:val="37"/>
        </w:rPr>
        <w:t> </w:t>
      </w:r>
      <w:r>
        <w:rPr>
          <w:color w:val="231F20"/>
        </w:rPr>
        <w:t>y</w:t>
      </w:r>
      <w:r>
        <w:rPr>
          <w:color w:val="231F20"/>
          <w:spacing w:val="37"/>
        </w:rPr>
        <w:t> </w:t>
      </w:r>
      <w:r>
        <w:rPr>
          <w:color w:val="231F20"/>
        </w:rPr>
        <w:t>ambientales</w:t>
      </w:r>
      <w:r>
        <w:rPr>
          <w:color w:val="231F20"/>
          <w:spacing w:val="37"/>
        </w:rPr>
        <w:t> </w:t>
      </w:r>
      <w:r>
        <w:rPr>
          <w:color w:val="231F20"/>
        </w:rPr>
        <w:t>provocados</w:t>
      </w:r>
      <w:r>
        <w:rPr>
          <w:color w:val="231F20"/>
          <w:spacing w:val="37"/>
        </w:rPr>
        <w:t> </w:t>
      </w:r>
      <w:r>
        <w:rPr>
          <w:color w:val="231F20"/>
        </w:rPr>
        <w:t>por</w:t>
      </w:r>
      <w:r>
        <w:rPr>
          <w:color w:val="231F20"/>
          <w:spacing w:val="37"/>
        </w:rPr>
        <w:t> </w:t>
      </w:r>
      <w:r>
        <w:rPr>
          <w:color w:val="231F20"/>
        </w:rPr>
        <w:t>el</w:t>
      </w:r>
      <w:r>
        <w:rPr>
          <w:color w:val="231F20"/>
          <w:spacing w:val="37"/>
        </w:rPr>
        <w:t> </w:t>
      </w:r>
      <w:r>
        <w:rPr>
          <w:color w:val="231F20"/>
        </w:rPr>
        <w:t>excesivo</w:t>
      </w:r>
      <w:r>
        <w:rPr>
          <w:color w:val="231F20"/>
          <w:spacing w:val="37"/>
        </w:rPr>
        <w:t> </w:t>
      </w:r>
      <w:r>
        <w:rPr>
          <w:color w:val="231F20"/>
        </w:rPr>
        <w:t>crecimiento</w:t>
      </w:r>
      <w:r>
        <w:rPr>
          <w:color w:val="231F20"/>
          <w:spacing w:val="37"/>
        </w:rPr>
        <w:t> </w:t>
      </w:r>
      <w:r>
        <w:rPr>
          <w:color w:val="231F20"/>
        </w:rPr>
        <w:t>turístico y que han sabido dar respuesta a una creciente demanda social de respeto al entorno insular</w:t>
      </w:r>
      <w:r>
        <w:rPr>
          <w:color w:val="231F20"/>
          <w:spacing w:val="35"/>
        </w:rPr>
        <w:t> </w:t>
      </w:r>
      <w:r>
        <w:rPr>
          <w:color w:val="231F20"/>
        </w:rPr>
        <w:t>y</w:t>
      </w:r>
      <w:r>
        <w:rPr>
          <w:color w:val="231F20"/>
          <w:spacing w:val="35"/>
        </w:rPr>
        <w:t> </w:t>
      </w:r>
      <w:r>
        <w:rPr>
          <w:color w:val="231F20"/>
        </w:rPr>
        <w:t>al</w:t>
      </w:r>
      <w:r>
        <w:rPr>
          <w:color w:val="231F20"/>
          <w:spacing w:val="35"/>
        </w:rPr>
        <w:t> </w:t>
      </w:r>
      <w:r>
        <w:rPr>
          <w:color w:val="231F20"/>
        </w:rPr>
        <w:t>archipiélago</w:t>
      </w:r>
      <w:r>
        <w:rPr>
          <w:color w:val="231F20"/>
          <w:spacing w:val="35"/>
        </w:rPr>
        <w:t> </w:t>
      </w:r>
      <w:r>
        <w:rPr>
          <w:color w:val="231F20"/>
        </w:rPr>
        <w:t>canario.</w:t>
      </w:r>
      <w:r>
        <w:rPr>
          <w:color w:val="231F20"/>
          <w:spacing w:val="35"/>
        </w:rPr>
        <w:t> </w:t>
      </w:r>
      <w:r>
        <w:rPr>
          <w:color w:val="231F20"/>
        </w:rPr>
        <w:t>En</w:t>
      </w:r>
      <w:r>
        <w:rPr>
          <w:color w:val="231F20"/>
          <w:spacing w:val="35"/>
        </w:rPr>
        <w:t> </w:t>
      </w:r>
      <w:r>
        <w:rPr>
          <w:color w:val="231F20"/>
        </w:rPr>
        <w:t>los</w:t>
      </w:r>
      <w:r>
        <w:rPr>
          <w:color w:val="231F20"/>
          <w:spacing w:val="35"/>
        </w:rPr>
        <w:t> </w:t>
      </w:r>
      <w:r>
        <w:rPr>
          <w:color w:val="231F20"/>
        </w:rPr>
        <w:t>últimos</w:t>
      </w:r>
      <w:r>
        <w:rPr>
          <w:color w:val="231F20"/>
          <w:spacing w:val="35"/>
        </w:rPr>
        <w:t> </w:t>
      </w:r>
      <w:r>
        <w:rPr>
          <w:color w:val="231F20"/>
        </w:rPr>
        <w:t>años,</w:t>
      </w:r>
      <w:r>
        <w:rPr>
          <w:color w:val="231F20"/>
          <w:spacing w:val="35"/>
        </w:rPr>
        <w:t> </w:t>
      </w:r>
      <w:r>
        <w:rPr>
          <w:color w:val="231F20"/>
        </w:rPr>
        <w:t>en</w:t>
      </w:r>
      <w:r>
        <w:rPr>
          <w:color w:val="231F20"/>
          <w:spacing w:val="35"/>
        </w:rPr>
        <w:t> </w:t>
      </w:r>
      <w:r>
        <w:rPr>
          <w:color w:val="231F20"/>
        </w:rPr>
        <w:t>respuesta</w:t>
      </w:r>
      <w:r>
        <w:rPr>
          <w:color w:val="231F20"/>
          <w:spacing w:val="35"/>
        </w:rPr>
        <w:t> </w:t>
      </w:r>
      <w:r>
        <w:rPr>
          <w:color w:val="231F20"/>
        </w:rPr>
        <w:t>a</w:t>
      </w:r>
      <w:r>
        <w:rPr>
          <w:color w:val="231F20"/>
          <w:spacing w:val="35"/>
        </w:rPr>
        <w:t> </w:t>
      </w:r>
      <w:r>
        <w:rPr>
          <w:color w:val="231F20"/>
        </w:rPr>
        <w:t>sus</w:t>
      </w:r>
      <w:r>
        <w:rPr>
          <w:color w:val="231F20"/>
          <w:spacing w:val="35"/>
        </w:rPr>
        <w:t> </w:t>
      </w:r>
      <w:r>
        <w:rPr>
          <w:color w:val="231F20"/>
        </w:rPr>
        <w:t>alegaciones y denuncias, los tribunales han dictado veintiuna sentencias firmes, declarando ilegales catorce mil camas turísticas y residenciales en numerosos complejos y hoteles construi-dos y por construir. Los esfuerzos de la Fundación César Manrique han dado resultado, cumpliendo así con el compromiso de César Manrique con Lanzarote.”</w:t>
      </w:r>
    </w:p>
    <w:p>
      <w:pPr>
        <w:pStyle w:val="BodyText"/>
        <w:spacing w:line="348" w:lineRule="auto" w:before="15"/>
        <w:ind w:left="992" w:right="284"/>
        <w:jc w:val="both"/>
      </w:pPr>
      <w:r>
        <w:rPr>
          <w:color w:val="231F20"/>
        </w:rPr>
        <w:t>El presidente de la FCM, José Juan Ramírez, leyó el discurso de agradecimiento de parte de todos los premiados, que se reproduce íntegro:</w:t>
      </w:r>
    </w:p>
    <w:p>
      <w:pPr>
        <w:pStyle w:val="BodyText"/>
        <w:spacing w:before="133"/>
      </w:pPr>
    </w:p>
    <w:p>
      <w:pPr>
        <w:spacing w:before="0"/>
        <w:ind w:left="1700" w:right="0" w:firstLine="0"/>
        <w:jc w:val="both"/>
        <w:rPr>
          <w:sz w:val="23"/>
        </w:rPr>
      </w:pPr>
      <w:r>
        <w:rPr>
          <w:color w:val="231F20"/>
          <w:sz w:val="23"/>
        </w:rPr>
        <w:t>“Su</w:t>
      </w:r>
      <w:r>
        <w:rPr>
          <w:color w:val="231F20"/>
          <w:spacing w:val="19"/>
          <w:sz w:val="23"/>
        </w:rPr>
        <w:t> </w:t>
      </w:r>
      <w:r>
        <w:rPr>
          <w:color w:val="231F20"/>
          <w:sz w:val="23"/>
        </w:rPr>
        <w:t>Majestad,</w:t>
      </w:r>
      <w:r>
        <w:rPr>
          <w:color w:val="231F20"/>
          <w:spacing w:val="21"/>
          <w:sz w:val="23"/>
        </w:rPr>
        <w:t> </w:t>
      </w:r>
      <w:r>
        <w:rPr>
          <w:color w:val="231F20"/>
          <w:sz w:val="23"/>
        </w:rPr>
        <w:t>dignísimas</w:t>
      </w:r>
      <w:r>
        <w:rPr>
          <w:color w:val="231F20"/>
          <w:spacing w:val="21"/>
          <w:sz w:val="23"/>
        </w:rPr>
        <w:t> </w:t>
      </w:r>
      <w:r>
        <w:rPr>
          <w:color w:val="231F20"/>
          <w:sz w:val="23"/>
        </w:rPr>
        <w:t>autoridades,</w:t>
      </w:r>
      <w:r>
        <w:rPr>
          <w:color w:val="231F20"/>
          <w:spacing w:val="21"/>
          <w:sz w:val="23"/>
        </w:rPr>
        <w:t> </w:t>
      </w:r>
      <w:r>
        <w:rPr>
          <w:color w:val="231F20"/>
          <w:sz w:val="23"/>
        </w:rPr>
        <w:t>señoras</w:t>
      </w:r>
      <w:r>
        <w:rPr>
          <w:color w:val="231F20"/>
          <w:spacing w:val="21"/>
          <w:sz w:val="23"/>
        </w:rPr>
        <w:t> </w:t>
      </w:r>
      <w:r>
        <w:rPr>
          <w:color w:val="231F20"/>
          <w:sz w:val="23"/>
        </w:rPr>
        <w:t>y</w:t>
      </w:r>
      <w:r>
        <w:rPr>
          <w:color w:val="231F20"/>
          <w:spacing w:val="21"/>
          <w:sz w:val="23"/>
        </w:rPr>
        <w:t> </w:t>
      </w:r>
      <w:r>
        <w:rPr>
          <w:color w:val="231F20"/>
          <w:spacing w:val="-2"/>
          <w:sz w:val="23"/>
        </w:rPr>
        <w:t>señores:</w:t>
      </w:r>
    </w:p>
    <w:p>
      <w:pPr>
        <w:spacing w:line="364" w:lineRule="auto" w:before="136"/>
        <w:ind w:left="1700" w:right="281" w:firstLine="0"/>
        <w:jc w:val="both"/>
        <w:rPr>
          <w:sz w:val="23"/>
        </w:rPr>
      </w:pPr>
      <w:r>
        <w:rPr>
          <w:color w:val="231F20"/>
          <w:sz w:val="23"/>
        </w:rPr>
        <w:t>Me cabe el honor de dirigirme a ustedes en nombre de quienes hoy reciben los premios de la Real Fundación de Toledo en su décimo cuarta convocatoria. Es un privilegio tener la oportunidad de pronunciar, en esta ocasión, una de las palabras</w:t>
      </w:r>
      <w:r>
        <w:rPr>
          <w:color w:val="231F20"/>
          <w:spacing w:val="40"/>
          <w:sz w:val="23"/>
        </w:rPr>
        <w:t> </w:t>
      </w:r>
      <w:r>
        <w:rPr>
          <w:color w:val="231F20"/>
          <w:sz w:val="23"/>
        </w:rPr>
        <w:t>más</w:t>
      </w:r>
      <w:r>
        <w:rPr>
          <w:color w:val="231F20"/>
          <w:spacing w:val="19"/>
          <w:sz w:val="23"/>
        </w:rPr>
        <w:t> </w:t>
      </w:r>
      <w:r>
        <w:rPr>
          <w:color w:val="231F20"/>
          <w:sz w:val="23"/>
        </w:rPr>
        <w:t>hermosas</w:t>
      </w:r>
      <w:r>
        <w:rPr>
          <w:color w:val="231F20"/>
          <w:spacing w:val="22"/>
          <w:sz w:val="23"/>
        </w:rPr>
        <w:t> </w:t>
      </w:r>
      <w:r>
        <w:rPr>
          <w:color w:val="231F20"/>
          <w:sz w:val="23"/>
        </w:rPr>
        <w:t>de</w:t>
      </w:r>
      <w:r>
        <w:rPr>
          <w:color w:val="231F20"/>
          <w:spacing w:val="22"/>
          <w:sz w:val="23"/>
        </w:rPr>
        <w:t> </w:t>
      </w:r>
      <w:r>
        <w:rPr>
          <w:color w:val="231F20"/>
          <w:sz w:val="23"/>
        </w:rPr>
        <w:t>nuestra</w:t>
      </w:r>
      <w:r>
        <w:rPr>
          <w:color w:val="231F20"/>
          <w:spacing w:val="21"/>
          <w:sz w:val="23"/>
        </w:rPr>
        <w:t> </w:t>
      </w:r>
      <w:r>
        <w:rPr>
          <w:color w:val="231F20"/>
          <w:sz w:val="23"/>
        </w:rPr>
        <w:t>lengua:</w:t>
      </w:r>
      <w:r>
        <w:rPr>
          <w:color w:val="231F20"/>
          <w:spacing w:val="22"/>
          <w:sz w:val="23"/>
        </w:rPr>
        <w:t> </w:t>
      </w:r>
      <w:r>
        <w:rPr>
          <w:color w:val="231F20"/>
          <w:sz w:val="23"/>
        </w:rPr>
        <w:t>gracias.</w:t>
      </w:r>
      <w:r>
        <w:rPr>
          <w:color w:val="231F20"/>
          <w:spacing w:val="22"/>
          <w:sz w:val="23"/>
        </w:rPr>
        <w:t> </w:t>
      </w:r>
      <w:r>
        <w:rPr>
          <w:color w:val="231F20"/>
          <w:sz w:val="23"/>
        </w:rPr>
        <w:t>Y</w:t>
      </w:r>
      <w:r>
        <w:rPr>
          <w:color w:val="231F20"/>
          <w:spacing w:val="21"/>
          <w:sz w:val="23"/>
        </w:rPr>
        <w:t> </w:t>
      </w:r>
      <w:r>
        <w:rPr>
          <w:color w:val="231F20"/>
          <w:sz w:val="23"/>
        </w:rPr>
        <w:t>de</w:t>
      </w:r>
      <w:r>
        <w:rPr>
          <w:color w:val="231F20"/>
          <w:spacing w:val="22"/>
          <w:sz w:val="23"/>
        </w:rPr>
        <w:t> </w:t>
      </w:r>
      <w:r>
        <w:rPr>
          <w:color w:val="231F20"/>
          <w:sz w:val="23"/>
        </w:rPr>
        <w:t>compartir</w:t>
      </w:r>
      <w:r>
        <w:rPr>
          <w:color w:val="231F20"/>
          <w:spacing w:val="22"/>
          <w:sz w:val="23"/>
        </w:rPr>
        <w:t> </w:t>
      </w:r>
      <w:r>
        <w:rPr>
          <w:color w:val="231F20"/>
          <w:sz w:val="23"/>
        </w:rPr>
        <w:t>esa</w:t>
      </w:r>
      <w:r>
        <w:rPr>
          <w:color w:val="231F20"/>
          <w:spacing w:val="21"/>
          <w:sz w:val="23"/>
        </w:rPr>
        <w:t> </w:t>
      </w:r>
      <w:r>
        <w:rPr>
          <w:color w:val="231F20"/>
          <w:sz w:val="23"/>
        </w:rPr>
        <w:t>gratitud</w:t>
      </w:r>
      <w:r>
        <w:rPr>
          <w:color w:val="231F20"/>
          <w:spacing w:val="22"/>
          <w:sz w:val="23"/>
        </w:rPr>
        <w:t> </w:t>
      </w:r>
      <w:r>
        <w:rPr>
          <w:color w:val="231F20"/>
          <w:sz w:val="23"/>
        </w:rPr>
        <w:t>con</w:t>
      </w:r>
      <w:r>
        <w:rPr>
          <w:color w:val="231F20"/>
          <w:spacing w:val="22"/>
          <w:sz w:val="23"/>
        </w:rPr>
        <w:t> </w:t>
      </w:r>
      <w:r>
        <w:rPr>
          <w:color w:val="231F20"/>
          <w:sz w:val="23"/>
        </w:rPr>
        <w:t>el</w:t>
      </w:r>
      <w:r>
        <w:rPr>
          <w:color w:val="231F20"/>
          <w:spacing w:val="22"/>
          <w:sz w:val="23"/>
        </w:rPr>
        <w:t> </w:t>
      </w:r>
      <w:r>
        <w:rPr>
          <w:color w:val="231F20"/>
          <w:spacing w:val="-2"/>
          <w:sz w:val="23"/>
        </w:rPr>
        <w:t>resto</w:t>
      </w:r>
    </w:p>
    <w:p>
      <w:pPr>
        <w:spacing w:after="0" w:line="364" w:lineRule="auto"/>
        <w:jc w:val="both"/>
        <w:rPr>
          <w:sz w:val="23"/>
        </w:rPr>
        <w:sectPr>
          <w:pgSz w:w="11910" w:h="16840"/>
          <w:pgMar w:header="850" w:footer="0" w:top="1300" w:bottom="280" w:left="992" w:right="1700"/>
        </w:sectPr>
      </w:pPr>
    </w:p>
    <w:p>
      <w:pPr>
        <w:pStyle w:val="BodyText"/>
        <w:spacing w:before="78"/>
        <w:rPr>
          <w:sz w:val="23"/>
        </w:rPr>
      </w:pPr>
      <w:r>
        <w:rPr>
          <w:sz w:val="23"/>
        </w:rPr>
        <mc:AlternateContent>
          <mc:Choice Requires="wps">
            <w:drawing>
              <wp:anchor distT="0" distB="0" distL="0" distR="0" allowOverlap="1" layoutInCell="1" locked="0" behindDoc="0" simplePos="0" relativeHeight="15750144">
                <wp:simplePos x="0" y="0"/>
                <wp:positionH relativeFrom="page">
                  <wp:posOffset>6731990</wp:posOffset>
                </wp:positionH>
                <wp:positionV relativeFrom="page">
                  <wp:posOffset>8033042</wp:posOffset>
                </wp:positionV>
                <wp:extent cx="288290" cy="1933575"/>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288290" cy="1933575"/>
                          <a:chExt cx="288290" cy="1933575"/>
                        </a:xfrm>
                      </wpg:grpSpPr>
                      <pic:pic>
                        <pic:nvPicPr>
                          <pic:cNvPr id="94" name="Image 94"/>
                          <pic:cNvPicPr/>
                        </pic:nvPicPr>
                        <pic:blipFill>
                          <a:blip r:embed="rId9" cstate="print"/>
                          <a:stretch>
                            <a:fillRect/>
                          </a:stretch>
                        </pic:blipFill>
                        <pic:spPr>
                          <a:xfrm>
                            <a:off x="15265" y="1667611"/>
                            <a:ext cx="256311" cy="248704"/>
                          </a:xfrm>
                          <a:prstGeom prst="rect">
                            <a:avLst/>
                          </a:prstGeom>
                        </pic:spPr>
                      </pic:pic>
                      <wps:wsp>
                        <wps:cNvPr id="95" name="Graphic 95"/>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003pt;margin-top:632.52301pt;width:22.7pt;height:152.25pt;mso-position-horizontal-relative:page;mso-position-vertical-relative:page;z-index:15750144" id="docshapegroup89" coordorigin="10602,12650" coordsize="454,3045">
                <v:shape style="position:absolute;left:10625;top:15276;width:404;height:392" type="#_x0000_t75" id="docshape90" stroked="false">
                  <v:imagedata r:id="rId9" o:title=""/>
                </v:shape>
                <v:shape style="position:absolute;left:10606;top:12655;width:444;height:3035" id="docshape91" coordorigin="10607,12655" coordsize="444,3035" path="m10607,15690l11050,15690,11050,15246,10607,15246,10607,15690xm10607,15690l11050,15690,11050,12655,10607,12655,10607,15690xe" filled="false" stroked="true" strokeweight=".5pt" strokecolor="#231f20">
                  <v:path arrowok="t"/>
                  <v:stroke dashstyle="solid"/>
                </v:shape>
                <w10:wrap type="none"/>
              </v:group>
            </w:pict>
          </mc:Fallback>
        </mc:AlternateContent>
      </w:r>
      <w:r>
        <w:rPr>
          <w:sz w:val="23"/>
        </w:rPr>
        <mc:AlternateContent>
          <mc:Choice Requires="wps">
            <w:drawing>
              <wp:anchor distT="0" distB="0" distL="0" distR="0" allowOverlap="1" layoutInCell="1" locked="0" behindDoc="0" simplePos="0" relativeHeight="15750656">
                <wp:simplePos x="0" y="0"/>
                <wp:positionH relativeFrom="page">
                  <wp:posOffset>6784489</wp:posOffset>
                </wp:positionH>
                <wp:positionV relativeFrom="page">
                  <wp:posOffset>919348</wp:posOffset>
                </wp:positionV>
                <wp:extent cx="231775" cy="94043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1792pt;margin-top:72.389618pt;width:18.25pt;height:74.05pt;mso-position-horizontal-relative:page;mso-position-vertical-relative:page;z-index:15750656" type="#_x0000_t202" id="docshape92"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w:sz w:val="23"/>
        </w:rPr>
        <mc:AlternateContent>
          <mc:Choice Requires="wps">
            <w:drawing>
              <wp:anchor distT="0" distB="0" distL="0" distR="0" allowOverlap="1" layoutInCell="1" locked="0" behindDoc="0" simplePos="0" relativeHeight="15751168">
                <wp:simplePos x="0" y="0"/>
                <wp:positionH relativeFrom="page">
                  <wp:posOffset>6779059</wp:posOffset>
                </wp:positionH>
                <wp:positionV relativeFrom="page">
                  <wp:posOffset>8175330</wp:posOffset>
                </wp:positionV>
                <wp:extent cx="202565" cy="146050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18pt;margin-top:643.726807pt;width:15.95pt;height:115pt;mso-position-horizontal-relative:page;mso-position-vertical-relative:page;z-index:15751168" type="#_x0000_t202" id="docshape93"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spacing w:line="364" w:lineRule="auto" w:before="0"/>
        <w:ind w:left="1700" w:right="279" w:firstLine="0"/>
        <w:jc w:val="both"/>
        <w:rPr>
          <w:sz w:val="23"/>
        </w:rPr>
      </w:pPr>
      <w:r>
        <w:rPr>
          <w:color w:val="231F20"/>
          <w:sz w:val="23"/>
        </w:rPr>
        <w:t>de premiados, por la generosidad que sostiene el reconocimiento que se nos hace</w:t>
      </w:r>
      <w:r>
        <w:rPr>
          <w:color w:val="231F20"/>
          <w:spacing w:val="80"/>
          <w:sz w:val="23"/>
        </w:rPr>
        <w:t> </w:t>
      </w:r>
      <w:r>
        <w:rPr>
          <w:color w:val="231F20"/>
          <w:sz w:val="23"/>
        </w:rPr>
        <w:t>por</w:t>
      </w:r>
      <w:r>
        <w:rPr>
          <w:color w:val="231F20"/>
          <w:spacing w:val="37"/>
          <w:sz w:val="23"/>
        </w:rPr>
        <w:t> </w:t>
      </w:r>
      <w:r>
        <w:rPr>
          <w:color w:val="231F20"/>
          <w:sz w:val="23"/>
        </w:rPr>
        <w:t>nuestra</w:t>
      </w:r>
      <w:r>
        <w:rPr>
          <w:color w:val="231F20"/>
          <w:spacing w:val="37"/>
          <w:sz w:val="23"/>
        </w:rPr>
        <w:t> </w:t>
      </w:r>
      <w:r>
        <w:rPr>
          <w:color w:val="231F20"/>
          <w:sz w:val="23"/>
        </w:rPr>
        <w:t>contribución</w:t>
      </w:r>
      <w:r>
        <w:rPr>
          <w:color w:val="231F20"/>
          <w:spacing w:val="37"/>
          <w:sz w:val="23"/>
        </w:rPr>
        <w:t> </w:t>
      </w:r>
      <w:r>
        <w:rPr>
          <w:color w:val="231F20"/>
          <w:sz w:val="23"/>
        </w:rPr>
        <w:t>a</w:t>
      </w:r>
      <w:r>
        <w:rPr>
          <w:color w:val="231F20"/>
          <w:spacing w:val="37"/>
          <w:sz w:val="23"/>
        </w:rPr>
        <w:t> </w:t>
      </w:r>
      <w:r>
        <w:rPr>
          <w:color w:val="231F20"/>
          <w:sz w:val="23"/>
        </w:rPr>
        <w:t>la</w:t>
      </w:r>
      <w:r>
        <w:rPr>
          <w:color w:val="231F20"/>
          <w:spacing w:val="37"/>
          <w:sz w:val="23"/>
        </w:rPr>
        <w:t> </w:t>
      </w:r>
      <w:r>
        <w:rPr>
          <w:color w:val="231F20"/>
          <w:sz w:val="23"/>
        </w:rPr>
        <w:t>preservación</w:t>
      </w:r>
      <w:r>
        <w:rPr>
          <w:color w:val="231F20"/>
          <w:spacing w:val="37"/>
          <w:sz w:val="23"/>
        </w:rPr>
        <w:t> </w:t>
      </w:r>
      <w:r>
        <w:rPr>
          <w:color w:val="231F20"/>
          <w:sz w:val="23"/>
        </w:rPr>
        <w:t>del</w:t>
      </w:r>
      <w:r>
        <w:rPr>
          <w:color w:val="231F20"/>
          <w:spacing w:val="37"/>
          <w:sz w:val="23"/>
        </w:rPr>
        <w:t> </w:t>
      </w:r>
      <w:r>
        <w:rPr>
          <w:color w:val="231F20"/>
          <w:sz w:val="23"/>
        </w:rPr>
        <w:t>patrimonio</w:t>
      </w:r>
      <w:r>
        <w:rPr>
          <w:color w:val="231F20"/>
          <w:spacing w:val="37"/>
          <w:sz w:val="23"/>
        </w:rPr>
        <w:t> </w:t>
      </w:r>
      <w:r>
        <w:rPr>
          <w:color w:val="231F20"/>
          <w:sz w:val="23"/>
        </w:rPr>
        <w:t>cultural.</w:t>
      </w:r>
      <w:r>
        <w:rPr>
          <w:color w:val="231F20"/>
          <w:spacing w:val="37"/>
          <w:sz w:val="23"/>
        </w:rPr>
        <w:t> </w:t>
      </w:r>
      <w:r>
        <w:rPr>
          <w:color w:val="231F20"/>
          <w:sz w:val="23"/>
        </w:rPr>
        <w:t>Recibir</w:t>
      </w:r>
      <w:r>
        <w:rPr>
          <w:color w:val="231F20"/>
          <w:spacing w:val="37"/>
          <w:sz w:val="23"/>
        </w:rPr>
        <w:t> </w:t>
      </w:r>
      <w:r>
        <w:rPr>
          <w:color w:val="231F20"/>
          <w:sz w:val="23"/>
        </w:rPr>
        <w:t>los</w:t>
      </w:r>
      <w:r>
        <w:rPr>
          <w:color w:val="231F20"/>
          <w:spacing w:val="37"/>
          <w:sz w:val="23"/>
        </w:rPr>
        <w:t> </w:t>
      </w:r>
      <w:r>
        <w:rPr>
          <w:color w:val="231F20"/>
          <w:sz w:val="23"/>
        </w:rPr>
        <w:t>pre-mios de manos de Su Majestad El Rey nos honra de una manera especial. Quizá alguien</w:t>
      </w:r>
      <w:r>
        <w:rPr>
          <w:color w:val="231F20"/>
          <w:spacing w:val="24"/>
          <w:sz w:val="23"/>
        </w:rPr>
        <w:t> </w:t>
      </w:r>
      <w:r>
        <w:rPr>
          <w:color w:val="231F20"/>
          <w:sz w:val="23"/>
        </w:rPr>
        <w:t>pueda</w:t>
      </w:r>
      <w:r>
        <w:rPr>
          <w:color w:val="231F20"/>
          <w:spacing w:val="24"/>
          <w:sz w:val="23"/>
        </w:rPr>
        <w:t> </w:t>
      </w:r>
      <w:r>
        <w:rPr>
          <w:color w:val="231F20"/>
          <w:sz w:val="23"/>
        </w:rPr>
        <w:t>pensar</w:t>
      </w:r>
      <w:r>
        <w:rPr>
          <w:color w:val="231F20"/>
          <w:spacing w:val="24"/>
          <w:sz w:val="23"/>
        </w:rPr>
        <w:t> </w:t>
      </w:r>
      <w:r>
        <w:rPr>
          <w:color w:val="231F20"/>
          <w:sz w:val="23"/>
        </w:rPr>
        <w:t>apresuradamente</w:t>
      </w:r>
      <w:r>
        <w:rPr>
          <w:color w:val="231F20"/>
          <w:spacing w:val="24"/>
          <w:sz w:val="23"/>
        </w:rPr>
        <w:t> </w:t>
      </w:r>
      <w:r>
        <w:rPr>
          <w:color w:val="231F20"/>
          <w:sz w:val="23"/>
        </w:rPr>
        <w:t>que</w:t>
      </w:r>
      <w:r>
        <w:rPr>
          <w:color w:val="231F20"/>
          <w:spacing w:val="24"/>
          <w:sz w:val="23"/>
        </w:rPr>
        <w:t> </w:t>
      </w:r>
      <w:r>
        <w:rPr>
          <w:color w:val="231F20"/>
          <w:sz w:val="23"/>
        </w:rPr>
        <w:t>nos</w:t>
      </w:r>
      <w:r>
        <w:rPr>
          <w:color w:val="231F20"/>
          <w:spacing w:val="24"/>
          <w:sz w:val="23"/>
        </w:rPr>
        <w:t> </w:t>
      </w:r>
      <w:r>
        <w:rPr>
          <w:color w:val="231F20"/>
          <w:sz w:val="23"/>
        </w:rPr>
        <w:t>convoca</w:t>
      </w:r>
      <w:r>
        <w:rPr>
          <w:color w:val="231F20"/>
          <w:spacing w:val="24"/>
          <w:sz w:val="23"/>
        </w:rPr>
        <w:t> </w:t>
      </w:r>
      <w:r>
        <w:rPr>
          <w:color w:val="231F20"/>
          <w:sz w:val="23"/>
        </w:rPr>
        <w:t>el</w:t>
      </w:r>
      <w:r>
        <w:rPr>
          <w:color w:val="231F20"/>
          <w:spacing w:val="24"/>
          <w:sz w:val="23"/>
        </w:rPr>
        <w:t> </w:t>
      </w:r>
      <w:r>
        <w:rPr>
          <w:color w:val="231F20"/>
          <w:sz w:val="23"/>
        </w:rPr>
        <w:t>culto</w:t>
      </w:r>
      <w:r>
        <w:rPr>
          <w:color w:val="231F20"/>
          <w:spacing w:val="24"/>
          <w:sz w:val="23"/>
        </w:rPr>
        <w:t> </w:t>
      </w:r>
      <w:r>
        <w:rPr>
          <w:color w:val="231F20"/>
          <w:sz w:val="23"/>
        </w:rPr>
        <w:t>al</w:t>
      </w:r>
      <w:r>
        <w:rPr>
          <w:color w:val="231F20"/>
          <w:spacing w:val="24"/>
          <w:sz w:val="23"/>
        </w:rPr>
        <w:t> </w:t>
      </w:r>
      <w:r>
        <w:rPr>
          <w:color w:val="231F20"/>
          <w:sz w:val="23"/>
        </w:rPr>
        <w:t>pasado.</w:t>
      </w:r>
      <w:r>
        <w:rPr>
          <w:color w:val="231F20"/>
          <w:spacing w:val="24"/>
          <w:sz w:val="23"/>
        </w:rPr>
        <w:t> </w:t>
      </w:r>
      <w:r>
        <w:rPr>
          <w:color w:val="231F20"/>
          <w:sz w:val="23"/>
        </w:rPr>
        <w:t>Antes al contrario, es el presente y es el futuro lo que estamos celebrando. En ese hecho resuena la paradoja esencial que encierran los bienes patrimoniales: parcial o íntegramente, se asientan en la visibilidad del pasado, pero hablan del futuro de nuestra</w:t>
      </w:r>
      <w:r>
        <w:rPr>
          <w:color w:val="231F20"/>
          <w:spacing w:val="35"/>
          <w:sz w:val="23"/>
        </w:rPr>
        <w:t> </w:t>
      </w:r>
      <w:r>
        <w:rPr>
          <w:color w:val="231F20"/>
          <w:sz w:val="23"/>
        </w:rPr>
        <w:t>vida,</w:t>
      </w:r>
      <w:r>
        <w:rPr>
          <w:color w:val="231F20"/>
          <w:spacing w:val="35"/>
          <w:sz w:val="23"/>
        </w:rPr>
        <w:t> </w:t>
      </w:r>
      <w:r>
        <w:rPr>
          <w:color w:val="231F20"/>
          <w:sz w:val="23"/>
        </w:rPr>
        <w:t>de</w:t>
      </w:r>
      <w:r>
        <w:rPr>
          <w:color w:val="231F20"/>
          <w:spacing w:val="35"/>
          <w:sz w:val="23"/>
        </w:rPr>
        <w:t> </w:t>
      </w:r>
      <w:r>
        <w:rPr>
          <w:color w:val="231F20"/>
          <w:sz w:val="23"/>
        </w:rPr>
        <w:t>nuestras</w:t>
      </w:r>
      <w:r>
        <w:rPr>
          <w:color w:val="231F20"/>
          <w:spacing w:val="35"/>
          <w:sz w:val="23"/>
        </w:rPr>
        <w:t> </w:t>
      </w:r>
      <w:r>
        <w:rPr>
          <w:color w:val="231F20"/>
          <w:sz w:val="23"/>
        </w:rPr>
        <w:t>oportunidades</w:t>
      </w:r>
      <w:r>
        <w:rPr>
          <w:color w:val="231F20"/>
          <w:spacing w:val="35"/>
          <w:sz w:val="23"/>
        </w:rPr>
        <w:t> </w:t>
      </w:r>
      <w:r>
        <w:rPr>
          <w:color w:val="231F20"/>
          <w:sz w:val="23"/>
        </w:rPr>
        <w:t>y</w:t>
      </w:r>
      <w:r>
        <w:rPr>
          <w:color w:val="231F20"/>
          <w:spacing w:val="35"/>
          <w:sz w:val="23"/>
        </w:rPr>
        <w:t> </w:t>
      </w:r>
      <w:r>
        <w:rPr>
          <w:color w:val="231F20"/>
          <w:sz w:val="23"/>
        </w:rPr>
        <w:t>de</w:t>
      </w:r>
      <w:r>
        <w:rPr>
          <w:color w:val="231F20"/>
          <w:spacing w:val="35"/>
          <w:sz w:val="23"/>
        </w:rPr>
        <w:t> </w:t>
      </w:r>
      <w:r>
        <w:rPr>
          <w:color w:val="231F20"/>
          <w:sz w:val="23"/>
        </w:rPr>
        <w:t>las</w:t>
      </w:r>
      <w:r>
        <w:rPr>
          <w:color w:val="231F20"/>
          <w:spacing w:val="35"/>
          <w:sz w:val="23"/>
        </w:rPr>
        <w:t> </w:t>
      </w:r>
      <w:r>
        <w:rPr>
          <w:color w:val="231F20"/>
          <w:sz w:val="23"/>
        </w:rPr>
        <w:t>incertidumbres</w:t>
      </w:r>
      <w:r>
        <w:rPr>
          <w:color w:val="231F20"/>
          <w:spacing w:val="35"/>
          <w:sz w:val="23"/>
        </w:rPr>
        <w:t> </w:t>
      </w:r>
      <w:r>
        <w:rPr>
          <w:color w:val="231F20"/>
          <w:sz w:val="23"/>
        </w:rPr>
        <w:t>o</w:t>
      </w:r>
      <w:r>
        <w:rPr>
          <w:color w:val="231F20"/>
          <w:spacing w:val="35"/>
          <w:sz w:val="23"/>
        </w:rPr>
        <w:t> </w:t>
      </w:r>
      <w:r>
        <w:rPr>
          <w:color w:val="231F20"/>
          <w:sz w:val="23"/>
        </w:rPr>
        <w:t>amenazas</w:t>
      </w:r>
      <w:r>
        <w:rPr>
          <w:color w:val="231F20"/>
          <w:spacing w:val="35"/>
          <w:sz w:val="23"/>
        </w:rPr>
        <w:t> </w:t>
      </w:r>
      <w:r>
        <w:rPr>
          <w:color w:val="231F20"/>
          <w:sz w:val="23"/>
        </w:rPr>
        <w:t>que nos</w:t>
      </w:r>
      <w:r>
        <w:rPr>
          <w:color w:val="231F20"/>
          <w:spacing w:val="40"/>
          <w:sz w:val="23"/>
        </w:rPr>
        <w:t> </w:t>
      </w:r>
      <w:r>
        <w:rPr>
          <w:color w:val="231F20"/>
          <w:sz w:val="23"/>
        </w:rPr>
        <w:t>ciernen.</w:t>
      </w:r>
      <w:r>
        <w:rPr>
          <w:color w:val="231F20"/>
          <w:spacing w:val="40"/>
          <w:sz w:val="23"/>
        </w:rPr>
        <w:t> </w:t>
      </w:r>
      <w:r>
        <w:rPr>
          <w:color w:val="231F20"/>
          <w:sz w:val="23"/>
        </w:rPr>
        <w:t>Posibilidad</w:t>
      </w:r>
      <w:r>
        <w:rPr>
          <w:color w:val="231F20"/>
          <w:spacing w:val="40"/>
          <w:sz w:val="23"/>
        </w:rPr>
        <w:t> </w:t>
      </w:r>
      <w:r>
        <w:rPr>
          <w:color w:val="231F20"/>
          <w:sz w:val="23"/>
        </w:rPr>
        <w:t>o</w:t>
      </w:r>
      <w:r>
        <w:rPr>
          <w:color w:val="231F20"/>
          <w:spacing w:val="40"/>
          <w:sz w:val="23"/>
        </w:rPr>
        <w:t> </w:t>
      </w:r>
      <w:r>
        <w:rPr>
          <w:color w:val="231F20"/>
          <w:sz w:val="23"/>
        </w:rPr>
        <w:t>dilapidación</w:t>
      </w:r>
      <w:r>
        <w:rPr>
          <w:color w:val="231F20"/>
          <w:spacing w:val="40"/>
          <w:sz w:val="23"/>
        </w:rPr>
        <w:t> </w:t>
      </w:r>
      <w:r>
        <w:rPr>
          <w:color w:val="231F20"/>
          <w:sz w:val="23"/>
        </w:rPr>
        <w:t>según</w:t>
      </w:r>
      <w:r>
        <w:rPr>
          <w:color w:val="231F20"/>
          <w:spacing w:val="40"/>
          <w:sz w:val="23"/>
        </w:rPr>
        <w:t> </w:t>
      </w:r>
      <w:r>
        <w:rPr>
          <w:color w:val="231F20"/>
          <w:sz w:val="23"/>
        </w:rPr>
        <w:t>sea</w:t>
      </w:r>
      <w:r>
        <w:rPr>
          <w:color w:val="231F20"/>
          <w:spacing w:val="40"/>
          <w:sz w:val="23"/>
        </w:rPr>
        <w:t> </w:t>
      </w:r>
      <w:r>
        <w:rPr>
          <w:color w:val="231F20"/>
          <w:sz w:val="23"/>
        </w:rPr>
        <w:t>nuestra</w:t>
      </w:r>
      <w:r>
        <w:rPr>
          <w:color w:val="231F20"/>
          <w:spacing w:val="40"/>
          <w:sz w:val="23"/>
        </w:rPr>
        <w:t> </w:t>
      </w:r>
      <w:r>
        <w:rPr>
          <w:color w:val="231F20"/>
          <w:sz w:val="23"/>
        </w:rPr>
        <w:t>relación,</w:t>
      </w:r>
      <w:r>
        <w:rPr>
          <w:color w:val="231F20"/>
          <w:spacing w:val="40"/>
          <w:sz w:val="23"/>
        </w:rPr>
        <w:t> </w:t>
      </w:r>
      <w:r>
        <w:rPr>
          <w:color w:val="231F20"/>
          <w:sz w:val="23"/>
        </w:rPr>
        <w:t>inteligente</w:t>
      </w:r>
      <w:r>
        <w:rPr>
          <w:color w:val="231F20"/>
          <w:spacing w:val="40"/>
          <w:sz w:val="23"/>
        </w:rPr>
        <w:t> </w:t>
      </w:r>
      <w:r>
        <w:rPr>
          <w:color w:val="231F20"/>
          <w:sz w:val="23"/>
        </w:rPr>
        <w:t>o torpe, con la herencia del pasado, de un pasado que, cada vez más, va siendo un presente huidizo.</w:t>
      </w:r>
    </w:p>
    <w:p>
      <w:pPr>
        <w:spacing w:line="364" w:lineRule="auto" w:before="0"/>
        <w:ind w:left="1700" w:right="279" w:firstLine="0"/>
        <w:jc w:val="both"/>
        <w:rPr>
          <w:sz w:val="23"/>
        </w:rPr>
      </w:pPr>
      <w:r>
        <w:rPr>
          <w:color w:val="231F20"/>
          <w:sz w:val="23"/>
        </w:rPr>
        <w:t>Subrayo</w:t>
      </w:r>
      <w:r>
        <w:rPr>
          <w:color w:val="231F20"/>
          <w:spacing w:val="18"/>
          <w:sz w:val="23"/>
        </w:rPr>
        <w:t> </w:t>
      </w:r>
      <w:r>
        <w:rPr>
          <w:color w:val="231F20"/>
          <w:sz w:val="23"/>
        </w:rPr>
        <w:t>que</w:t>
      </w:r>
      <w:r>
        <w:rPr>
          <w:color w:val="231F20"/>
          <w:spacing w:val="18"/>
          <w:sz w:val="23"/>
        </w:rPr>
        <w:t> </w:t>
      </w:r>
      <w:r>
        <w:rPr>
          <w:color w:val="231F20"/>
          <w:sz w:val="23"/>
        </w:rPr>
        <w:t>el</w:t>
      </w:r>
      <w:r>
        <w:rPr>
          <w:color w:val="231F20"/>
          <w:spacing w:val="18"/>
          <w:sz w:val="23"/>
        </w:rPr>
        <w:t> </w:t>
      </w:r>
      <w:r>
        <w:rPr>
          <w:color w:val="231F20"/>
          <w:sz w:val="23"/>
        </w:rPr>
        <w:t>patrimonio,</w:t>
      </w:r>
      <w:r>
        <w:rPr>
          <w:color w:val="231F20"/>
          <w:spacing w:val="18"/>
          <w:sz w:val="23"/>
        </w:rPr>
        <w:t> </w:t>
      </w:r>
      <w:r>
        <w:rPr>
          <w:color w:val="231F20"/>
          <w:sz w:val="23"/>
        </w:rPr>
        <w:t>crecientemente,</w:t>
      </w:r>
      <w:r>
        <w:rPr>
          <w:color w:val="231F20"/>
          <w:spacing w:val="18"/>
          <w:sz w:val="23"/>
        </w:rPr>
        <w:t> </w:t>
      </w:r>
      <w:r>
        <w:rPr>
          <w:color w:val="231F20"/>
          <w:sz w:val="23"/>
        </w:rPr>
        <w:t>compete</w:t>
      </w:r>
      <w:r>
        <w:rPr>
          <w:color w:val="231F20"/>
          <w:spacing w:val="18"/>
          <w:sz w:val="23"/>
        </w:rPr>
        <w:t> </w:t>
      </w:r>
      <w:r>
        <w:rPr>
          <w:color w:val="231F20"/>
          <w:sz w:val="23"/>
        </w:rPr>
        <w:t>al</w:t>
      </w:r>
      <w:r>
        <w:rPr>
          <w:color w:val="231F20"/>
          <w:spacing w:val="18"/>
          <w:sz w:val="23"/>
        </w:rPr>
        <w:t> </w:t>
      </w:r>
      <w:r>
        <w:rPr>
          <w:color w:val="231F20"/>
          <w:sz w:val="23"/>
        </w:rPr>
        <w:t>presente,</w:t>
      </w:r>
      <w:r>
        <w:rPr>
          <w:color w:val="231F20"/>
          <w:spacing w:val="18"/>
          <w:sz w:val="23"/>
        </w:rPr>
        <w:t> </w:t>
      </w:r>
      <w:r>
        <w:rPr>
          <w:color w:val="231F20"/>
          <w:sz w:val="23"/>
        </w:rPr>
        <w:t>también,</w:t>
      </w:r>
      <w:r>
        <w:rPr>
          <w:color w:val="231F20"/>
          <w:spacing w:val="18"/>
          <w:sz w:val="23"/>
        </w:rPr>
        <w:t> </w:t>
      </w:r>
      <w:r>
        <w:rPr>
          <w:color w:val="231F20"/>
          <w:sz w:val="23"/>
        </w:rPr>
        <w:t>cómo</w:t>
      </w:r>
      <w:r>
        <w:rPr>
          <w:color w:val="231F20"/>
          <w:spacing w:val="18"/>
          <w:sz w:val="23"/>
        </w:rPr>
        <w:t> </w:t>
      </w:r>
      <w:r>
        <w:rPr>
          <w:color w:val="231F20"/>
          <w:sz w:val="23"/>
        </w:rPr>
        <w:t>no a su proyección en el devenir. Y es así por la velocidad y gran escala de las transfor-maciones sobre las que cabalga el animal imprevisible y poderoso de la modernidad tardía. Pero, desgraciadamente, también sucede así por la devaluación que sufren aquellos valores humanos no susceptibles de convertirse en transacción financiera frente al señorío de la economía. De una economía arrogante y excluyente, que ignora, si no prescinde, de las personas en cuanto seres complejos en permanente búsqueda del respeto y la felicidad. Hace tan sólo unos días, el Premio Nobel de Literatura portugués José Saramago, patrono de honor de la Fundación César Manrique, denunciaba ese deterioro, con su acostumbrada voz lúcida e incómoda:</w:t>
      </w:r>
      <w:r>
        <w:rPr>
          <w:color w:val="231F20"/>
          <w:spacing w:val="80"/>
          <w:sz w:val="23"/>
        </w:rPr>
        <w:t> </w:t>
      </w:r>
      <w:r>
        <w:rPr>
          <w:color w:val="231F20"/>
          <w:sz w:val="23"/>
        </w:rPr>
        <w:t>“La pérdida de valores es un fenómeno de masas. Quizá el fenómeno de masas que defina estos tiempos”.</w:t>
      </w:r>
    </w:p>
    <w:p>
      <w:pPr>
        <w:spacing w:line="364" w:lineRule="auto" w:before="0"/>
        <w:ind w:left="1700" w:right="280" w:firstLine="0"/>
        <w:jc w:val="both"/>
        <w:rPr>
          <w:sz w:val="23"/>
        </w:rPr>
      </w:pPr>
      <w:r>
        <w:rPr>
          <w:color w:val="231F20"/>
          <w:sz w:val="23"/>
        </w:rPr>
        <w:t>La contraposición de patrimonio y progreso se sustenta en un sofisma que no sólo empobrece sino que falsea la realidad y limita la convivencia en el decurso genera-cional. De la ciencia hemos extraído la lección de que no hay evolución pacífica posible</w:t>
      </w:r>
      <w:r>
        <w:rPr>
          <w:color w:val="231F20"/>
          <w:spacing w:val="26"/>
          <w:sz w:val="23"/>
        </w:rPr>
        <w:t> </w:t>
      </w:r>
      <w:r>
        <w:rPr>
          <w:color w:val="231F20"/>
          <w:sz w:val="23"/>
        </w:rPr>
        <w:t>sin</w:t>
      </w:r>
      <w:r>
        <w:rPr>
          <w:color w:val="231F20"/>
          <w:spacing w:val="26"/>
          <w:sz w:val="23"/>
        </w:rPr>
        <w:t> </w:t>
      </w:r>
      <w:r>
        <w:rPr>
          <w:color w:val="231F20"/>
          <w:sz w:val="23"/>
        </w:rPr>
        <w:t>conservar</w:t>
      </w:r>
      <w:r>
        <w:rPr>
          <w:color w:val="231F20"/>
          <w:spacing w:val="26"/>
          <w:sz w:val="23"/>
        </w:rPr>
        <w:t> </w:t>
      </w:r>
      <w:r>
        <w:rPr>
          <w:color w:val="231F20"/>
          <w:sz w:val="23"/>
        </w:rPr>
        <w:t>la</w:t>
      </w:r>
      <w:r>
        <w:rPr>
          <w:color w:val="231F20"/>
          <w:spacing w:val="26"/>
          <w:sz w:val="23"/>
        </w:rPr>
        <w:t> </w:t>
      </w:r>
      <w:r>
        <w:rPr>
          <w:color w:val="231F20"/>
          <w:sz w:val="23"/>
        </w:rPr>
        <w:t>suficiente</w:t>
      </w:r>
      <w:r>
        <w:rPr>
          <w:color w:val="231F20"/>
          <w:spacing w:val="26"/>
          <w:sz w:val="23"/>
        </w:rPr>
        <w:t> </w:t>
      </w:r>
      <w:r>
        <w:rPr>
          <w:color w:val="231F20"/>
          <w:sz w:val="23"/>
        </w:rPr>
        <w:t>carga</w:t>
      </w:r>
      <w:r>
        <w:rPr>
          <w:color w:val="231F20"/>
          <w:spacing w:val="26"/>
          <w:sz w:val="23"/>
        </w:rPr>
        <w:t> </w:t>
      </w:r>
      <w:r>
        <w:rPr>
          <w:color w:val="231F20"/>
          <w:sz w:val="23"/>
        </w:rPr>
        <w:t>genética</w:t>
      </w:r>
      <w:r>
        <w:rPr>
          <w:color w:val="231F20"/>
          <w:spacing w:val="26"/>
          <w:sz w:val="23"/>
        </w:rPr>
        <w:t> </w:t>
      </w:r>
      <w:r>
        <w:rPr>
          <w:color w:val="231F20"/>
          <w:sz w:val="23"/>
        </w:rPr>
        <w:t>que</w:t>
      </w:r>
      <w:r>
        <w:rPr>
          <w:color w:val="231F20"/>
          <w:spacing w:val="26"/>
          <w:sz w:val="23"/>
        </w:rPr>
        <w:t> </w:t>
      </w:r>
      <w:r>
        <w:rPr>
          <w:color w:val="231F20"/>
          <w:sz w:val="23"/>
        </w:rPr>
        <w:t>garantice</w:t>
      </w:r>
      <w:r>
        <w:rPr>
          <w:color w:val="231F20"/>
          <w:spacing w:val="26"/>
          <w:sz w:val="23"/>
        </w:rPr>
        <w:t> </w:t>
      </w:r>
      <w:r>
        <w:rPr>
          <w:color w:val="231F20"/>
          <w:sz w:val="23"/>
        </w:rPr>
        <w:t>la</w:t>
      </w:r>
      <w:r>
        <w:rPr>
          <w:color w:val="231F20"/>
          <w:spacing w:val="26"/>
          <w:sz w:val="23"/>
        </w:rPr>
        <w:t> </w:t>
      </w:r>
      <w:r>
        <w:rPr>
          <w:color w:val="231F20"/>
          <w:sz w:val="23"/>
        </w:rPr>
        <w:t>permanencia</w:t>
      </w:r>
      <w:r>
        <w:rPr>
          <w:color w:val="231F20"/>
          <w:spacing w:val="26"/>
          <w:sz w:val="23"/>
        </w:rPr>
        <w:t> </w:t>
      </w:r>
      <w:r>
        <w:rPr>
          <w:color w:val="231F20"/>
          <w:sz w:val="23"/>
        </w:rPr>
        <w:t>de la identidad y la estabilidad de la mutación.</w:t>
      </w:r>
    </w:p>
    <w:p>
      <w:pPr>
        <w:spacing w:line="364" w:lineRule="auto" w:before="0"/>
        <w:ind w:left="1700" w:right="280" w:firstLine="0"/>
        <w:jc w:val="both"/>
        <w:rPr>
          <w:sz w:val="23"/>
        </w:rPr>
      </w:pPr>
      <w:r>
        <w:rPr>
          <w:color w:val="231F20"/>
          <w:sz w:val="23"/>
        </w:rPr>
        <w:t>Nuestra compleja época nos está enseñando que para “progresar” es necesario reconocer tramos de nuestro pasado y defender, en ese ámbito, reservas de pre-sente</w:t>
      </w:r>
      <w:r>
        <w:rPr>
          <w:color w:val="231F20"/>
          <w:spacing w:val="40"/>
          <w:sz w:val="23"/>
        </w:rPr>
        <w:t> </w:t>
      </w:r>
      <w:r>
        <w:rPr>
          <w:color w:val="231F20"/>
          <w:sz w:val="23"/>
        </w:rPr>
        <w:t>inmovilizadas</w:t>
      </w:r>
      <w:r>
        <w:rPr>
          <w:color w:val="231F20"/>
          <w:spacing w:val="40"/>
          <w:sz w:val="23"/>
        </w:rPr>
        <w:t> </w:t>
      </w:r>
      <w:r>
        <w:rPr>
          <w:color w:val="231F20"/>
          <w:sz w:val="23"/>
        </w:rPr>
        <w:t>que</w:t>
      </w:r>
      <w:r>
        <w:rPr>
          <w:color w:val="231F20"/>
          <w:spacing w:val="40"/>
          <w:sz w:val="23"/>
        </w:rPr>
        <w:t> </w:t>
      </w:r>
      <w:r>
        <w:rPr>
          <w:color w:val="231F20"/>
          <w:sz w:val="23"/>
        </w:rPr>
        <w:t>contribuyan</w:t>
      </w:r>
      <w:r>
        <w:rPr>
          <w:color w:val="231F20"/>
          <w:spacing w:val="40"/>
          <w:sz w:val="23"/>
        </w:rPr>
        <w:t> </w:t>
      </w:r>
      <w:r>
        <w:rPr>
          <w:color w:val="231F20"/>
          <w:sz w:val="23"/>
        </w:rPr>
        <w:t>a</w:t>
      </w:r>
      <w:r>
        <w:rPr>
          <w:color w:val="231F20"/>
          <w:spacing w:val="40"/>
          <w:sz w:val="23"/>
        </w:rPr>
        <w:t> </w:t>
      </w:r>
      <w:r>
        <w:rPr>
          <w:color w:val="231F20"/>
          <w:sz w:val="23"/>
        </w:rPr>
        <w:t>hacer</w:t>
      </w:r>
      <w:r>
        <w:rPr>
          <w:color w:val="231F20"/>
          <w:spacing w:val="40"/>
          <w:sz w:val="23"/>
        </w:rPr>
        <w:t> </w:t>
      </w:r>
      <w:r>
        <w:rPr>
          <w:color w:val="231F20"/>
          <w:sz w:val="23"/>
        </w:rPr>
        <w:t>solvente</w:t>
      </w:r>
      <w:r>
        <w:rPr>
          <w:color w:val="231F20"/>
          <w:spacing w:val="40"/>
          <w:sz w:val="23"/>
        </w:rPr>
        <w:t> </w:t>
      </w:r>
      <w:r>
        <w:rPr>
          <w:color w:val="231F20"/>
          <w:sz w:val="23"/>
        </w:rPr>
        <w:t>el</w:t>
      </w:r>
      <w:r>
        <w:rPr>
          <w:color w:val="231F20"/>
          <w:spacing w:val="40"/>
          <w:sz w:val="23"/>
        </w:rPr>
        <w:t> </w:t>
      </w:r>
      <w:r>
        <w:rPr>
          <w:color w:val="231F20"/>
          <w:sz w:val="23"/>
        </w:rPr>
        <w:t>mañana.</w:t>
      </w:r>
      <w:r>
        <w:rPr>
          <w:color w:val="231F20"/>
          <w:spacing w:val="40"/>
          <w:sz w:val="23"/>
        </w:rPr>
        <w:t> </w:t>
      </w:r>
      <w:r>
        <w:rPr>
          <w:color w:val="231F20"/>
          <w:sz w:val="23"/>
        </w:rPr>
        <w:t>Dicho</w:t>
      </w:r>
      <w:r>
        <w:rPr>
          <w:color w:val="231F20"/>
          <w:spacing w:val="40"/>
          <w:sz w:val="23"/>
        </w:rPr>
        <w:t> </w:t>
      </w:r>
      <w:r>
        <w:rPr>
          <w:color w:val="231F20"/>
          <w:sz w:val="23"/>
        </w:rPr>
        <w:t>de</w:t>
      </w:r>
      <w:r>
        <w:rPr>
          <w:color w:val="231F20"/>
          <w:spacing w:val="40"/>
          <w:sz w:val="23"/>
        </w:rPr>
        <w:t> </w:t>
      </w:r>
      <w:r>
        <w:rPr>
          <w:color w:val="231F20"/>
          <w:sz w:val="23"/>
        </w:rPr>
        <w:t>otro modo y por paradójico que resulte, defender el patrimonio se ha convertido hoy en</w:t>
      </w:r>
      <w:r>
        <w:rPr>
          <w:color w:val="231F20"/>
          <w:spacing w:val="80"/>
          <w:sz w:val="23"/>
        </w:rPr>
        <w:t> </w:t>
      </w:r>
      <w:r>
        <w:rPr>
          <w:color w:val="231F20"/>
          <w:sz w:val="23"/>
        </w:rPr>
        <w:t>día en un factor de progreso, en una actitud “progresista”, o sea, de creación de posibilidades de futuro.</w:t>
      </w:r>
    </w:p>
    <w:p>
      <w:pPr>
        <w:spacing w:line="364" w:lineRule="auto" w:before="0"/>
        <w:ind w:left="1700" w:right="282" w:firstLine="0"/>
        <w:jc w:val="both"/>
        <w:rPr>
          <w:sz w:val="23"/>
        </w:rPr>
      </w:pPr>
      <w:r>
        <w:rPr>
          <w:color w:val="231F20"/>
          <w:sz w:val="23"/>
        </w:rPr>
        <w:t>Las razones son diversas, materiales y morales. Aludiré, tan sólo, a la dimensión “defensiva”</w:t>
      </w:r>
      <w:r>
        <w:rPr>
          <w:color w:val="231F20"/>
          <w:spacing w:val="9"/>
          <w:sz w:val="23"/>
        </w:rPr>
        <w:t> </w:t>
      </w:r>
      <w:r>
        <w:rPr>
          <w:color w:val="231F20"/>
          <w:sz w:val="23"/>
        </w:rPr>
        <w:t>que</w:t>
      </w:r>
      <w:r>
        <w:rPr>
          <w:color w:val="231F20"/>
          <w:spacing w:val="11"/>
          <w:sz w:val="23"/>
        </w:rPr>
        <w:t> </w:t>
      </w:r>
      <w:r>
        <w:rPr>
          <w:color w:val="231F20"/>
          <w:sz w:val="23"/>
        </w:rPr>
        <w:t>alcanza</w:t>
      </w:r>
      <w:r>
        <w:rPr>
          <w:color w:val="231F20"/>
          <w:spacing w:val="11"/>
          <w:sz w:val="23"/>
        </w:rPr>
        <w:t> </w:t>
      </w:r>
      <w:r>
        <w:rPr>
          <w:color w:val="231F20"/>
          <w:sz w:val="23"/>
        </w:rPr>
        <w:t>frente</w:t>
      </w:r>
      <w:r>
        <w:rPr>
          <w:color w:val="231F20"/>
          <w:spacing w:val="11"/>
          <w:sz w:val="23"/>
        </w:rPr>
        <w:t> </w:t>
      </w:r>
      <w:r>
        <w:rPr>
          <w:color w:val="231F20"/>
          <w:sz w:val="23"/>
        </w:rPr>
        <w:t>a</w:t>
      </w:r>
      <w:r>
        <w:rPr>
          <w:color w:val="231F20"/>
          <w:spacing w:val="11"/>
          <w:sz w:val="23"/>
        </w:rPr>
        <w:t> </w:t>
      </w:r>
      <w:r>
        <w:rPr>
          <w:color w:val="231F20"/>
          <w:sz w:val="23"/>
        </w:rPr>
        <w:t>la</w:t>
      </w:r>
      <w:r>
        <w:rPr>
          <w:color w:val="231F20"/>
          <w:spacing w:val="11"/>
          <w:sz w:val="23"/>
        </w:rPr>
        <w:t> </w:t>
      </w:r>
      <w:r>
        <w:rPr>
          <w:color w:val="231F20"/>
          <w:sz w:val="23"/>
        </w:rPr>
        <w:t>voracidad</w:t>
      </w:r>
      <w:r>
        <w:rPr>
          <w:color w:val="231F20"/>
          <w:spacing w:val="11"/>
          <w:sz w:val="23"/>
        </w:rPr>
        <w:t> </w:t>
      </w:r>
      <w:r>
        <w:rPr>
          <w:color w:val="231F20"/>
          <w:sz w:val="23"/>
        </w:rPr>
        <w:t>y</w:t>
      </w:r>
      <w:r>
        <w:rPr>
          <w:color w:val="231F20"/>
          <w:spacing w:val="11"/>
          <w:sz w:val="23"/>
        </w:rPr>
        <w:t> </w:t>
      </w:r>
      <w:r>
        <w:rPr>
          <w:color w:val="231F20"/>
          <w:sz w:val="23"/>
        </w:rPr>
        <w:t>profundidad</w:t>
      </w:r>
      <w:r>
        <w:rPr>
          <w:color w:val="231F20"/>
          <w:spacing w:val="11"/>
          <w:sz w:val="23"/>
        </w:rPr>
        <w:t> </w:t>
      </w:r>
      <w:r>
        <w:rPr>
          <w:color w:val="231F20"/>
          <w:sz w:val="23"/>
        </w:rPr>
        <w:t>de</w:t>
      </w:r>
      <w:r>
        <w:rPr>
          <w:color w:val="231F20"/>
          <w:spacing w:val="11"/>
          <w:sz w:val="23"/>
        </w:rPr>
        <w:t> </w:t>
      </w:r>
      <w:r>
        <w:rPr>
          <w:color w:val="231F20"/>
          <w:sz w:val="23"/>
        </w:rPr>
        <w:t>no</w:t>
      </w:r>
      <w:r>
        <w:rPr>
          <w:color w:val="231F20"/>
          <w:spacing w:val="11"/>
          <w:sz w:val="23"/>
        </w:rPr>
        <w:t> </w:t>
      </w:r>
      <w:r>
        <w:rPr>
          <w:color w:val="231F20"/>
          <w:sz w:val="23"/>
        </w:rPr>
        <w:t>pocas</w:t>
      </w:r>
      <w:r>
        <w:rPr>
          <w:color w:val="231F20"/>
          <w:spacing w:val="11"/>
          <w:sz w:val="23"/>
        </w:rPr>
        <w:t> </w:t>
      </w:r>
      <w:r>
        <w:rPr>
          <w:color w:val="231F20"/>
          <w:spacing w:val="-2"/>
          <w:sz w:val="23"/>
        </w:rPr>
        <w:t>transforma-</w:t>
      </w:r>
    </w:p>
    <w:p>
      <w:pPr>
        <w:spacing w:after="0" w:line="364" w:lineRule="auto"/>
        <w:jc w:val="both"/>
        <w:rPr>
          <w:sz w:val="23"/>
        </w:rPr>
        <w:sectPr>
          <w:pgSz w:w="11910" w:h="16840"/>
          <w:pgMar w:header="850" w:footer="0" w:top="1300" w:bottom="280" w:left="992" w:right="1700"/>
        </w:sectPr>
      </w:pPr>
    </w:p>
    <w:p>
      <w:pPr>
        <w:pStyle w:val="BodyText"/>
        <w:spacing w:before="78"/>
        <w:rPr>
          <w:sz w:val="23"/>
        </w:rPr>
      </w:pPr>
      <w:r>
        <w:rPr>
          <w:sz w:val="23"/>
        </w:rPr>
        <mc:AlternateContent>
          <mc:Choice Requires="wps">
            <w:drawing>
              <wp:anchor distT="0" distB="0" distL="0" distR="0" allowOverlap="1" layoutInCell="1" locked="0" behindDoc="0" simplePos="0" relativeHeight="15751680">
                <wp:simplePos x="0" y="0"/>
                <wp:positionH relativeFrom="page">
                  <wp:posOffset>6731990</wp:posOffset>
                </wp:positionH>
                <wp:positionV relativeFrom="page">
                  <wp:posOffset>8033042</wp:posOffset>
                </wp:positionV>
                <wp:extent cx="288290" cy="1933575"/>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288290" cy="1933575"/>
                          <a:chExt cx="288290" cy="1933575"/>
                        </a:xfrm>
                      </wpg:grpSpPr>
                      <pic:pic>
                        <pic:nvPicPr>
                          <pic:cNvPr id="99" name="Image 99"/>
                          <pic:cNvPicPr/>
                        </pic:nvPicPr>
                        <pic:blipFill>
                          <a:blip r:embed="rId9" cstate="print"/>
                          <a:stretch>
                            <a:fillRect/>
                          </a:stretch>
                        </pic:blipFill>
                        <pic:spPr>
                          <a:xfrm>
                            <a:off x="15265" y="1667611"/>
                            <a:ext cx="256311" cy="248704"/>
                          </a:xfrm>
                          <a:prstGeom prst="rect">
                            <a:avLst/>
                          </a:prstGeom>
                        </pic:spPr>
                      </pic:pic>
                      <wps:wsp>
                        <wps:cNvPr id="100" name="Graphic 100"/>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003pt;margin-top:632.52301pt;width:22.7pt;height:152.25pt;mso-position-horizontal-relative:page;mso-position-vertical-relative:page;z-index:15751680" id="docshapegroup94" coordorigin="10602,12650" coordsize="454,3045">
                <v:shape style="position:absolute;left:10625;top:15276;width:404;height:392" type="#_x0000_t75" id="docshape95" stroked="false">
                  <v:imagedata r:id="rId9" o:title=""/>
                </v:shape>
                <v:shape style="position:absolute;left:10606;top:12655;width:444;height:3035" id="docshape96" coordorigin="10607,12655" coordsize="444,3035" path="m10607,15690l11050,15690,11050,15246,10607,15246,10607,15690xm10607,15690l11050,15690,11050,12655,10607,12655,10607,15690xe" filled="false" stroked="true" strokeweight=".5pt" strokecolor="#231f20">
                  <v:path arrowok="t"/>
                  <v:stroke dashstyle="solid"/>
                </v:shape>
                <w10:wrap type="none"/>
              </v:group>
            </w:pict>
          </mc:Fallback>
        </mc:AlternateContent>
      </w:r>
      <w:r>
        <w:rPr>
          <w:sz w:val="23"/>
        </w:rPr>
        <mc:AlternateContent>
          <mc:Choice Requires="wps">
            <w:drawing>
              <wp:anchor distT="0" distB="0" distL="0" distR="0" allowOverlap="1" layoutInCell="1" locked="0" behindDoc="0" simplePos="0" relativeHeight="15752192">
                <wp:simplePos x="0" y="0"/>
                <wp:positionH relativeFrom="page">
                  <wp:posOffset>6784489</wp:posOffset>
                </wp:positionH>
                <wp:positionV relativeFrom="page">
                  <wp:posOffset>919348</wp:posOffset>
                </wp:positionV>
                <wp:extent cx="231775" cy="94043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1792pt;margin-top:72.389618pt;width:18.25pt;height:74.05pt;mso-position-horizontal-relative:page;mso-position-vertical-relative:page;z-index:15752192" type="#_x0000_t202" id="docshape97"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w:sz w:val="23"/>
        </w:rPr>
        <mc:AlternateContent>
          <mc:Choice Requires="wps">
            <w:drawing>
              <wp:anchor distT="0" distB="0" distL="0" distR="0" allowOverlap="1" layoutInCell="1" locked="0" behindDoc="0" simplePos="0" relativeHeight="15752704">
                <wp:simplePos x="0" y="0"/>
                <wp:positionH relativeFrom="page">
                  <wp:posOffset>6779059</wp:posOffset>
                </wp:positionH>
                <wp:positionV relativeFrom="page">
                  <wp:posOffset>8175330</wp:posOffset>
                </wp:positionV>
                <wp:extent cx="202565" cy="146050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18pt;margin-top:643.726807pt;width:15.95pt;height:115pt;mso-position-horizontal-relative:page;mso-position-vertical-relative:page;z-index:15752704" type="#_x0000_t202" id="docshape98"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spacing w:line="364" w:lineRule="auto" w:before="0"/>
        <w:ind w:left="1700" w:right="279" w:firstLine="0"/>
        <w:jc w:val="both"/>
        <w:rPr>
          <w:sz w:val="23"/>
        </w:rPr>
      </w:pPr>
      <w:r>
        <w:rPr>
          <w:color w:val="231F20"/>
          <w:sz w:val="23"/>
        </w:rPr>
        <w:t>ciones urbanísticas, que, con demasiada frecuencia, alteran nuestros paisajes, sin lógica y sin capacidad, para proponer nuevas alternativas contemporáneas dotadas</w:t>
      </w:r>
      <w:r>
        <w:rPr>
          <w:color w:val="231F20"/>
          <w:spacing w:val="40"/>
          <w:sz w:val="23"/>
        </w:rPr>
        <w:t> </w:t>
      </w:r>
      <w:r>
        <w:rPr>
          <w:color w:val="231F20"/>
          <w:sz w:val="23"/>
        </w:rPr>
        <w:t>de</w:t>
      </w:r>
      <w:r>
        <w:rPr>
          <w:color w:val="231F20"/>
          <w:spacing w:val="-4"/>
          <w:sz w:val="23"/>
        </w:rPr>
        <w:t> </w:t>
      </w:r>
      <w:r>
        <w:rPr>
          <w:color w:val="231F20"/>
          <w:sz w:val="23"/>
        </w:rPr>
        <w:t>la</w:t>
      </w:r>
      <w:r>
        <w:rPr>
          <w:color w:val="231F20"/>
          <w:spacing w:val="-4"/>
          <w:sz w:val="23"/>
        </w:rPr>
        <w:t> </w:t>
      </w:r>
      <w:r>
        <w:rPr>
          <w:color w:val="231F20"/>
          <w:sz w:val="23"/>
        </w:rPr>
        <w:t>dignidad</w:t>
      </w:r>
      <w:r>
        <w:rPr>
          <w:color w:val="231F20"/>
          <w:spacing w:val="-4"/>
          <w:sz w:val="23"/>
        </w:rPr>
        <w:t> </w:t>
      </w:r>
      <w:r>
        <w:rPr>
          <w:color w:val="231F20"/>
          <w:sz w:val="23"/>
        </w:rPr>
        <w:t>y</w:t>
      </w:r>
      <w:r>
        <w:rPr>
          <w:color w:val="231F20"/>
          <w:spacing w:val="-4"/>
          <w:sz w:val="23"/>
        </w:rPr>
        <w:t> </w:t>
      </w:r>
      <w:r>
        <w:rPr>
          <w:color w:val="231F20"/>
          <w:sz w:val="23"/>
        </w:rPr>
        <w:t>la</w:t>
      </w:r>
      <w:r>
        <w:rPr>
          <w:color w:val="231F20"/>
          <w:spacing w:val="-4"/>
          <w:sz w:val="23"/>
        </w:rPr>
        <w:t> </w:t>
      </w:r>
      <w:r>
        <w:rPr>
          <w:color w:val="231F20"/>
          <w:sz w:val="23"/>
        </w:rPr>
        <w:t>carga</w:t>
      </w:r>
      <w:r>
        <w:rPr>
          <w:color w:val="231F20"/>
          <w:spacing w:val="-4"/>
          <w:sz w:val="23"/>
        </w:rPr>
        <w:t> </w:t>
      </w:r>
      <w:r>
        <w:rPr>
          <w:color w:val="231F20"/>
          <w:sz w:val="23"/>
        </w:rPr>
        <w:t>simbólica</w:t>
      </w:r>
      <w:r>
        <w:rPr>
          <w:color w:val="231F20"/>
          <w:spacing w:val="-4"/>
          <w:sz w:val="23"/>
        </w:rPr>
        <w:t> </w:t>
      </w:r>
      <w:r>
        <w:rPr>
          <w:color w:val="231F20"/>
          <w:sz w:val="23"/>
        </w:rPr>
        <w:t>suficientes</w:t>
      </w:r>
      <w:r>
        <w:rPr>
          <w:color w:val="231F20"/>
          <w:spacing w:val="-4"/>
          <w:sz w:val="23"/>
        </w:rPr>
        <w:t> </w:t>
      </w:r>
      <w:r>
        <w:rPr>
          <w:color w:val="231F20"/>
          <w:sz w:val="23"/>
        </w:rPr>
        <w:t>como</w:t>
      </w:r>
      <w:r>
        <w:rPr>
          <w:color w:val="231F20"/>
          <w:spacing w:val="-4"/>
          <w:sz w:val="23"/>
        </w:rPr>
        <w:t> </w:t>
      </w:r>
      <w:r>
        <w:rPr>
          <w:color w:val="231F20"/>
          <w:sz w:val="23"/>
        </w:rPr>
        <w:t>para</w:t>
      </w:r>
      <w:r>
        <w:rPr>
          <w:color w:val="231F20"/>
          <w:spacing w:val="-4"/>
          <w:sz w:val="23"/>
        </w:rPr>
        <w:t> </w:t>
      </w:r>
      <w:r>
        <w:rPr>
          <w:color w:val="231F20"/>
          <w:sz w:val="23"/>
        </w:rPr>
        <w:t>reconocerlas</w:t>
      </w:r>
      <w:r>
        <w:rPr>
          <w:color w:val="231F20"/>
          <w:spacing w:val="-4"/>
          <w:sz w:val="23"/>
        </w:rPr>
        <w:t> </w:t>
      </w:r>
      <w:r>
        <w:rPr>
          <w:color w:val="231F20"/>
          <w:sz w:val="23"/>
        </w:rPr>
        <w:t>y</w:t>
      </w:r>
      <w:r>
        <w:rPr>
          <w:color w:val="231F20"/>
          <w:spacing w:val="-4"/>
          <w:sz w:val="23"/>
        </w:rPr>
        <w:t> </w:t>
      </w:r>
      <w:r>
        <w:rPr>
          <w:color w:val="231F20"/>
          <w:sz w:val="23"/>
        </w:rPr>
        <w:t>reconocernos en ellas. La conservación del patrimonio y su puesta en valor son un arma pacífica cargada de futuro. Querámoslo o no, deben formar parte de nuestro paisaje cultural.</w:t>
      </w:r>
      <w:r>
        <w:rPr>
          <w:color w:val="231F20"/>
          <w:spacing w:val="80"/>
          <w:sz w:val="23"/>
        </w:rPr>
        <w:t> </w:t>
      </w:r>
      <w:r>
        <w:rPr>
          <w:color w:val="231F20"/>
          <w:sz w:val="23"/>
        </w:rPr>
        <w:t>Y</w:t>
      </w:r>
      <w:r>
        <w:rPr>
          <w:color w:val="231F20"/>
          <w:spacing w:val="35"/>
          <w:sz w:val="23"/>
        </w:rPr>
        <w:t> </w:t>
      </w:r>
      <w:r>
        <w:rPr>
          <w:color w:val="231F20"/>
          <w:sz w:val="23"/>
        </w:rPr>
        <w:t>en</w:t>
      </w:r>
      <w:r>
        <w:rPr>
          <w:color w:val="231F20"/>
          <w:spacing w:val="35"/>
          <w:sz w:val="23"/>
        </w:rPr>
        <w:t> </w:t>
      </w:r>
      <w:r>
        <w:rPr>
          <w:color w:val="231F20"/>
          <w:sz w:val="23"/>
        </w:rPr>
        <w:t>este</w:t>
      </w:r>
      <w:r>
        <w:rPr>
          <w:color w:val="231F20"/>
          <w:spacing w:val="35"/>
          <w:sz w:val="23"/>
        </w:rPr>
        <w:t> </w:t>
      </w:r>
      <w:r>
        <w:rPr>
          <w:color w:val="231F20"/>
          <w:sz w:val="23"/>
        </w:rPr>
        <w:t>orden</w:t>
      </w:r>
      <w:r>
        <w:rPr>
          <w:color w:val="231F20"/>
          <w:spacing w:val="35"/>
          <w:sz w:val="23"/>
        </w:rPr>
        <w:t> </w:t>
      </w:r>
      <w:r>
        <w:rPr>
          <w:color w:val="231F20"/>
          <w:sz w:val="23"/>
        </w:rPr>
        <w:t>de</w:t>
      </w:r>
      <w:r>
        <w:rPr>
          <w:color w:val="231F20"/>
          <w:spacing w:val="35"/>
          <w:sz w:val="23"/>
        </w:rPr>
        <w:t> </w:t>
      </w:r>
      <w:r>
        <w:rPr>
          <w:color w:val="231F20"/>
          <w:sz w:val="23"/>
        </w:rPr>
        <w:t>cosas,</w:t>
      </w:r>
      <w:r>
        <w:rPr>
          <w:color w:val="231F20"/>
          <w:spacing w:val="35"/>
          <w:sz w:val="23"/>
        </w:rPr>
        <w:t> </w:t>
      </w:r>
      <w:r>
        <w:rPr>
          <w:color w:val="231F20"/>
          <w:sz w:val="23"/>
        </w:rPr>
        <w:t>sobre</w:t>
      </w:r>
      <w:r>
        <w:rPr>
          <w:color w:val="231F20"/>
          <w:spacing w:val="35"/>
          <w:sz w:val="23"/>
        </w:rPr>
        <w:t> </w:t>
      </w:r>
      <w:r>
        <w:rPr>
          <w:color w:val="231F20"/>
          <w:sz w:val="23"/>
        </w:rPr>
        <w:t>todo</w:t>
      </w:r>
      <w:r>
        <w:rPr>
          <w:color w:val="231F20"/>
          <w:spacing w:val="35"/>
          <w:sz w:val="23"/>
        </w:rPr>
        <w:t> </w:t>
      </w:r>
      <w:r>
        <w:rPr>
          <w:color w:val="231F20"/>
          <w:sz w:val="23"/>
        </w:rPr>
        <w:t>por</w:t>
      </w:r>
      <w:r>
        <w:rPr>
          <w:color w:val="231F20"/>
          <w:spacing w:val="35"/>
          <w:sz w:val="23"/>
        </w:rPr>
        <w:t> </w:t>
      </w:r>
      <w:r>
        <w:rPr>
          <w:color w:val="231F20"/>
          <w:sz w:val="23"/>
        </w:rPr>
        <w:t>parte</w:t>
      </w:r>
      <w:r>
        <w:rPr>
          <w:color w:val="231F20"/>
          <w:spacing w:val="35"/>
          <w:sz w:val="23"/>
        </w:rPr>
        <w:t> </w:t>
      </w:r>
      <w:r>
        <w:rPr>
          <w:color w:val="231F20"/>
          <w:sz w:val="23"/>
        </w:rPr>
        <w:t>de</w:t>
      </w:r>
      <w:r>
        <w:rPr>
          <w:color w:val="231F20"/>
          <w:spacing w:val="35"/>
          <w:sz w:val="23"/>
        </w:rPr>
        <w:t> </w:t>
      </w:r>
      <w:r>
        <w:rPr>
          <w:color w:val="231F20"/>
          <w:sz w:val="23"/>
        </w:rPr>
        <w:t>las</w:t>
      </w:r>
      <w:r>
        <w:rPr>
          <w:color w:val="231F20"/>
          <w:spacing w:val="35"/>
          <w:sz w:val="23"/>
        </w:rPr>
        <w:t> </w:t>
      </w:r>
      <w:r>
        <w:rPr>
          <w:color w:val="231F20"/>
          <w:sz w:val="23"/>
        </w:rPr>
        <w:t>Administraciones</w:t>
      </w:r>
      <w:r>
        <w:rPr>
          <w:color w:val="231F20"/>
          <w:spacing w:val="35"/>
          <w:sz w:val="23"/>
        </w:rPr>
        <w:t> </w:t>
      </w:r>
      <w:r>
        <w:rPr>
          <w:color w:val="231F20"/>
          <w:sz w:val="23"/>
        </w:rPr>
        <w:t>públicas y de las entidades privadas con capacidad, resulta prioritario tomar conciencia de nuestra responsabilidad contemporánea a la hora de generar o no patrimonio a partir de las decisiones de cada día. Desde las trazas del urbanismo a los equipamientos públicos,</w:t>
      </w:r>
      <w:r>
        <w:rPr>
          <w:color w:val="231F20"/>
          <w:spacing w:val="28"/>
          <w:sz w:val="23"/>
        </w:rPr>
        <w:t> </w:t>
      </w:r>
      <w:r>
        <w:rPr>
          <w:color w:val="231F20"/>
          <w:sz w:val="23"/>
        </w:rPr>
        <w:t>a</w:t>
      </w:r>
      <w:r>
        <w:rPr>
          <w:color w:val="231F20"/>
          <w:spacing w:val="28"/>
          <w:sz w:val="23"/>
        </w:rPr>
        <w:t> </w:t>
      </w:r>
      <w:r>
        <w:rPr>
          <w:color w:val="231F20"/>
          <w:sz w:val="23"/>
        </w:rPr>
        <w:t>los</w:t>
      </w:r>
      <w:r>
        <w:rPr>
          <w:color w:val="231F20"/>
          <w:spacing w:val="28"/>
          <w:sz w:val="23"/>
        </w:rPr>
        <w:t> </w:t>
      </w:r>
      <w:r>
        <w:rPr>
          <w:color w:val="231F20"/>
          <w:sz w:val="23"/>
        </w:rPr>
        <w:t>edificios</w:t>
      </w:r>
      <w:r>
        <w:rPr>
          <w:color w:val="231F20"/>
          <w:spacing w:val="28"/>
          <w:sz w:val="23"/>
        </w:rPr>
        <w:t> </w:t>
      </w:r>
      <w:r>
        <w:rPr>
          <w:color w:val="231F20"/>
          <w:sz w:val="23"/>
        </w:rPr>
        <w:t>singulares</w:t>
      </w:r>
      <w:r>
        <w:rPr>
          <w:color w:val="231F20"/>
          <w:spacing w:val="28"/>
          <w:sz w:val="23"/>
        </w:rPr>
        <w:t> </w:t>
      </w:r>
      <w:r>
        <w:rPr>
          <w:color w:val="231F20"/>
          <w:sz w:val="23"/>
        </w:rPr>
        <w:t>o</w:t>
      </w:r>
      <w:r>
        <w:rPr>
          <w:color w:val="231F20"/>
          <w:spacing w:val="28"/>
          <w:sz w:val="23"/>
        </w:rPr>
        <w:t> </w:t>
      </w:r>
      <w:r>
        <w:rPr>
          <w:color w:val="231F20"/>
          <w:sz w:val="23"/>
        </w:rPr>
        <w:t>a</w:t>
      </w:r>
      <w:r>
        <w:rPr>
          <w:color w:val="231F20"/>
          <w:spacing w:val="28"/>
          <w:sz w:val="23"/>
        </w:rPr>
        <w:t> </w:t>
      </w:r>
      <w:r>
        <w:rPr>
          <w:color w:val="231F20"/>
          <w:sz w:val="23"/>
        </w:rPr>
        <w:t>la</w:t>
      </w:r>
      <w:r>
        <w:rPr>
          <w:color w:val="231F20"/>
          <w:spacing w:val="28"/>
          <w:sz w:val="23"/>
        </w:rPr>
        <w:t> </w:t>
      </w:r>
      <w:r>
        <w:rPr>
          <w:color w:val="231F20"/>
          <w:sz w:val="23"/>
        </w:rPr>
        <w:t>arquitectura</w:t>
      </w:r>
      <w:r>
        <w:rPr>
          <w:color w:val="231F20"/>
          <w:spacing w:val="28"/>
          <w:sz w:val="23"/>
        </w:rPr>
        <w:t> </w:t>
      </w:r>
      <w:r>
        <w:rPr>
          <w:color w:val="231F20"/>
          <w:sz w:val="23"/>
        </w:rPr>
        <w:t>cotidiana;</w:t>
      </w:r>
      <w:r>
        <w:rPr>
          <w:color w:val="231F20"/>
          <w:spacing w:val="28"/>
          <w:sz w:val="23"/>
        </w:rPr>
        <w:t> </w:t>
      </w:r>
      <w:r>
        <w:rPr>
          <w:color w:val="231F20"/>
          <w:sz w:val="23"/>
        </w:rPr>
        <w:t>desde</w:t>
      </w:r>
      <w:r>
        <w:rPr>
          <w:color w:val="231F20"/>
          <w:spacing w:val="28"/>
          <w:sz w:val="23"/>
        </w:rPr>
        <w:t> </w:t>
      </w:r>
      <w:r>
        <w:rPr>
          <w:color w:val="231F20"/>
          <w:sz w:val="23"/>
        </w:rPr>
        <w:t>los</w:t>
      </w:r>
      <w:r>
        <w:rPr>
          <w:color w:val="231F20"/>
          <w:spacing w:val="28"/>
          <w:sz w:val="23"/>
        </w:rPr>
        <w:t> </w:t>
      </w:r>
      <w:r>
        <w:rPr>
          <w:color w:val="231F20"/>
          <w:sz w:val="23"/>
        </w:rPr>
        <w:t>parques a</w:t>
      </w:r>
      <w:r>
        <w:rPr>
          <w:color w:val="231F20"/>
          <w:spacing w:val="32"/>
          <w:sz w:val="23"/>
        </w:rPr>
        <w:t> </w:t>
      </w:r>
      <w:r>
        <w:rPr>
          <w:color w:val="231F20"/>
          <w:sz w:val="23"/>
        </w:rPr>
        <w:t>las</w:t>
      </w:r>
      <w:r>
        <w:rPr>
          <w:color w:val="231F20"/>
          <w:spacing w:val="32"/>
          <w:sz w:val="23"/>
        </w:rPr>
        <w:t> </w:t>
      </w:r>
      <w:r>
        <w:rPr>
          <w:color w:val="231F20"/>
          <w:sz w:val="23"/>
        </w:rPr>
        <w:t>estructuras</w:t>
      </w:r>
      <w:r>
        <w:rPr>
          <w:color w:val="231F20"/>
          <w:spacing w:val="32"/>
          <w:sz w:val="23"/>
        </w:rPr>
        <w:t> </w:t>
      </w:r>
      <w:r>
        <w:rPr>
          <w:color w:val="231F20"/>
          <w:sz w:val="23"/>
        </w:rPr>
        <w:t>agrarias,</w:t>
      </w:r>
      <w:r>
        <w:rPr>
          <w:color w:val="231F20"/>
          <w:spacing w:val="32"/>
          <w:sz w:val="23"/>
        </w:rPr>
        <w:t> </w:t>
      </w:r>
      <w:r>
        <w:rPr>
          <w:color w:val="231F20"/>
          <w:sz w:val="23"/>
        </w:rPr>
        <w:t>tenemos</w:t>
      </w:r>
      <w:r>
        <w:rPr>
          <w:color w:val="231F20"/>
          <w:spacing w:val="32"/>
          <w:sz w:val="23"/>
        </w:rPr>
        <w:t> </w:t>
      </w:r>
      <w:r>
        <w:rPr>
          <w:color w:val="231F20"/>
          <w:sz w:val="23"/>
        </w:rPr>
        <w:t>la</w:t>
      </w:r>
      <w:r>
        <w:rPr>
          <w:color w:val="231F20"/>
          <w:spacing w:val="32"/>
          <w:sz w:val="23"/>
        </w:rPr>
        <w:t> </w:t>
      </w:r>
      <w:r>
        <w:rPr>
          <w:color w:val="231F20"/>
          <w:sz w:val="23"/>
        </w:rPr>
        <w:t>oportunidad</w:t>
      </w:r>
      <w:r>
        <w:rPr>
          <w:color w:val="231F20"/>
          <w:spacing w:val="32"/>
          <w:sz w:val="23"/>
        </w:rPr>
        <w:t> </w:t>
      </w:r>
      <w:r>
        <w:rPr>
          <w:color w:val="231F20"/>
          <w:sz w:val="23"/>
        </w:rPr>
        <w:t>de</w:t>
      </w:r>
      <w:r>
        <w:rPr>
          <w:color w:val="231F20"/>
          <w:spacing w:val="32"/>
          <w:sz w:val="23"/>
        </w:rPr>
        <w:t> </w:t>
      </w:r>
      <w:r>
        <w:rPr>
          <w:color w:val="231F20"/>
          <w:sz w:val="23"/>
        </w:rPr>
        <w:t>agregar</w:t>
      </w:r>
      <w:r>
        <w:rPr>
          <w:color w:val="231F20"/>
          <w:spacing w:val="32"/>
          <w:sz w:val="23"/>
        </w:rPr>
        <w:t> </w:t>
      </w:r>
      <w:r>
        <w:rPr>
          <w:color w:val="231F20"/>
          <w:sz w:val="23"/>
        </w:rPr>
        <w:t>nuevo</w:t>
      </w:r>
      <w:r>
        <w:rPr>
          <w:color w:val="231F20"/>
          <w:spacing w:val="32"/>
          <w:sz w:val="23"/>
        </w:rPr>
        <w:t> </w:t>
      </w:r>
      <w:r>
        <w:rPr>
          <w:color w:val="231F20"/>
          <w:sz w:val="23"/>
        </w:rPr>
        <w:t>patrimonio</w:t>
      </w:r>
      <w:r>
        <w:rPr>
          <w:color w:val="231F20"/>
          <w:spacing w:val="32"/>
          <w:sz w:val="23"/>
        </w:rPr>
        <w:t> </w:t>
      </w:r>
      <w:r>
        <w:rPr>
          <w:color w:val="231F20"/>
          <w:sz w:val="23"/>
        </w:rPr>
        <w:t>si se</w:t>
      </w:r>
      <w:r>
        <w:rPr>
          <w:color w:val="231F20"/>
          <w:spacing w:val="33"/>
          <w:sz w:val="23"/>
        </w:rPr>
        <w:t> </w:t>
      </w:r>
      <w:r>
        <w:rPr>
          <w:color w:val="231F20"/>
          <w:sz w:val="23"/>
        </w:rPr>
        <w:t>gestionan</w:t>
      </w:r>
      <w:r>
        <w:rPr>
          <w:color w:val="231F20"/>
          <w:spacing w:val="33"/>
          <w:sz w:val="23"/>
        </w:rPr>
        <w:t> </w:t>
      </w:r>
      <w:r>
        <w:rPr>
          <w:color w:val="231F20"/>
          <w:sz w:val="23"/>
        </w:rPr>
        <w:t>los</w:t>
      </w:r>
      <w:r>
        <w:rPr>
          <w:color w:val="231F20"/>
          <w:spacing w:val="33"/>
          <w:sz w:val="23"/>
        </w:rPr>
        <w:t> </w:t>
      </w:r>
      <w:r>
        <w:rPr>
          <w:color w:val="231F20"/>
          <w:sz w:val="23"/>
        </w:rPr>
        <w:t>proyectos</w:t>
      </w:r>
      <w:r>
        <w:rPr>
          <w:color w:val="231F20"/>
          <w:spacing w:val="33"/>
          <w:sz w:val="23"/>
        </w:rPr>
        <w:t> </w:t>
      </w:r>
      <w:r>
        <w:rPr>
          <w:color w:val="231F20"/>
          <w:sz w:val="23"/>
        </w:rPr>
        <w:t>con</w:t>
      </w:r>
      <w:r>
        <w:rPr>
          <w:color w:val="231F20"/>
          <w:spacing w:val="33"/>
          <w:sz w:val="23"/>
        </w:rPr>
        <w:t> </w:t>
      </w:r>
      <w:r>
        <w:rPr>
          <w:color w:val="231F20"/>
          <w:sz w:val="23"/>
        </w:rPr>
        <w:t>profesionalidad,</w:t>
      </w:r>
      <w:r>
        <w:rPr>
          <w:color w:val="231F20"/>
          <w:spacing w:val="33"/>
          <w:sz w:val="23"/>
        </w:rPr>
        <w:t> </w:t>
      </w:r>
      <w:r>
        <w:rPr>
          <w:color w:val="231F20"/>
          <w:sz w:val="23"/>
        </w:rPr>
        <w:t>con</w:t>
      </w:r>
      <w:r>
        <w:rPr>
          <w:color w:val="231F20"/>
          <w:spacing w:val="33"/>
          <w:sz w:val="23"/>
        </w:rPr>
        <w:t> </w:t>
      </w:r>
      <w:r>
        <w:rPr>
          <w:color w:val="231F20"/>
          <w:sz w:val="23"/>
        </w:rPr>
        <w:t>ponderación</w:t>
      </w:r>
      <w:r>
        <w:rPr>
          <w:color w:val="231F20"/>
          <w:spacing w:val="33"/>
          <w:sz w:val="23"/>
        </w:rPr>
        <w:t> </w:t>
      </w:r>
      <w:r>
        <w:rPr>
          <w:color w:val="231F20"/>
          <w:sz w:val="23"/>
        </w:rPr>
        <w:t>y</w:t>
      </w:r>
      <w:r>
        <w:rPr>
          <w:color w:val="231F20"/>
          <w:spacing w:val="33"/>
          <w:sz w:val="23"/>
        </w:rPr>
        <w:t> </w:t>
      </w:r>
      <w:r>
        <w:rPr>
          <w:color w:val="231F20"/>
          <w:sz w:val="23"/>
        </w:rPr>
        <w:t>con</w:t>
      </w:r>
      <w:r>
        <w:rPr>
          <w:color w:val="231F20"/>
          <w:spacing w:val="33"/>
          <w:sz w:val="23"/>
        </w:rPr>
        <w:t> </w:t>
      </w:r>
      <w:r>
        <w:rPr>
          <w:color w:val="231F20"/>
          <w:sz w:val="23"/>
        </w:rPr>
        <w:t>decisiones de calidad compartidas, o, por el contrario, aportaremos nuevos residuos, si la indo-lencia, la improvisación o el lucro toman la iniciativa. Esto es, o generamos riqueza social o dilapidamos recursos públicos y alteramos irreversiblemente los paisajes devaluándolos. La mentalidad patrimonializadora tendría que constituir un principio</w:t>
      </w:r>
      <w:r>
        <w:rPr>
          <w:color w:val="231F20"/>
          <w:spacing w:val="80"/>
          <w:w w:val="150"/>
          <w:sz w:val="23"/>
        </w:rPr>
        <w:t> </w:t>
      </w:r>
      <w:r>
        <w:rPr>
          <w:color w:val="231F20"/>
          <w:sz w:val="23"/>
        </w:rPr>
        <w:t>de referencia para cualquier administración pública, frente a la amenaza del parque temático mundial, un asunto del mayor interés general.</w:t>
      </w:r>
    </w:p>
    <w:p>
      <w:pPr>
        <w:spacing w:line="243" w:lineRule="exact" w:before="0"/>
        <w:ind w:left="1700" w:right="0" w:firstLine="0"/>
        <w:jc w:val="both"/>
        <w:rPr>
          <w:sz w:val="23"/>
        </w:rPr>
      </w:pPr>
      <w:r>
        <w:rPr>
          <w:color w:val="231F20"/>
          <w:sz w:val="23"/>
        </w:rPr>
        <w:t>Sólo</w:t>
      </w:r>
      <w:r>
        <w:rPr>
          <w:color w:val="231F20"/>
          <w:spacing w:val="8"/>
          <w:sz w:val="23"/>
        </w:rPr>
        <w:t> </w:t>
      </w:r>
      <w:r>
        <w:rPr>
          <w:color w:val="231F20"/>
          <w:sz w:val="23"/>
        </w:rPr>
        <w:t>con</w:t>
      </w:r>
      <w:r>
        <w:rPr>
          <w:color w:val="231F20"/>
          <w:spacing w:val="11"/>
          <w:sz w:val="23"/>
        </w:rPr>
        <w:t> </w:t>
      </w:r>
      <w:r>
        <w:rPr>
          <w:color w:val="231F20"/>
          <w:sz w:val="23"/>
        </w:rPr>
        <w:t>sensibilidad</w:t>
      </w:r>
      <w:r>
        <w:rPr>
          <w:color w:val="231F20"/>
          <w:spacing w:val="11"/>
          <w:sz w:val="23"/>
        </w:rPr>
        <w:t> </w:t>
      </w:r>
      <w:r>
        <w:rPr>
          <w:color w:val="231F20"/>
          <w:sz w:val="23"/>
        </w:rPr>
        <w:t>y</w:t>
      </w:r>
      <w:r>
        <w:rPr>
          <w:color w:val="231F20"/>
          <w:spacing w:val="11"/>
          <w:sz w:val="23"/>
        </w:rPr>
        <w:t> </w:t>
      </w:r>
      <w:r>
        <w:rPr>
          <w:color w:val="231F20"/>
          <w:sz w:val="23"/>
        </w:rPr>
        <w:t>asentados</w:t>
      </w:r>
      <w:r>
        <w:rPr>
          <w:color w:val="231F20"/>
          <w:spacing w:val="11"/>
          <w:sz w:val="23"/>
        </w:rPr>
        <w:t> </w:t>
      </w:r>
      <w:r>
        <w:rPr>
          <w:color w:val="231F20"/>
          <w:sz w:val="23"/>
        </w:rPr>
        <w:t>en</w:t>
      </w:r>
      <w:r>
        <w:rPr>
          <w:color w:val="231F20"/>
          <w:spacing w:val="11"/>
          <w:sz w:val="23"/>
        </w:rPr>
        <w:t> </w:t>
      </w:r>
      <w:r>
        <w:rPr>
          <w:color w:val="231F20"/>
          <w:sz w:val="23"/>
        </w:rPr>
        <w:t>la</w:t>
      </w:r>
      <w:r>
        <w:rPr>
          <w:color w:val="231F20"/>
          <w:spacing w:val="11"/>
          <w:sz w:val="23"/>
        </w:rPr>
        <w:t> </w:t>
      </w:r>
      <w:r>
        <w:rPr>
          <w:color w:val="231F20"/>
          <w:sz w:val="23"/>
        </w:rPr>
        <w:t>cultura</w:t>
      </w:r>
      <w:r>
        <w:rPr>
          <w:color w:val="231F20"/>
          <w:spacing w:val="10"/>
          <w:sz w:val="23"/>
        </w:rPr>
        <w:t> </w:t>
      </w:r>
      <w:r>
        <w:rPr>
          <w:color w:val="231F20"/>
          <w:sz w:val="23"/>
        </w:rPr>
        <w:t>de</w:t>
      </w:r>
      <w:r>
        <w:rPr>
          <w:color w:val="231F20"/>
          <w:spacing w:val="11"/>
          <w:sz w:val="23"/>
        </w:rPr>
        <w:t> </w:t>
      </w:r>
      <w:r>
        <w:rPr>
          <w:color w:val="231F20"/>
          <w:sz w:val="23"/>
        </w:rPr>
        <w:t>la</w:t>
      </w:r>
      <w:r>
        <w:rPr>
          <w:color w:val="231F20"/>
          <w:spacing w:val="11"/>
          <w:sz w:val="23"/>
        </w:rPr>
        <w:t> </w:t>
      </w:r>
      <w:r>
        <w:rPr>
          <w:color w:val="231F20"/>
          <w:sz w:val="23"/>
        </w:rPr>
        <w:t>planificación</w:t>
      </w:r>
      <w:r>
        <w:rPr>
          <w:color w:val="231F20"/>
          <w:spacing w:val="11"/>
          <w:sz w:val="23"/>
        </w:rPr>
        <w:t> </w:t>
      </w:r>
      <w:r>
        <w:rPr>
          <w:color w:val="231F20"/>
          <w:sz w:val="23"/>
        </w:rPr>
        <w:t>y</w:t>
      </w:r>
      <w:r>
        <w:rPr>
          <w:color w:val="231F20"/>
          <w:spacing w:val="11"/>
          <w:sz w:val="23"/>
        </w:rPr>
        <w:t> </w:t>
      </w:r>
      <w:r>
        <w:rPr>
          <w:color w:val="231F20"/>
          <w:sz w:val="23"/>
        </w:rPr>
        <w:t>el</w:t>
      </w:r>
      <w:r>
        <w:rPr>
          <w:color w:val="231F20"/>
          <w:spacing w:val="11"/>
          <w:sz w:val="23"/>
        </w:rPr>
        <w:t> </w:t>
      </w:r>
      <w:r>
        <w:rPr>
          <w:color w:val="231F20"/>
          <w:sz w:val="23"/>
        </w:rPr>
        <w:t>proyecto;</w:t>
      </w:r>
      <w:r>
        <w:rPr>
          <w:color w:val="231F20"/>
          <w:spacing w:val="11"/>
          <w:sz w:val="23"/>
        </w:rPr>
        <w:t> </w:t>
      </w:r>
      <w:r>
        <w:rPr>
          <w:color w:val="231F20"/>
          <w:spacing w:val="-4"/>
          <w:sz w:val="23"/>
        </w:rPr>
        <w:t>sólo</w:t>
      </w:r>
    </w:p>
    <w:p>
      <w:pPr>
        <w:spacing w:line="364" w:lineRule="auto" w:before="136"/>
        <w:ind w:left="1700" w:right="280" w:firstLine="0"/>
        <w:jc w:val="both"/>
        <w:rPr>
          <w:sz w:val="23"/>
        </w:rPr>
      </w:pPr>
      <w:r>
        <w:rPr>
          <w:color w:val="231F20"/>
          <w:sz w:val="23"/>
        </w:rPr>
        <w:t>con administraciones públicas que busquen apoyo en la participación de los ciuda-danos,</w:t>
      </w:r>
      <w:r>
        <w:rPr>
          <w:color w:val="231F20"/>
          <w:spacing w:val="38"/>
          <w:sz w:val="23"/>
        </w:rPr>
        <w:t> </w:t>
      </w:r>
      <w:r>
        <w:rPr>
          <w:color w:val="231F20"/>
          <w:sz w:val="23"/>
        </w:rPr>
        <w:t>que</w:t>
      </w:r>
      <w:r>
        <w:rPr>
          <w:color w:val="231F20"/>
          <w:spacing w:val="38"/>
          <w:sz w:val="23"/>
        </w:rPr>
        <w:t> </w:t>
      </w:r>
      <w:r>
        <w:rPr>
          <w:color w:val="231F20"/>
          <w:sz w:val="23"/>
        </w:rPr>
        <w:t>escuchen</w:t>
      </w:r>
      <w:r>
        <w:rPr>
          <w:color w:val="231F20"/>
          <w:spacing w:val="38"/>
          <w:sz w:val="23"/>
        </w:rPr>
        <w:t> </w:t>
      </w:r>
      <w:r>
        <w:rPr>
          <w:color w:val="231F20"/>
          <w:sz w:val="23"/>
        </w:rPr>
        <w:t>y</w:t>
      </w:r>
      <w:r>
        <w:rPr>
          <w:color w:val="231F20"/>
          <w:spacing w:val="38"/>
          <w:sz w:val="23"/>
        </w:rPr>
        <w:t> </w:t>
      </w:r>
      <w:r>
        <w:rPr>
          <w:color w:val="231F20"/>
          <w:sz w:val="23"/>
        </w:rPr>
        <w:t>se</w:t>
      </w:r>
      <w:r>
        <w:rPr>
          <w:color w:val="231F20"/>
          <w:spacing w:val="38"/>
          <w:sz w:val="23"/>
        </w:rPr>
        <w:t> </w:t>
      </w:r>
      <w:r>
        <w:rPr>
          <w:color w:val="231F20"/>
          <w:sz w:val="23"/>
        </w:rPr>
        <w:t>esfuercen</w:t>
      </w:r>
      <w:r>
        <w:rPr>
          <w:color w:val="231F20"/>
          <w:spacing w:val="38"/>
          <w:sz w:val="23"/>
        </w:rPr>
        <w:t> </w:t>
      </w:r>
      <w:r>
        <w:rPr>
          <w:color w:val="231F20"/>
          <w:sz w:val="23"/>
        </w:rPr>
        <w:t>denodadamente</w:t>
      </w:r>
      <w:r>
        <w:rPr>
          <w:color w:val="231F20"/>
          <w:spacing w:val="38"/>
          <w:sz w:val="23"/>
        </w:rPr>
        <w:t> </w:t>
      </w:r>
      <w:r>
        <w:rPr>
          <w:color w:val="231F20"/>
          <w:sz w:val="23"/>
        </w:rPr>
        <w:t>en</w:t>
      </w:r>
      <w:r>
        <w:rPr>
          <w:color w:val="231F20"/>
          <w:spacing w:val="38"/>
          <w:sz w:val="23"/>
        </w:rPr>
        <w:t> </w:t>
      </w:r>
      <w:r>
        <w:rPr>
          <w:color w:val="231F20"/>
          <w:sz w:val="23"/>
        </w:rPr>
        <w:t>buscar</w:t>
      </w:r>
      <w:r>
        <w:rPr>
          <w:color w:val="231F20"/>
          <w:spacing w:val="38"/>
          <w:sz w:val="23"/>
        </w:rPr>
        <w:t> </w:t>
      </w:r>
      <w:r>
        <w:rPr>
          <w:color w:val="231F20"/>
          <w:sz w:val="23"/>
        </w:rPr>
        <w:t>la</w:t>
      </w:r>
      <w:r>
        <w:rPr>
          <w:color w:val="231F20"/>
          <w:spacing w:val="38"/>
          <w:sz w:val="23"/>
        </w:rPr>
        <w:t> </w:t>
      </w:r>
      <w:r>
        <w:rPr>
          <w:color w:val="231F20"/>
          <w:sz w:val="23"/>
        </w:rPr>
        <w:t>excelencia</w:t>
      </w:r>
      <w:r>
        <w:rPr>
          <w:color w:val="231F20"/>
          <w:spacing w:val="38"/>
          <w:sz w:val="23"/>
        </w:rPr>
        <w:t> </w:t>
      </w:r>
      <w:r>
        <w:rPr>
          <w:color w:val="231F20"/>
          <w:sz w:val="23"/>
        </w:rPr>
        <w:t>en sus decisiones políticas y técnicas; sólo con ciudadanos responsables y concernidos por</w:t>
      </w:r>
      <w:r>
        <w:rPr>
          <w:color w:val="231F20"/>
          <w:spacing w:val="40"/>
          <w:sz w:val="23"/>
        </w:rPr>
        <w:t> </w:t>
      </w:r>
      <w:r>
        <w:rPr>
          <w:color w:val="231F20"/>
          <w:sz w:val="23"/>
        </w:rPr>
        <w:t>su</w:t>
      </w:r>
      <w:r>
        <w:rPr>
          <w:color w:val="231F20"/>
          <w:spacing w:val="40"/>
          <w:sz w:val="23"/>
        </w:rPr>
        <w:t> </w:t>
      </w:r>
      <w:r>
        <w:rPr>
          <w:color w:val="231F20"/>
          <w:sz w:val="23"/>
        </w:rPr>
        <w:t>entorno;</w:t>
      </w:r>
      <w:r>
        <w:rPr>
          <w:color w:val="231F20"/>
          <w:spacing w:val="40"/>
          <w:sz w:val="23"/>
        </w:rPr>
        <w:t> </w:t>
      </w:r>
      <w:r>
        <w:rPr>
          <w:color w:val="231F20"/>
          <w:sz w:val="23"/>
        </w:rPr>
        <w:t>sólo</w:t>
      </w:r>
      <w:r>
        <w:rPr>
          <w:color w:val="231F20"/>
          <w:spacing w:val="40"/>
          <w:sz w:val="23"/>
        </w:rPr>
        <w:t> </w:t>
      </w:r>
      <w:r>
        <w:rPr>
          <w:color w:val="231F20"/>
          <w:sz w:val="23"/>
        </w:rPr>
        <w:t>incorporando</w:t>
      </w:r>
      <w:r>
        <w:rPr>
          <w:color w:val="231F20"/>
          <w:spacing w:val="40"/>
          <w:sz w:val="23"/>
        </w:rPr>
        <w:t> </w:t>
      </w:r>
      <w:r>
        <w:rPr>
          <w:color w:val="231F20"/>
          <w:sz w:val="23"/>
        </w:rPr>
        <w:t>y</w:t>
      </w:r>
      <w:r>
        <w:rPr>
          <w:color w:val="231F20"/>
          <w:spacing w:val="40"/>
          <w:sz w:val="23"/>
        </w:rPr>
        <w:t> </w:t>
      </w:r>
      <w:r>
        <w:rPr>
          <w:color w:val="231F20"/>
          <w:sz w:val="23"/>
        </w:rPr>
        <w:t>leyendo</w:t>
      </w:r>
      <w:r>
        <w:rPr>
          <w:color w:val="231F20"/>
          <w:spacing w:val="40"/>
          <w:sz w:val="23"/>
        </w:rPr>
        <w:t> </w:t>
      </w:r>
      <w:r>
        <w:rPr>
          <w:color w:val="231F20"/>
          <w:sz w:val="23"/>
        </w:rPr>
        <w:t>críticamente</w:t>
      </w:r>
      <w:r>
        <w:rPr>
          <w:color w:val="231F20"/>
          <w:spacing w:val="40"/>
          <w:sz w:val="23"/>
        </w:rPr>
        <w:t> </w:t>
      </w:r>
      <w:r>
        <w:rPr>
          <w:color w:val="231F20"/>
          <w:sz w:val="23"/>
        </w:rPr>
        <w:t>el</w:t>
      </w:r>
      <w:r>
        <w:rPr>
          <w:color w:val="231F20"/>
          <w:spacing w:val="40"/>
          <w:sz w:val="23"/>
        </w:rPr>
        <w:t> </w:t>
      </w:r>
      <w:r>
        <w:rPr>
          <w:color w:val="231F20"/>
          <w:sz w:val="23"/>
        </w:rPr>
        <w:t>pasado</w:t>
      </w:r>
      <w:r>
        <w:rPr>
          <w:color w:val="231F20"/>
          <w:spacing w:val="40"/>
          <w:sz w:val="23"/>
        </w:rPr>
        <w:t> </w:t>
      </w:r>
      <w:r>
        <w:rPr>
          <w:color w:val="231F20"/>
          <w:sz w:val="23"/>
        </w:rPr>
        <w:t>y</w:t>
      </w:r>
      <w:r>
        <w:rPr>
          <w:color w:val="231F20"/>
          <w:spacing w:val="40"/>
          <w:sz w:val="23"/>
        </w:rPr>
        <w:t> </w:t>
      </w:r>
      <w:r>
        <w:rPr>
          <w:color w:val="231F20"/>
          <w:sz w:val="23"/>
        </w:rPr>
        <w:t>entendién-dolo como un argumento más de futuro, estaremos en disposición de afrontar un horizonte de proximidad y de humanidad tan incierto como apasionante, tan abierto como complejo, tan contradictorio como exigente. Con sensibilidad y respeto al entorno, sin renunciar a la modernidad, César Manrique creó en Lanzarote, en los años sesenta y setenta un reducto inédito de patrimonio contemporáneo, eficiente en términos económicos, estéticos, naturales y territoriales. Se adelantó a su época y la desbordó anticipando preocupaciones y respuestas que hoy son ineludibles y que la Fundación</w:t>
      </w:r>
      <w:r>
        <w:rPr>
          <w:color w:val="231F20"/>
          <w:spacing w:val="23"/>
          <w:sz w:val="23"/>
        </w:rPr>
        <w:t> </w:t>
      </w:r>
      <w:r>
        <w:rPr>
          <w:color w:val="231F20"/>
          <w:sz w:val="23"/>
        </w:rPr>
        <w:t>que</w:t>
      </w:r>
      <w:r>
        <w:rPr>
          <w:color w:val="231F20"/>
          <w:spacing w:val="23"/>
          <w:sz w:val="23"/>
        </w:rPr>
        <w:t> </w:t>
      </w:r>
      <w:r>
        <w:rPr>
          <w:color w:val="231F20"/>
          <w:sz w:val="23"/>
        </w:rPr>
        <w:t>presido</w:t>
      </w:r>
      <w:r>
        <w:rPr>
          <w:color w:val="231F20"/>
          <w:spacing w:val="23"/>
          <w:sz w:val="23"/>
        </w:rPr>
        <w:t> </w:t>
      </w:r>
      <w:r>
        <w:rPr>
          <w:color w:val="231F20"/>
          <w:sz w:val="23"/>
        </w:rPr>
        <w:t>procura</w:t>
      </w:r>
      <w:r>
        <w:rPr>
          <w:color w:val="231F20"/>
          <w:spacing w:val="23"/>
          <w:sz w:val="23"/>
        </w:rPr>
        <w:t> </w:t>
      </w:r>
      <w:r>
        <w:rPr>
          <w:color w:val="231F20"/>
          <w:sz w:val="23"/>
        </w:rPr>
        <w:t>dar</w:t>
      </w:r>
      <w:r>
        <w:rPr>
          <w:color w:val="231F20"/>
          <w:spacing w:val="23"/>
          <w:sz w:val="23"/>
        </w:rPr>
        <w:t> </w:t>
      </w:r>
      <w:r>
        <w:rPr>
          <w:color w:val="231F20"/>
          <w:sz w:val="23"/>
        </w:rPr>
        <w:t>continuidad.</w:t>
      </w:r>
      <w:r>
        <w:rPr>
          <w:color w:val="231F20"/>
          <w:spacing w:val="23"/>
          <w:sz w:val="23"/>
        </w:rPr>
        <w:t> </w:t>
      </w:r>
      <w:r>
        <w:rPr>
          <w:color w:val="231F20"/>
          <w:sz w:val="23"/>
        </w:rPr>
        <w:t>Su</w:t>
      </w:r>
      <w:r>
        <w:rPr>
          <w:color w:val="231F20"/>
          <w:spacing w:val="23"/>
          <w:sz w:val="23"/>
        </w:rPr>
        <w:t> </w:t>
      </w:r>
      <w:r>
        <w:rPr>
          <w:color w:val="231F20"/>
          <w:sz w:val="23"/>
        </w:rPr>
        <w:t>ejemplo</w:t>
      </w:r>
      <w:r>
        <w:rPr>
          <w:color w:val="231F20"/>
          <w:spacing w:val="23"/>
          <w:sz w:val="23"/>
        </w:rPr>
        <w:t> </w:t>
      </w:r>
      <w:r>
        <w:rPr>
          <w:color w:val="231F20"/>
          <w:sz w:val="23"/>
        </w:rPr>
        <w:t>de</w:t>
      </w:r>
      <w:r>
        <w:rPr>
          <w:color w:val="231F20"/>
          <w:spacing w:val="23"/>
          <w:sz w:val="23"/>
        </w:rPr>
        <w:t> </w:t>
      </w:r>
      <w:r>
        <w:rPr>
          <w:color w:val="231F20"/>
          <w:sz w:val="23"/>
        </w:rPr>
        <w:t>libertad</w:t>
      </w:r>
      <w:r>
        <w:rPr>
          <w:color w:val="231F20"/>
          <w:spacing w:val="23"/>
          <w:sz w:val="23"/>
        </w:rPr>
        <w:t> </w:t>
      </w:r>
      <w:r>
        <w:rPr>
          <w:color w:val="231F20"/>
          <w:sz w:val="23"/>
        </w:rPr>
        <w:t>y</w:t>
      </w:r>
      <w:r>
        <w:rPr>
          <w:color w:val="231F20"/>
          <w:spacing w:val="23"/>
          <w:sz w:val="23"/>
        </w:rPr>
        <w:t> </w:t>
      </w:r>
      <w:r>
        <w:rPr>
          <w:color w:val="231F20"/>
          <w:sz w:val="23"/>
        </w:rPr>
        <w:t>de</w:t>
      </w:r>
      <w:r>
        <w:rPr>
          <w:color w:val="231F20"/>
          <w:spacing w:val="23"/>
          <w:sz w:val="23"/>
        </w:rPr>
        <w:t> </w:t>
      </w:r>
      <w:r>
        <w:rPr>
          <w:color w:val="231F20"/>
          <w:sz w:val="23"/>
        </w:rPr>
        <w:t>tesón, de anticipación y de creatividad, de compromiso y pasión por el trabajo bien hecho,</w:t>
      </w:r>
      <w:r>
        <w:rPr>
          <w:color w:val="231F20"/>
          <w:spacing w:val="80"/>
          <w:sz w:val="23"/>
        </w:rPr>
        <w:t> </w:t>
      </w:r>
      <w:r>
        <w:rPr>
          <w:color w:val="231F20"/>
          <w:sz w:val="23"/>
        </w:rPr>
        <w:t>de lucidez y de devoción por la naturaleza y la cultura propia y ajena pueden ilumi-narnos, como hoy nos ilumina la labor de lo que representan mis compañeros pre-miados, por su buen hacer. Y como nos estimulan estos premios que nos concede,</w:t>
      </w:r>
      <w:r>
        <w:rPr>
          <w:color w:val="231F20"/>
          <w:spacing w:val="40"/>
          <w:sz w:val="23"/>
        </w:rPr>
        <w:t> </w:t>
      </w:r>
      <w:r>
        <w:rPr>
          <w:color w:val="231F20"/>
          <w:sz w:val="23"/>
        </w:rPr>
        <w:t>tan</w:t>
      </w:r>
      <w:r>
        <w:rPr>
          <w:color w:val="231F20"/>
          <w:spacing w:val="11"/>
          <w:sz w:val="23"/>
        </w:rPr>
        <w:t> </w:t>
      </w:r>
      <w:r>
        <w:rPr>
          <w:color w:val="231F20"/>
          <w:sz w:val="23"/>
        </w:rPr>
        <w:t>generosamente</w:t>
      </w:r>
      <w:r>
        <w:rPr>
          <w:color w:val="231F20"/>
          <w:spacing w:val="13"/>
          <w:sz w:val="23"/>
        </w:rPr>
        <w:t> </w:t>
      </w:r>
      <w:r>
        <w:rPr>
          <w:color w:val="231F20"/>
          <w:sz w:val="23"/>
        </w:rPr>
        <w:t>la</w:t>
      </w:r>
      <w:r>
        <w:rPr>
          <w:color w:val="231F20"/>
          <w:spacing w:val="13"/>
          <w:sz w:val="23"/>
        </w:rPr>
        <w:t> </w:t>
      </w:r>
      <w:r>
        <w:rPr>
          <w:color w:val="231F20"/>
          <w:sz w:val="23"/>
        </w:rPr>
        <w:t>Real</w:t>
      </w:r>
      <w:r>
        <w:rPr>
          <w:color w:val="231F20"/>
          <w:spacing w:val="13"/>
          <w:sz w:val="23"/>
        </w:rPr>
        <w:t> </w:t>
      </w:r>
      <w:r>
        <w:rPr>
          <w:color w:val="231F20"/>
          <w:sz w:val="23"/>
        </w:rPr>
        <w:t>Fundación</w:t>
      </w:r>
      <w:r>
        <w:rPr>
          <w:color w:val="231F20"/>
          <w:spacing w:val="13"/>
          <w:sz w:val="23"/>
        </w:rPr>
        <w:t> </w:t>
      </w:r>
      <w:r>
        <w:rPr>
          <w:color w:val="231F20"/>
          <w:sz w:val="23"/>
        </w:rPr>
        <w:t>de</w:t>
      </w:r>
      <w:r>
        <w:rPr>
          <w:color w:val="231F20"/>
          <w:spacing w:val="14"/>
          <w:sz w:val="23"/>
        </w:rPr>
        <w:t> </w:t>
      </w:r>
      <w:r>
        <w:rPr>
          <w:color w:val="231F20"/>
          <w:sz w:val="23"/>
        </w:rPr>
        <w:t>Toledo,</w:t>
      </w:r>
      <w:r>
        <w:rPr>
          <w:color w:val="231F20"/>
          <w:spacing w:val="13"/>
          <w:sz w:val="23"/>
        </w:rPr>
        <w:t> </w:t>
      </w:r>
      <w:r>
        <w:rPr>
          <w:color w:val="231F20"/>
          <w:sz w:val="23"/>
        </w:rPr>
        <w:t>una</w:t>
      </w:r>
      <w:r>
        <w:rPr>
          <w:color w:val="231F20"/>
          <w:spacing w:val="13"/>
          <w:sz w:val="23"/>
        </w:rPr>
        <w:t> </w:t>
      </w:r>
      <w:r>
        <w:rPr>
          <w:color w:val="231F20"/>
          <w:sz w:val="23"/>
        </w:rPr>
        <w:t>Fundación</w:t>
      </w:r>
      <w:r>
        <w:rPr>
          <w:color w:val="231F20"/>
          <w:spacing w:val="13"/>
          <w:sz w:val="23"/>
        </w:rPr>
        <w:t> </w:t>
      </w:r>
      <w:r>
        <w:rPr>
          <w:color w:val="231F20"/>
          <w:sz w:val="23"/>
        </w:rPr>
        <w:t>cuyos</w:t>
      </w:r>
      <w:r>
        <w:rPr>
          <w:color w:val="231F20"/>
          <w:spacing w:val="13"/>
          <w:sz w:val="23"/>
        </w:rPr>
        <w:t> </w:t>
      </w:r>
      <w:r>
        <w:rPr>
          <w:color w:val="231F20"/>
          <w:sz w:val="23"/>
        </w:rPr>
        <w:t>propósitos</w:t>
      </w:r>
      <w:r>
        <w:rPr>
          <w:color w:val="231F20"/>
          <w:spacing w:val="14"/>
          <w:sz w:val="23"/>
        </w:rPr>
        <w:t> </w:t>
      </w:r>
      <w:r>
        <w:rPr>
          <w:color w:val="231F20"/>
          <w:spacing w:val="-10"/>
          <w:sz w:val="23"/>
        </w:rPr>
        <w:t>y</w:t>
      </w:r>
    </w:p>
    <w:p>
      <w:pPr>
        <w:spacing w:after="0" w:line="364" w:lineRule="auto"/>
        <w:jc w:val="both"/>
        <w:rPr>
          <w:sz w:val="23"/>
        </w:rPr>
        <w:sectPr>
          <w:pgSz w:w="11910" w:h="16840"/>
          <w:pgMar w:header="850" w:footer="0" w:top="1300" w:bottom="280" w:left="992" w:right="1700"/>
        </w:sectPr>
      </w:pPr>
    </w:p>
    <w:p>
      <w:pPr>
        <w:pStyle w:val="BodyText"/>
        <w:spacing w:before="78"/>
        <w:rPr>
          <w:sz w:val="23"/>
        </w:rPr>
      </w:pPr>
      <w:r>
        <w:rPr>
          <w:sz w:val="23"/>
        </w:rPr>
        <mc:AlternateContent>
          <mc:Choice Requires="wps">
            <w:drawing>
              <wp:anchor distT="0" distB="0" distL="0" distR="0" allowOverlap="1" layoutInCell="1" locked="0" behindDoc="0" simplePos="0" relativeHeight="15753216">
                <wp:simplePos x="0" y="0"/>
                <wp:positionH relativeFrom="page">
                  <wp:posOffset>6731990</wp:posOffset>
                </wp:positionH>
                <wp:positionV relativeFrom="page">
                  <wp:posOffset>8033042</wp:posOffset>
                </wp:positionV>
                <wp:extent cx="288290" cy="1933575"/>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288290" cy="1933575"/>
                          <a:chExt cx="288290" cy="1933575"/>
                        </a:xfrm>
                      </wpg:grpSpPr>
                      <pic:pic>
                        <pic:nvPicPr>
                          <pic:cNvPr id="104" name="Image 104"/>
                          <pic:cNvPicPr/>
                        </pic:nvPicPr>
                        <pic:blipFill>
                          <a:blip r:embed="rId9" cstate="print"/>
                          <a:stretch>
                            <a:fillRect/>
                          </a:stretch>
                        </pic:blipFill>
                        <pic:spPr>
                          <a:xfrm>
                            <a:off x="15265" y="1667611"/>
                            <a:ext cx="256311" cy="248704"/>
                          </a:xfrm>
                          <a:prstGeom prst="rect">
                            <a:avLst/>
                          </a:prstGeom>
                        </pic:spPr>
                      </pic:pic>
                      <wps:wsp>
                        <wps:cNvPr id="105" name="Graphic 105"/>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003pt;margin-top:632.52301pt;width:22.7pt;height:152.25pt;mso-position-horizontal-relative:page;mso-position-vertical-relative:page;z-index:15753216" id="docshapegroup99" coordorigin="10602,12650" coordsize="454,3045">
                <v:shape style="position:absolute;left:10625;top:15276;width:404;height:392" type="#_x0000_t75" id="docshape100" stroked="false">
                  <v:imagedata r:id="rId9" o:title=""/>
                </v:shape>
                <v:shape style="position:absolute;left:10606;top:12655;width:444;height:3035" id="docshape101" coordorigin="10607,12655" coordsize="444,3035" path="m10607,15690l11050,15690,11050,15246,10607,15246,10607,15690xm10607,15690l11050,15690,11050,12655,10607,12655,10607,15690xe" filled="false" stroked="true" strokeweight=".5pt" strokecolor="#231f20">
                  <v:path arrowok="t"/>
                  <v:stroke dashstyle="solid"/>
                </v:shape>
                <w10:wrap type="none"/>
              </v:group>
            </w:pict>
          </mc:Fallback>
        </mc:AlternateContent>
      </w:r>
      <w:r>
        <w:rPr>
          <w:sz w:val="23"/>
        </w:rPr>
        <mc:AlternateContent>
          <mc:Choice Requires="wps">
            <w:drawing>
              <wp:anchor distT="0" distB="0" distL="0" distR="0" allowOverlap="1" layoutInCell="1" locked="0" behindDoc="0" simplePos="0" relativeHeight="15753728">
                <wp:simplePos x="0" y="0"/>
                <wp:positionH relativeFrom="page">
                  <wp:posOffset>6784489</wp:posOffset>
                </wp:positionH>
                <wp:positionV relativeFrom="page">
                  <wp:posOffset>919348</wp:posOffset>
                </wp:positionV>
                <wp:extent cx="231775" cy="94043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1792pt;margin-top:72.389618pt;width:18.25pt;height:74.05pt;mso-position-horizontal-relative:page;mso-position-vertical-relative:page;z-index:15753728" type="#_x0000_t202" id="docshape102"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w:sz w:val="23"/>
        </w:rPr>
        <mc:AlternateContent>
          <mc:Choice Requires="wps">
            <w:drawing>
              <wp:anchor distT="0" distB="0" distL="0" distR="0" allowOverlap="1" layoutInCell="1" locked="0" behindDoc="0" simplePos="0" relativeHeight="15754240">
                <wp:simplePos x="0" y="0"/>
                <wp:positionH relativeFrom="page">
                  <wp:posOffset>6779059</wp:posOffset>
                </wp:positionH>
                <wp:positionV relativeFrom="page">
                  <wp:posOffset>8175330</wp:posOffset>
                </wp:positionV>
                <wp:extent cx="202565" cy="146050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18pt;margin-top:643.726807pt;width:15.95pt;height:115pt;mso-position-horizontal-relative:page;mso-position-vertical-relative:page;z-index:15754240" type="#_x0000_t202" id="docshape103"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spacing w:line="364" w:lineRule="auto" w:before="0"/>
        <w:ind w:left="1700" w:right="282" w:firstLine="0"/>
        <w:jc w:val="both"/>
        <w:rPr>
          <w:sz w:val="23"/>
        </w:rPr>
      </w:pPr>
      <w:r>
        <w:rPr>
          <w:color w:val="231F20"/>
          <w:sz w:val="23"/>
        </w:rPr>
        <w:t>trabajo ejemplares en la defensa del patrimonio de esta gran ciudad nos merecen el mayor respeto, admiración y adhesión”.</w:t>
      </w:r>
    </w:p>
    <w:p>
      <w:pPr>
        <w:pStyle w:val="BodyText"/>
        <w:spacing w:before="125"/>
        <w:rPr>
          <w:sz w:val="23"/>
        </w:rPr>
      </w:pPr>
    </w:p>
    <w:p>
      <w:pPr>
        <w:pStyle w:val="Heading2"/>
        <w:spacing w:line="348" w:lineRule="auto"/>
        <w:ind w:right="282"/>
        <w:rPr>
          <w:i/>
        </w:rPr>
      </w:pPr>
      <w:r>
        <w:rPr>
          <w:i/>
          <w:color w:val="231F20"/>
        </w:rPr>
        <w:t>La FCM apoyó a la activista Aminatou Haidar en su huelga de hambre en el aero-puerto de Lanzarote</w:t>
      </w:r>
    </w:p>
    <w:p>
      <w:pPr>
        <w:pStyle w:val="BodyText"/>
        <w:spacing w:line="348" w:lineRule="auto" w:before="1"/>
        <w:ind w:left="992" w:right="280"/>
        <w:jc w:val="both"/>
      </w:pPr>
      <w:r>
        <w:rPr>
          <w:color w:val="231F20"/>
        </w:rPr>
        <w:t>El presidente de la FCM, José Juan Ramírez, y el director de Actividades, Fernando Gómez Aguilera, acudieron el 18 de noviembre al aeropuerto de Lanzarote para mostrar</w:t>
      </w:r>
      <w:r>
        <w:rPr>
          <w:color w:val="231F20"/>
          <w:spacing w:val="40"/>
        </w:rPr>
        <w:t> </w:t>
      </w:r>
      <w:r>
        <w:rPr>
          <w:color w:val="231F20"/>
        </w:rPr>
        <w:t>su solidaridad con la activista saharaui de Derechos Humanos Aminatou Haidar, que se encontraba entonces en el tercer día de una huelga de hambre que se prolongó más de</w:t>
      </w:r>
      <w:r>
        <w:rPr>
          <w:color w:val="231F20"/>
          <w:spacing w:val="80"/>
        </w:rPr>
        <w:t> </w:t>
      </w:r>
      <w:r>
        <w:rPr>
          <w:color w:val="231F20"/>
        </w:rPr>
        <w:t>un</w:t>
      </w:r>
      <w:r>
        <w:rPr>
          <w:color w:val="231F20"/>
          <w:spacing w:val="24"/>
        </w:rPr>
        <w:t> </w:t>
      </w:r>
      <w:r>
        <w:rPr>
          <w:color w:val="231F20"/>
        </w:rPr>
        <w:t>mes</w:t>
      </w:r>
      <w:r>
        <w:rPr>
          <w:color w:val="231F20"/>
          <w:spacing w:val="24"/>
        </w:rPr>
        <w:t> </w:t>
      </w:r>
      <w:r>
        <w:rPr>
          <w:color w:val="231F20"/>
        </w:rPr>
        <w:t>para</w:t>
      </w:r>
      <w:r>
        <w:rPr>
          <w:color w:val="231F20"/>
          <w:spacing w:val="24"/>
        </w:rPr>
        <w:t> </w:t>
      </w:r>
      <w:r>
        <w:rPr>
          <w:color w:val="231F20"/>
        </w:rPr>
        <w:t>lograr</w:t>
      </w:r>
      <w:r>
        <w:rPr>
          <w:color w:val="231F20"/>
          <w:spacing w:val="25"/>
        </w:rPr>
        <w:t> </w:t>
      </w:r>
      <w:r>
        <w:rPr>
          <w:color w:val="231F20"/>
        </w:rPr>
        <w:t>que</w:t>
      </w:r>
      <w:r>
        <w:rPr>
          <w:color w:val="231F20"/>
          <w:spacing w:val="24"/>
        </w:rPr>
        <w:t> </w:t>
      </w:r>
      <w:r>
        <w:rPr>
          <w:color w:val="231F20"/>
        </w:rPr>
        <w:t>la</w:t>
      </w:r>
      <w:r>
        <w:rPr>
          <w:color w:val="231F20"/>
          <w:spacing w:val="24"/>
        </w:rPr>
        <w:t> </w:t>
      </w:r>
      <w:r>
        <w:rPr>
          <w:color w:val="231F20"/>
        </w:rPr>
        <w:t>dejaran</w:t>
      </w:r>
      <w:r>
        <w:rPr>
          <w:color w:val="231F20"/>
          <w:spacing w:val="24"/>
        </w:rPr>
        <w:t> </w:t>
      </w:r>
      <w:r>
        <w:rPr>
          <w:color w:val="231F20"/>
        </w:rPr>
        <w:t>regresar</w:t>
      </w:r>
      <w:r>
        <w:rPr>
          <w:color w:val="231F20"/>
          <w:spacing w:val="25"/>
        </w:rPr>
        <w:t> </w:t>
      </w:r>
      <w:r>
        <w:rPr>
          <w:color w:val="231F20"/>
        </w:rPr>
        <w:t>a</w:t>
      </w:r>
      <w:r>
        <w:rPr>
          <w:color w:val="231F20"/>
          <w:spacing w:val="24"/>
        </w:rPr>
        <w:t> </w:t>
      </w:r>
      <w:r>
        <w:rPr>
          <w:color w:val="231F20"/>
        </w:rPr>
        <w:t>El</w:t>
      </w:r>
      <w:r>
        <w:rPr>
          <w:color w:val="231F20"/>
          <w:spacing w:val="24"/>
        </w:rPr>
        <w:t> </w:t>
      </w:r>
      <w:r>
        <w:rPr>
          <w:color w:val="231F20"/>
        </w:rPr>
        <w:t>Aaiún,</w:t>
      </w:r>
      <w:r>
        <w:rPr>
          <w:color w:val="231F20"/>
          <w:spacing w:val="24"/>
        </w:rPr>
        <w:t> </w:t>
      </w:r>
      <w:r>
        <w:rPr>
          <w:color w:val="231F20"/>
        </w:rPr>
        <w:t>de</w:t>
      </w:r>
      <w:r>
        <w:rPr>
          <w:color w:val="231F20"/>
          <w:spacing w:val="24"/>
        </w:rPr>
        <w:t> </w:t>
      </w:r>
      <w:r>
        <w:rPr>
          <w:color w:val="231F20"/>
        </w:rPr>
        <w:t>donde</w:t>
      </w:r>
      <w:r>
        <w:rPr>
          <w:color w:val="231F20"/>
          <w:spacing w:val="24"/>
        </w:rPr>
        <w:t> </w:t>
      </w:r>
      <w:r>
        <w:rPr>
          <w:color w:val="231F20"/>
        </w:rPr>
        <w:t>había</w:t>
      </w:r>
      <w:r>
        <w:rPr>
          <w:color w:val="231F20"/>
          <w:spacing w:val="24"/>
        </w:rPr>
        <w:t> </w:t>
      </w:r>
      <w:r>
        <w:rPr>
          <w:color w:val="231F20"/>
        </w:rPr>
        <w:t>sido</w:t>
      </w:r>
      <w:r>
        <w:rPr>
          <w:color w:val="231F20"/>
          <w:spacing w:val="24"/>
        </w:rPr>
        <w:t> </w:t>
      </w:r>
      <w:r>
        <w:rPr>
          <w:color w:val="231F20"/>
        </w:rPr>
        <w:t>expulsada por</w:t>
      </w:r>
      <w:r>
        <w:rPr>
          <w:color w:val="231F20"/>
          <w:spacing w:val="38"/>
        </w:rPr>
        <w:t> </w:t>
      </w:r>
      <w:r>
        <w:rPr>
          <w:color w:val="231F20"/>
        </w:rPr>
        <w:t>el</w:t>
      </w:r>
      <w:r>
        <w:rPr>
          <w:color w:val="231F20"/>
          <w:spacing w:val="38"/>
        </w:rPr>
        <w:t> </w:t>
      </w:r>
      <w:r>
        <w:rPr>
          <w:color w:val="231F20"/>
        </w:rPr>
        <w:t>Gobierno</w:t>
      </w:r>
      <w:r>
        <w:rPr>
          <w:color w:val="231F20"/>
          <w:spacing w:val="38"/>
        </w:rPr>
        <w:t> </w:t>
      </w:r>
      <w:r>
        <w:rPr>
          <w:color w:val="231F20"/>
        </w:rPr>
        <w:t>de</w:t>
      </w:r>
      <w:r>
        <w:rPr>
          <w:color w:val="231F20"/>
          <w:spacing w:val="38"/>
        </w:rPr>
        <w:t> </w:t>
      </w:r>
      <w:r>
        <w:rPr>
          <w:color w:val="231F20"/>
        </w:rPr>
        <w:t>Marruecos.</w:t>
      </w:r>
      <w:r>
        <w:rPr>
          <w:color w:val="231F20"/>
          <w:spacing w:val="38"/>
        </w:rPr>
        <w:t> </w:t>
      </w:r>
      <w:r>
        <w:rPr>
          <w:color w:val="231F20"/>
        </w:rPr>
        <w:t>A</w:t>
      </w:r>
      <w:r>
        <w:rPr>
          <w:color w:val="231F20"/>
          <w:spacing w:val="38"/>
        </w:rPr>
        <w:t> </w:t>
      </w:r>
      <w:r>
        <w:rPr>
          <w:color w:val="231F20"/>
        </w:rPr>
        <w:t>esta</w:t>
      </w:r>
      <w:r>
        <w:rPr>
          <w:color w:val="231F20"/>
          <w:spacing w:val="38"/>
        </w:rPr>
        <w:t> </w:t>
      </w:r>
      <w:r>
        <w:rPr>
          <w:color w:val="231F20"/>
        </w:rPr>
        <w:t>primera</w:t>
      </w:r>
      <w:r>
        <w:rPr>
          <w:color w:val="231F20"/>
          <w:spacing w:val="38"/>
        </w:rPr>
        <w:t> </w:t>
      </w:r>
      <w:r>
        <w:rPr>
          <w:color w:val="231F20"/>
        </w:rPr>
        <w:t>visita</w:t>
      </w:r>
      <w:r>
        <w:rPr>
          <w:color w:val="231F20"/>
          <w:spacing w:val="38"/>
        </w:rPr>
        <w:t> </w:t>
      </w:r>
      <w:r>
        <w:rPr>
          <w:color w:val="231F20"/>
        </w:rPr>
        <w:t>se</w:t>
      </w:r>
      <w:r>
        <w:rPr>
          <w:color w:val="231F20"/>
          <w:spacing w:val="38"/>
        </w:rPr>
        <w:t> </w:t>
      </w:r>
      <w:r>
        <w:rPr>
          <w:color w:val="231F20"/>
        </w:rPr>
        <w:t>sumaron</w:t>
      </w:r>
      <w:r>
        <w:rPr>
          <w:color w:val="231F20"/>
          <w:spacing w:val="38"/>
        </w:rPr>
        <w:t> </w:t>
      </w:r>
      <w:r>
        <w:rPr>
          <w:color w:val="231F20"/>
        </w:rPr>
        <w:t>otras.</w:t>
      </w:r>
      <w:r>
        <w:rPr>
          <w:color w:val="231F20"/>
          <w:spacing w:val="38"/>
        </w:rPr>
        <w:t> </w:t>
      </w:r>
      <w:r>
        <w:rPr>
          <w:color w:val="231F20"/>
        </w:rPr>
        <w:t>Los</w:t>
      </w:r>
      <w:r>
        <w:rPr>
          <w:color w:val="231F20"/>
          <w:spacing w:val="38"/>
        </w:rPr>
        <w:t> </w:t>
      </w:r>
      <w:r>
        <w:rPr>
          <w:color w:val="231F20"/>
        </w:rPr>
        <w:t>represen-tantes</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FCM</w:t>
      </w:r>
      <w:r>
        <w:rPr>
          <w:color w:val="231F20"/>
          <w:spacing w:val="24"/>
        </w:rPr>
        <w:t> </w:t>
      </w:r>
      <w:r>
        <w:rPr>
          <w:color w:val="231F20"/>
        </w:rPr>
        <w:t>hablaron</w:t>
      </w:r>
      <w:r>
        <w:rPr>
          <w:color w:val="231F20"/>
          <w:spacing w:val="24"/>
        </w:rPr>
        <w:t> </w:t>
      </w:r>
      <w:r>
        <w:rPr>
          <w:color w:val="231F20"/>
        </w:rPr>
        <w:t>con</w:t>
      </w:r>
      <w:r>
        <w:rPr>
          <w:color w:val="231F20"/>
          <w:spacing w:val="24"/>
        </w:rPr>
        <w:t> </w:t>
      </w:r>
      <w:r>
        <w:rPr>
          <w:color w:val="231F20"/>
        </w:rPr>
        <w:t>la</w:t>
      </w:r>
      <w:r>
        <w:rPr>
          <w:color w:val="231F20"/>
          <w:spacing w:val="24"/>
        </w:rPr>
        <w:t> </w:t>
      </w:r>
      <w:r>
        <w:rPr>
          <w:color w:val="231F20"/>
        </w:rPr>
        <w:t>activista</w:t>
      </w:r>
      <w:r>
        <w:rPr>
          <w:color w:val="231F20"/>
          <w:spacing w:val="24"/>
        </w:rPr>
        <w:t> </w:t>
      </w:r>
      <w:r>
        <w:rPr>
          <w:color w:val="231F20"/>
        </w:rPr>
        <w:t>y</w:t>
      </w:r>
      <w:r>
        <w:rPr>
          <w:color w:val="231F20"/>
          <w:spacing w:val="24"/>
        </w:rPr>
        <w:t> </w:t>
      </w:r>
      <w:r>
        <w:rPr>
          <w:color w:val="231F20"/>
        </w:rPr>
        <w:t>le</w:t>
      </w:r>
      <w:r>
        <w:rPr>
          <w:color w:val="231F20"/>
          <w:spacing w:val="24"/>
        </w:rPr>
        <w:t> </w:t>
      </w:r>
      <w:r>
        <w:rPr>
          <w:color w:val="231F20"/>
        </w:rPr>
        <w:t>hicieron</w:t>
      </w:r>
      <w:r>
        <w:rPr>
          <w:color w:val="231F20"/>
          <w:spacing w:val="24"/>
        </w:rPr>
        <w:t> </w:t>
      </w:r>
      <w:r>
        <w:rPr>
          <w:color w:val="231F20"/>
        </w:rPr>
        <w:t>llegar</w:t>
      </w:r>
      <w:r>
        <w:rPr>
          <w:color w:val="231F20"/>
          <w:spacing w:val="24"/>
        </w:rPr>
        <w:t> </w:t>
      </w:r>
      <w:r>
        <w:rPr>
          <w:color w:val="231F20"/>
        </w:rPr>
        <w:t>el</w:t>
      </w:r>
      <w:r>
        <w:rPr>
          <w:color w:val="231F20"/>
          <w:spacing w:val="24"/>
        </w:rPr>
        <w:t> </w:t>
      </w:r>
      <w:r>
        <w:rPr>
          <w:color w:val="231F20"/>
        </w:rPr>
        <w:t>apoyo</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institución a</w:t>
      </w:r>
      <w:r>
        <w:rPr>
          <w:color w:val="231F20"/>
          <w:spacing w:val="40"/>
        </w:rPr>
        <w:t> </w:t>
      </w:r>
      <w:r>
        <w:rPr>
          <w:color w:val="231F20"/>
        </w:rPr>
        <w:t>la</w:t>
      </w:r>
      <w:r>
        <w:rPr>
          <w:color w:val="231F20"/>
          <w:spacing w:val="40"/>
        </w:rPr>
        <w:t> </w:t>
      </w:r>
      <w:r>
        <w:rPr>
          <w:color w:val="231F20"/>
        </w:rPr>
        <w:t>que</w:t>
      </w:r>
      <w:r>
        <w:rPr>
          <w:color w:val="231F20"/>
          <w:spacing w:val="40"/>
        </w:rPr>
        <w:t> </w:t>
      </w:r>
      <w:r>
        <w:rPr>
          <w:color w:val="231F20"/>
        </w:rPr>
        <w:t>representan.</w:t>
      </w:r>
      <w:r>
        <w:rPr>
          <w:color w:val="231F20"/>
          <w:spacing w:val="40"/>
        </w:rPr>
        <w:t> </w:t>
      </w:r>
      <w:r>
        <w:rPr>
          <w:color w:val="231F20"/>
        </w:rPr>
        <w:t>Además,</w:t>
      </w:r>
      <w:r>
        <w:rPr>
          <w:color w:val="231F20"/>
          <w:spacing w:val="40"/>
        </w:rPr>
        <w:t> </w:t>
      </w:r>
      <w:r>
        <w:rPr>
          <w:color w:val="231F20"/>
        </w:rPr>
        <w:t>el</w:t>
      </w:r>
      <w:r>
        <w:rPr>
          <w:color w:val="231F20"/>
          <w:spacing w:val="40"/>
        </w:rPr>
        <w:t> </w:t>
      </w:r>
      <w:r>
        <w:rPr>
          <w:color w:val="231F20"/>
        </w:rPr>
        <w:t>presidente</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FCM,</w:t>
      </w:r>
      <w:r>
        <w:rPr>
          <w:color w:val="231F20"/>
          <w:spacing w:val="40"/>
        </w:rPr>
        <w:t> </w:t>
      </w:r>
      <w:r>
        <w:rPr>
          <w:color w:val="231F20"/>
        </w:rPr>
        <w:t>José</w:t>
      </w:r>
      <w:r>
        <w:rPr>
          <w:color w:val="231F20"/>
          <w:spacing w:val="40"/>
        </w:rPr>
        <w:t> </w:t>
      </w:r>
      <w:r>
        <w:rPr>
          <w:color w:val="231F20"/>
        </w:rPr>
        <w:t>Juan</w:t>
      </w:r>
      <w:r>
        <w:rPr>
          <w:color w:val="231F20"/>
          <w:spacing w:val="40"/>
        </w:rPr>
        <w:t> </w:t>
      </w:r>
      <w:r>
        <w:rPr>
          <w:color w:val="231F20"/>
        </w:rPr>
        <w:t>Ramírez,</w:t>
      </w:r>
      <w:r>
        <w:rPr>
          <w:color w:val="231F20"/>
          <w:spacing w:val="40"/>
        </w:rPr>
        <w:t> </w:t>
      </w:r>
      <w:r>
        <w:rPr>
          <w:color w:val="231F20"/>
        </w:rPr>
        <w:t>envió una carta al Ministerio de Asuntos Exteriores español pidiéndole que hiciera cuantas gestiones estuvieran en su mano para que Haidar regresara a El Aaiún. La carta se reproduce a continuación:</w:t>
      </w:r>
    </w:p>
    <w:p>
      <w:pPr>
        <w:pStyle w:val="BodyText"/>
        <w:spacing w:before="141"/>
      </w:pPr>
    </w:p>
    <w:p>
      <w:pPr>
        <w:spacing w:line="364" w:lineRule="auto" w:before="1"/>
        <w:ind w:left="1700" w:right="277" w:firstLine="0"/>
        <w:jc w:val="both"/>
        <w:rPr>
          <w:sz w:val="23"/>
        </w:rPr>
      </w:pPr>
      <w:r>
        <w:rPr>
          <w:color w:val="231F20"/>
          <w:sz w:val="23"/>
        </w:rPr>
        <w:t>“La</w:t>
      </w:r>
      <w:r>
        <w:rPr>
          <w:color w:val="231F20"/>
          <w:spacing w:val="40"/>
          <w:sz w:val="23"/>
        </w:rPr>
        <w:t> </w:t>
      </w:r>
      <w:r>
        <w:rPr>
          <w:color w:val="231F20"/>
          <w:sz w:val="23"/>
        </w:rPr>
        <w:t>Fundación</w:t>
      </w:r>
      <w:r>
        <w:rPr>
          <w:color w:val="231F20"/>
          <w:spacing w:val="40"/>
          <w:sz w:val="23"/>
        </w:rPr>
        <w:t> </w:t>
      </w:r>
      <w:r>
        <w:rPr>
          <w:color w:val="231F20"/>
          <w:sz w:val="23"/>
        </w:rPr>
        <w:t>César</w:t>
      </w:r>
      <w:r>
        <w:rPr>
          <w:color w:val="231F20"/>
          <w:spacing w:val="40"/>
          <w:sz w:val="23"/>
        </w:rPr>
        <w:t> </w:t>
      </w:r>
      <w:r>
        <w:rPr>
          <w:color w:val="231F20"/>
          <w:sz w:val="23"/>
        </w:rPr>
        <w:t>Manrique</w:t>
      </w:r>
      <w:r>
        <w:rPr>
          <w:color w:val="231F20"/>
          <w:spacing w:val="40"/>
          <w:sz w:val="23"/>
        </w:rPr>
        <w:t> </w:t>
      </w:r>
      <w:r>
        <w:rPr>
          <w:color w:val="231F20"/>
          <w:sz w:val="23"/>
        </w:rPr>
        <w:t>es</w:t>
      </w:r>
      <w:r>
        <w:rPr>
          <w:color w:val="231F20"/>
          <w:spacing w:val="40"/>
          <w:sz w:val="23"/>
        </w:rPr>
        <w:t> </w:t>
      </w:r>
      <w:r>
        <w:rPr>
          <w:color w:val="231F20"/>
          <w:sz w:val="23"/>
        </w:rPr>
        <w:t>una</w:t>
      </w:r>
      <w:r>
        <w:rPr>
          <w:color w:val="231F20"/>
          <w:spacing w:val="40"/>
          <w:sz w:val="23"/>
        </w:rPr>
        <w:t> </w:t>
      </w:r>
      <w:r>
        <w:rPr>
          <w:color w:val="231F20"/>
          <w:sz w:val="23"/>
        </w:rPr>
        <w:t>institución</w:t>
      </w:r>
      <w:r>
        <w:rPr>
          <w:color w:val="231F20"/>
          <w:spacing w:val="40"/>
          <w:sz w:val="23"/>
        </w:rPr>
        <w:t> </w:t>
      </w:r>
      <w:r>
        <w:rPr>
          <w:color w:val="231F20"/>
          <w:sz w:val="23"/>
        </w:rPr>
        <w:t>cultural</w:t>
      </w:r>
      <w:r>
        <w:rPr>
          <w:color w:val="231F20"/>
          <w:spacing w:val="40"/>
          <w:sz w:val="23"/>
        </w:rPr>
        <w:t> </w:t>
      </w:r>
      <w:r>
        <w:rPr>
          <w:color w:val="231F20"/>
          <w:sz w:val="23"/>
        </w:rPr>
        <w:t>en</w:t>
      </w:r>
      <w:r>
        <w:rPr>
          <w:color w:val="231F20"/>
          <w:spacing w:val="40"/>
          <w:sz w:val="23"/>
        </w:rPr>
        <w:t> </w:t>
      </w:r>
      <w:r>
        <w:rPr>
          <w:color w:val="231F20"/>
          <w:sz w:val="23"/>
        </w:rPr>
        <w:t>Lanzarote</w:t>
      </w:r>
      <w:r>
        <w:rPr>
          <w:color w:val="231F20"/>
          <w:spacing w:val="40"/>
          <w:sz w:val="23"/>
        </w:rPr>
        <w:t> </w:t>
      </w:r>
      <w:r>
        <w:rPr>
          <w:color w:val="231F20"/>
          <w:sz w:val="23"/>
        </w:rPr>
        <w:t>e</w:t>
      </w:r>
      <w:r>
        <w:rPr>
          <w:color w:val="231F20"/>
          <w:spacing w:val="40"/>
          <w:sz w:val="23"/>
        </w:rPr>
        <w:t> </w:t>
      </w:r>
      <w:r>
        <w:rPr>
          <w:color w:val="231F20"/>
          <w:sz w:val="23"/>
        </w:rPr>
        <w:t>inau-gurada</w:t>
      </w:r>
      <w:r>
        <w:rPr>
          <w:color w:val="231F20"/>
          <w:spacing w:val="40"/>
          <w:sz w:val="23"/>
        </w:rPr>
        <w:t> </w:t>
      </w:r>
      <w:r>
        <w:rPr>
          <w:color w:val="231F20"/>
          <w:sz w:val="23"/>
        </w:rPr>
        <w:t>en</w:t>
      </w:r>
      <w:r>
        <w:rPr>
          <w:color w:val="231F20"/>
          <w:spacing w:val="40"/>
          <w:sz w:val="23"/>
        </w:rPr>
        <w:t> </w:t>
      </w:r>
      <w:r>
        <w:rPr>
          <w:color w:val="231F20"/>
          <w:sz w:val="23"/>
        </w:rPr>
        <w:t>1992,</w:t>
      </w:r>
      <w:r>
        <w:rPr>
          <w:color w:val="231F20"/>
          <w:spacing w:val="40"/>
          <w:sz w:val="23"/>
        </w:rPr>
        <w:t> </w:t>
      </w:r>
      <w:r>
        <w:rPr>
          <w:color w:val="231F20"/>
          <w:sz w:val="23"/>
        </w:rPr>
        <w:t>cuya</w:t>
      </w:r>
      <w:r>
        <w:rPr>
          <w:color w:val="231F20"/>
          <w:spacing w:val="40"/>
          <w:sz w:val="23"/>
        </w:rPr>
        <w:t> </w:t>
      </w:r>
      <w:r>
        <w:rPr>
          <w:color w:val="231F20"/>
          <w:sz w:val="23"/>
        </w:rPr>
        <w:t>presidencia</w:t>
      </w:r>
      <w:r>
        <w:rPr>
          <w:color w:val="231F20"/>
          <w:spacing w:val="40"/>
          <w:sz w:val="23"/>
        </w:rPr>
        <w:t> </w:t>
      </w:r>
      <w:r>
        <w:rPr>
          <w:color w:val="231F20"/>
          <w:sz w:val="23"/>
        </w:rPr>
        <w:t>honorífica</w:t>
      </w:r>
      <w:r>
        <w:rPr>
          <w:color w:val="231F20"/>
          <w:spacing w:val="40"/>
          <w:sz w:val="23"/>
        </w:rPr>
        <w:t> </w:t>
      </w:r>
      <w:r>
        <w:rPr>
          <w:color w:val="231F20"/>
          <w:sz w:val="23"/>
        </w:rPr>
        <w:t>desempeña</w:t>
      </w:r>
      <w:r>
        <w:rPr>
          <w:color w:val="231F20"/>
          <w:spacing w:val="40"/>
          <w:sz w:val="23"/>
        </w:rPr>
        <w:t> </w:t>
      </w:r>
      <w:r>
        <w:rPr>
          <w:color w:val="231F20"/>
          <w:sz w:val="23"/>
        </w:rPr>
        <w:t>S.M.</w:t>
      </w:r>
      <w:r>
        <w:rPr>
          <w:color w:val="231F20"/>
          <w:spacing w:val="40"/>
          <w:sz w:val="23"/>
        </w:rPr>
        <w:t> </w:t>
      </w:r>
      <w:r>
        <w:rPr>
          <w:color w:val="231F20"/>
          <w:sz w:val="23"/>
        </w:rPr>
        <w:t>La</w:t>
      </w:r>
      <w:r>
        <w:rPr>
          <w:color w:val="231F20"/>
          <w:spacing w:val="40"/>
          <w:sz w:val="23"/>
        </w:rPr>
        <w:t> </w:t>
      </w:r>
      <w:r>
        <w:rPr>
          <w:color w:val="231F20"/>
          <w:sz w:val="23"/>
        </w:rPr>
        <w:t>Reina</w:t>
      </w:r>
      <w:r>
        <w:rPr>
          <w:color w:val="231F20"/>
          <w:spacing w:val="40"/>
          <w:sz w:val="23"/>
        </w:rPr>
        <w:t> </w:t>
      </w:r>
      <w:r>
        <w:rPr>
          <w:color w:val="231F20"/>
          <w:sz w:val="23"/>
        </w:rPr>
        <w:t>Doña Sofía.</w:t>
      </w:r>
      <w:r>
        <w:rPr>
          <w:color w:val="231F20"/>
          <w:spacing w:val="40"/>
          <w:sz w:val="23"/>
        </w:rPr>
        <w:t> </w:t>
      </w:r>
      <w:r>
        <w:rPr>
          <w:color w:val="231F20"/>
          <w:sz w:val="23"/>
        </w:rPr>
        <w:t>Además</w:t>
      </w:r>
      <w:r>
        <w:rPr>
          <w:color w:val="231F20"/>
          <w:spacing w:val="40"/>
          <w:sz w:val="23"/>
        </w:rPr>
        <w:t> </w:t>
      </w:r>
      <w:r>
        <w:rPr>
          <w:color w:val="231F20"/>
          <w:sz w:val="23"/>
        </w:rPr>
        <w:t>de</w:t>
      </w:r>
      <w:r>
        <w:rPr>
          <w:color w:val="231F20"/>
          <w:spacing w:val="40"/>
          <w:sz w:val="23"/>
        </w:rPr>
        <w:t> </w:t>
      </w:r>
      <w:r>
        <w:rPr>
          <w:color w:val="231F20"/>
          <w:sz w:val="23"/>
        </w:rPr>
        <w:t>la</w:t>
      </w:r>
      <w:r>
        <w:rPr>
          <w:color w:val="231F20"/>
          <w:spacing w:val="40"/>
          <w:sz w:val="23"/>
        </w:rPr>
        <w:t> </w:t>
      </w:r>
      <w:r>
        <w:rPr>
          <w:color w:val="231F20"/>
          <w:sz w:val="23"/>
        </w:rPr>
        <w:t>actividad</w:t>
      </w:r>
      <w:r>
        <w:rPr>
          <w:color w:val="231F20"/>
          <w:spacing w:val="40"/>
          <w:sz w:val="23"/>
        </w:rPr>
        <w:t> </w:t>
      </w:r>
      <w:r>
        <w:rPr>
          <w:color w:val="231F20"/>
          <w:sz w:val="23"/>
        </w:rPr>
        <w:t>medioambiental</w:t>
      </w:r>
      <w:r>
        <w:rPr>
          <w:color w:val="231F20"/>
          <w:spacing w:val="40"/>
          <w:sz w:val="23"/>
        </w:rPr>
        <w:t> </w:t>
      </w:r>
      <w:r>
        <w:rPr>
          <w:color w:val="231F20"/>
          <w:sz w:val="23"/>
        </w:rPr>
        <w:t>y</w:t>
      </w:r>
      <w:r>
        <w:rPr>
          <w:color w:val="231F20"/>
          <w:spacing w:val="40"/>
          <w:sz w:val="23"/>
        </w:rPr>
        <w:t> </w:t>
      </w:r>
      <w:r>
        <w:rPr>
          <w:color w:val="231F20"/>
          <w:sz w:val="23"/>
        </w:rPr>
        <w:t>la</w:t>
      </w:r>
      <w:r>
        <w:rPr>
          <w:color w:val="231F20"/>
          <w:spacing w:val="40"/>
          <w:sz w:val="23"/>
        </w:rPr>
        <w:t> </w:t>
      </w:r>
      <w:r>
        <w:rPr>
          <w:color w:val="231F20"/>
          <w:sz w:val="23"/>
        </w:rPr>
        <w:t>vinculada</w:t>
      </w:r>
      <w:r>
        <w:rPr>
          <w:color w:val="231F20"/>
          <w:spacing w:val="40"/>
          <w:sz w:val="23"/>
        </w:rPr>
        <w:t> </w:t>
      </w:r>
      <w:r>
        <w:rPr>
          <w:color w:val="231F20"/>
          <w:sz w:val="23"/>
        </w:rPr>
        <w:t>a</w:t>
      </w:r>
      <w:r>
        <w:rPr>
          <w:color w:val="231F20"/>
          <w:spacing w:val="40"/>
          <w:sz w:val="23"/>
        </w:rPr>
        <w:t> </w:t>
      </w:r>
      <w:r>
        <w:rPr>
          <w:color w:val="231F20"/>
          <w:sz w:val="23"/>
        </w:rPr>
        <w:t>las</w:t>
      </w:r>
      <w:r>
        <w:rPr>
          <w:color w:val="231F20"/>
          <w:spacing w:val="40"/>
          <w:sz w:val="23"/>
        </w:rPr>
        <w:t> </w:t>
      </w:r>
      <w:r>
        <w:rPr>
          <w:color w:val="231F20"/>
          <w:sz w:val="23"/>
        </w:rPr>
        <w:t>artes</w:t>
      </w:r>
      <w:r>
        <w:rPr>
          <w:color w:val="231F20"/>
          <w:spacing w:val="40"/>
          <w:sz w:val="23"/>
        </w:rPr>
        <w:t> </w:t>
      </w:r>
      <w:r>
        <w:rPr>
          <w:color w:val="231F20"/>
          <w:sz w:val="23"/>
        </w:rPr>
        <w:t>plás-ticas propias de nuestros fines, la FCM se muestra sensible con los conflictos humanitarios que afectan a los Derechos Fundamentales de las personas, un</w:t>
      </w:r>
      <w:r>
        <w:rPr>
          <w:color w:val="231F20"/>
          <w:spacing w:val="80"/>
          <w:w w:val="150"/>
          <w:sz w:val="23"/>
        </w:rPr>
        <w:t> </w:t>
      </w:r>
      <w:r>
        <w:rPr>
          <w:color w:val="231F20"/>
          <w:sz w:val="23"/>
        </w:rPr>
        <w:t>aspecto que consideramos consustancial a cualquier desempeño cultural de raíz humanista. Ayer por la noche, acompañado del Director de nuestra Fundación, tuve ocasión</w:t>
      </w:r>
      <w:r>
        <w:rPr>
          <w:color w:val="231F20"/>
          <w:spacing w:val="19"/>
          <w:sz w:val="23"/>
        </w:rPr>
        <w:t> </w:t>
      </w:r>
      <w:r>
        <w:rPr>
          <w:color w:val="231F20"/>
          <w:sz w:val="23"/>
        </w:rPr>
        <w:t>de</w:t>
      </w:r>
      <w:r>
        <w:rPr>
          <w:color w:val="231F20"/>
          <w:spacing w:val="19"/>
          <w:sz w:val="23"/>
        </w:rPr>
        <w:t> </w:t>
      </w:r>
      <w:r>
        <w:rPr>
          <w:color w:val="231F20"/>
          <w:sz w:val="23"/>
        </w:rPr>
        <w:t>visitar</w:t>
      </w:r>
      <w:r>
        <w:rPr>
          <w:color w:val="231F20"/>
          <w:spacing w:val="19"/>
          <w:sz w:val="23"/>
        </w:rPr>
        <w:t> </w:t>
      </w:r>
      <w:r>
        <w:rPr>
          <w:color w:val="231F20"/>
          <w:sz w:val="23"/>
        </w:rPr>
        <w:t>y</w:t>
      </w:r>
      <w:r>
        <w:rPr>
          <w:color w:val="231F20"/>
          <w:spacing w:val="19"/>
          <w:sz w:val="23"/>
        </w:rPr>
        <w:t> </w:t>
      </w:r>
      <w:r>
        <w:rPr>
          <w:color w:val="231F20"/>
          <w:sz w:val="23"/>
        </w:rPr>
        <w:t>mostrar</w:t>
      </w:r>
      <w:r>
        <w:rPr>
          <w:color w:val="231F20"/>
          <w:spacing w:val="19"/>
          <w:sz w:val="23"/>
        </w:rPr>
        <w:t> </w:t>
      </w:r>
      <w:r>
        <w:rPr>
          <w:color w:val="231F20"/>
          <w:sz w:val="23"/>
        </w:rPr>
        <w:t>la</w:t>
      </w:r>
      <w:r>
        <w:rPr>
          <w:color w:val="231F20"/>
          <w:spacing w:val="19"/>
          <w:sz w:val="23"/>
        </w:rPr>
        <w:t> </w:t>
      </w:r>
      <w:r>
        <w:rPr>
          <w:color w:val="231F20"/>
          <w:sz w:val="23"/>
        </w:rPr>
        <w:t>solidaridad</w:t>
      </w:r>
      <w:r>
        <w:rPr>
          <w:color w:val="231F20"/>
          <w:spacing w:val="19"/>
          <w:sz w:val="23"/>
        </w:rPr>
        <w:t> </w:t>
      </w:r>
      <w:r>
        <w:rPr>
          <w:color w:val="231F20"/>
          <w:sz w:val="23"/>
        </w:rPr>
        <w:t>de</w:t>
      </w:r>
      <w:r>
        <w:rPr>
          <w:color w:val="231F20"/>
          <w:spacing w:val="19"/>
          <w:sz w:val="23"/>
        </w:rPr>
        <w:t> </w:t>
      </w:r>
      <w:r>
        <w:rPr>
          <w:color w:val="231F20"/>
          <w:sz w:val="23"/>
        </w:rPr>
        <w:t>nuestra</w:t>
      </w:r>
      <w:r>
        <w:rPr>
          <w:color w:val="231F20"/>
          <w:spacing w:val="19"/>
          <w:sz w:val="23"/>
        </w:rPr>
        <w:t> </w:t>
      </w:r>
      <w:r>
        <w:rPr>
          <w:color w:val="231F20"/>
          <w:sz w:val="23"/>
        </w:rPr>
        <w:t>institución</w:t>
      </w:r>
      <w:r>
        <w:rPr>
          <w:color w:val="231F20"/>
          <w:spacing w:val="19"/>
          <w:sz w:val="23"/>
        </w:rPr>
        <w:t> </w:t>
      </w:r>
      <w:r>
        <w:rPr>
          <w:color w:val="231F20"/>
          <w:sz w:val="23"/>
        </w:rPr>
        <w:t>a</w:t>
      </w:r>
      <w:r>
        <w:rPr>
          <w:color w:val="231F20"/>
          <w:spacing w:val="19"/>
          <w:sz w:val="23"/>
        </w:rPr>
        <w:t> </w:t>
      </w:r>
      <w:r>
        <w:rPr>
          <w:color w:val="231F20"/>
          <w:sz w:val="23"/>
        </w:rPr>
        <w:t>Aminatou</w:t>
      </w:r>
      <w:r>
        <w:rPr>
          <w:color w:val="231F20"/>
          <w:spacing w:val="19"/>
          <w:sz w:val="23"/>
        </w:rPr>
        <w:t> </w:t>
      </w:r>
      <w:r>
        <w:rPr>
          <w:color w:val="231F20"/>
          <w:sz w:val="23"/>
        </w:rPr>
        <w:t>Haidar, la</w:t>
      </w:r>
      <w:r>
        <w:rPr>
          <w:color w:val="231F20"/>
          <w:spacing w:val="26"/>
          <w:sz w:val="23"/>
        </w:rPr>
        <w:t> </w:t>
      </w:r>
      <w:r>
        <w:rPr>
          <w:color w:val="231F20"/>
          <w:sz w:val="23"/>
        </w:rPr>
        <w:t>conocida</w:t>
      </w:r>
      <w:r>
        <w:rPr>
          <w:color w:val="231F20"/>
          <w:spacing w:val="26"/>
          <w:sz w:val="23"/>
        </w:rPr>
        <w:t> </w:t>
      </w:r>
      <w:r>
        <w:rPr>
          <w:color w:val="231F20"/>
          <w:sz w:val="23"/>
        </w:rPr>
        <w:t>y</w:t>
      </w:r>
      <w:r>
        <w:rPr>
          <w:color w:val="231F20"/>
          <w:spacing w:val="26"/>
          <w:sz w:val="23"/>
        </w:rPr>
        <w:t> </w:t>
      </w:r>
      <w:r>
        <w:rPr>
          <w:color w:val="231F20"/>
          <w:sz w:val="23"/>
        </w:rPr>
        <w:t>respetada</w:t>
      </w:r>
      <w:r>
        <w:rPr>
          <w:color w:val="231F20"/>
          <w:spacing w:val="26"/>
          <w:sz w:val="23"/>
        </w:rPr>
        <w:t> </w:t>
      </w:r>
      <w:r>
        <w:rPr>
          <w:color w:val="231F20"/>
          <w:sz w:val="23"/>
        </w:rPr>
        <w:t>activista</w:t>
      </w:r>
      <w:r>
        <w:rPr>
          <w:color w:val="231F20"/>
          <w:spacing w:val="26"/>
          <w:sz w:val="23"/>
        </w:rPr>
        <w:t> </w:t>
      </w:r>
      <w:r>
        <w:rPr>
          <w:color w:val="231F20"/>
          <w:sz w:val="23"/>
        </w:rPr>
        <w:t>saharaui,</w:t>
      </w:r>
      <w:r>
        <w:rPr>
          <w:color w:val="231F20"/>
          <w:spacing w:val="26"/>
          <w:sz w:val="23"/>
        </w:rPr>
        <w:t> </w:t>
      </w:r>
      <w:r>
        <w:rPr>
          <w:color w:val="231F20"/>
          <w:sz w:val="23"/>
        </w:rPr>
        <w:t>que,</w:t>
      </w:r>
      <w:r>
        <w:rPr>
          <w:color w:val="231F20"/>
          <w:spacing w:val="26"/>
          <w:sz w:val="23"/>
        </w:rPr>
        <w:t> </w:t>
      </w:r>
      <w:r>
        <w:rPr>
          <w:color w:val="231F20"/>
          <w:sz w:val="23"/>
        </w:rPr>
        <w:t>como</w:t>
      </w:r>
      <w:r>
        <w:rPr>
          <w:color w:val="231F20"/>
          <w:spacing w:val="26"/>
          <w:sz w:val="23"/>
        </w:rPr>
        <w:t> </w:t>
      </w:r>
      <w:r>
        <w:rPr>
          <w:color w:val="231F20"/>
          <w:sz w:val="23"/>
        </w:rPr>
        <w:t>el</w:t>
      </w:r>
      <w:r>
        <w:rPr>
          <w:color w:val="231F20"/>
          <w:spacing w:val="26"/>
          <w:sz w:val="23"/>
        </w:rPr>
        <w:t> </w:t>
      </w:r>
      <w:r>
        <w:rPr>
          <w:color w:val="231F20"/>
          <w:sz w:val="23"/>
        </w:rPr>
        <w:t>Señor</w:t>
      </w:r>
      <w:r>
        <w:rPr>
          <w:color w:val="231F20"/>
          <w:spacing w:val="26"/>
          <w:sz w:val="23"/>
        </w:rPr>
        <w:t> </w:t>
      </w:r>
      <w:r>
        <w:rPr>
          <w:color w:val="231F20"/>
          <w:sz w:val="23"/>
        </w:rPr>
        <w:t>Ministro</w:t>
      </w:r>
      <w:r>
        <w:rPr>
          <w:color w:val="231F20"/>
          <w:spacing w:val="26"/>
          <w:sz w:val="23"/>
        </w:rPr>
        <w:t> </w:t>
      </w:r>
      <w:r>
        <w:rPr>
          <w:color w:val="231F20"/>
          <w:sz w:val="23"/>
        </w:rPr>
        <w:t>bien</w:t>
      </w:r>
      <w:r>
        <w:rPr>
          <w:color w:val="231F20"/>
          <w:spacing w:val="26"/>
          <w:sz w:val="23"/>
        </w:rPr>
        <w:t> </w:t>
      </w:r>
      <w:r>
        <w:rPr>
          <w:color w:val="231F20"/>
          <w:sz w:val="23"/>
        </w:rPr>
        <w:t>sabe, se encuentra en el aeropuerto de Lanzarote en huelga de hambre, desde la media noche del domingo, reivindicando pacíficamente su derecho a salir de España con destino al Sáhara Occidental.</w:t>
      </w:r>
    </w:p>
    <w:p>
      <w:pPr>
        <w:spacing w:line="364" w:lineRule="auto" w:before="0"/>
        <w:ind w:left="1700" w:right="280" w:firstLine="0"/>
        <w:jc w:val="both"/>
        <w:rPr>
          <w:sz w:val="23"/>
        </w:rPr>
      </w:pPr>
      <w:r>
        <w:rPr>
          <w:color w:val="231F20"/>
          <w:sz w:val="23"/>
        </w:rPr>
        <w:t>Me dirijo a usted para trasladarle nuestra preocupación por el frágil estado de salud</w:t>
      </w:r>
      <w:r>
        <w:rPr>
          <w:color w:val="231F20"/>
          <w:spacing w:val="40"/>
          <w:sz w:val="23"/>
        </w:rPr>
        <w:t> </w:t>
      </w:r>
      <w:r>
        <w:rPr>
          <w:color w:val="231F20"/>
          <w:sz w:val="23"/>
        </w:rPr>
        <w:t>de Aminatou Haidar, que previsiblemente puede empeorar de persistir la situación actual, y para pedirle que haga cuanto esté en manos del Gobierno español con el propósito de contribuir a que la Señora Haidar pueda regresar a su lugar de origen, como es su deseo. Lamentablemente, un problema provocado por un país vecino se está</w:t>
      </w:r>
      <w:r>
        <w:rPr>
          <w:color w:val="231F20"/>
          <w:spacing w:val="20"/>
          <w:sz w:val="23"/>
        </w:rPr>
        <w:t> </w:t>
      </w:r>
      <w:r>
        <w:rPr>
          <w:color w:val="231F20"/>
          <w:sz w:val="23"/>
        </w:rPr>
        <w:t>convirtiendo</w:t>
      </w:r>
      <w:r>
        <w:rPr>
          <w:color w:val="231F20"/>
          <w:spacing w:val="20"/>
          <w:sz w:val="23"/>
        </w:rPr>
        <w:t> </w:t>
      </w:r>
      <w:r>
        <w:rPr>
          <w:color w:val="231F20"/>
          <w:sz w:val="23"/>
        </w:rPr>
        <w:t>en</w:t>
      </w:r>
      <w:r>
        <w:rPr>
          <w:color w:val="231F20"/>
          <w:spacing w:val="20"/>
          <w:sz w:val="23"/>
        </w:rPr>
        <w:t> </w:t>
      </w:r>
      <w:r>
        <w:rPr>
          <w:color w:val="231F20"/>
          <w:sz w:val="23"/>
        </w:rPr>
        <w:t>un</w:t>
      </w:r>
      <w:r>
        <w:rPr>
          <w:color w:val="231F20"/>
          <w:spacing w:val="20"/>
          <w:sz w:val="23"/>
        </w:rPr>
        <w:t> </w:t>
      </w:r>
      <w:r>
        <w:rPr>
          <w:color w:val="231F20"/>
          <w:sz w:val="23"/>
        </w:rPr>
        <w:t>motivo</w:t>
      </w:r>
      <w:r>
        <w:rPr>
          <w:color w:val="231F20"/>
          <w:spacing w:val="20"/>
          <w:sz w:val="23"/>
        </w:rPr>
        <w:t> </w:t>
      </w:r>
      <w:r>
        <w:rPr>
          <w:color w:val="231F20"/>
          <w:sz w:val="23"/>
        </w:rPr>
        <w:t>de</w:t>
      </w:r>
      <w:r>
        <w:rPr>
          <w:color w:val="231F20"/>
          <w:spacing w:val="20"/>
          <w:sz w:val="23"/>
        </w:rPr>
        <w:t> </w:t>
      </w:r>
      <w:r>
        <w:rPr>
          <w:color w:val="231F20"/>
          <w:sz w:val="23"/>
        </w:rPr>
        <w:t>conflicto</w:t>
      </w:r>
      <w:r>
        <w:rPr>
          <w:color w:val="231F20"/>
          <w:spacing w:val="20"/>
          <w:sz w:val="23"/>
        </w:rPr>
        <w:t> </w:t>
      </w:r>
      <w:r>
        <w:rPr>
          <w:color w:val="231F20"/>
          <w:sz w:val="23"/>
        </w:rPr>
        <w:t>para</w:t>
      </w:r>
      <w:r>
        <w:rPr>
          <w:color w:val="231F20"/>
          <w:spacing w:val="20"/>
          <w:sz w:val="23"/>
        </w:rPr>
        <w:t> </w:t>
      </w:r>
      <w:r>
        <w:rPr>
          <w:color w:val="231F20"/>
          <w:sz w:val="23"/>
        </w:rPr>
        <w:t>nuestro</w:t>
      </w:r>
      <w:r>
        <w:rPr>
          <w:color w:val="231F20"/>
          <w:spacing w:val="20"/>
          <w:sz w:val="23"/>
        </w:rPr>
        <w:t> </w:t>
      </w:r>
      <w:r>
        <w:rPr>
          <w:color w:val="231F20"/>
          <w:sz w:val="23"/>
        </w:rPr>
        <w:t>país en</w:t>
      </w:r>
      <w:r>
        <w:rPr>
          <w:color w:val="231F20"/>
          <w:spacing w:val="20"/>
          <w:sz w:val="23"/>
        </w:rPr>
        <w:t> </w:t>
      </w:r>
      <w:r>
        <w:rPr>
          <w:color w:val="231F20"/>
          <w:sz w:val="23"/>
        </w:rPr>
        <w:t>torno</w:t>
      </w:r>
      <w:r>
        <w:rPr>
          <w:color w:val="231F20"/>
          <w:spacing w:val="20"/>
          <w:sz w:val="23"/>
        </w:rPr>
        <w:t> </w:t>
      </w:r>
      <w:r>
        <w:rPr>
          <w:color w:val="231F20"/>
          <w:sz w:val="23"/>
        </w:rPr>
        <w:t>a</w:t>
      </w:r>
      <w:r>
        <w:rPr>
          <w:color w:val="231F20"/>
          <w:spacing w:val="20"/>
          <w:sz w:val="23"/>
        </w:rPr>
        <w:t> </w:t>
      </w:r>
      <w:r>
        <w:rPr>
          <w:color w:val="231F20"/>
          <w:sz w:val="23"/>
        </w:rPr>
        <w:t>una</w:t>
      </w:r>
      <w:r>
        <w:rPr>
          <w:color w:val="231F20"/>
          <w:spacing w:val="20"/>
          <w:sz w:val="23"/>
        </w:rPr>
        <w:t> </w:t>
      </w:r>
      <w:r>
        <w:rPr>
          <w:color w:val="231F20"/>
          <w:sz w:val="23"/>
        </w:rPr>
        <w:t>causa de</w:t>
      </w:r>
      <w:r>
        <w:rPr>
          <w:color w:val="231F20"/>
          <w:spacing w:val="9"/>
          <w:sz w:val="23"/>
        </w:rPr>
        <w:t> </w:t>
      </w:r>
      <w:r>
        <w:rPr>
          <w:color w:val="231F20"/>
          <w:sz w:val="23"/>
        </w:rPr>
        <w:t>Derechos</w:t>
      </w:r>
      <w:r>
        <w:rPr>
          <w:color w:val="231F20"/>
          <w:spacing w:val="12"/>
          <w:sz w:val="23"/>
        </w:rPr>
        <w:t> </w:t>
      </w:r>
      <w:r>
        <w:rPr>
          <w:color w:val="231F20"/>
          <w:sz w:val="23"/>
        </w:rPr>
        <w:t>Humanos</w:t>
      </w:r>
      <w:r>
        <w:rPr>
          <w:color w:val="231F20"/>
          <w:spacing w:val="12"/>
          <w:sz w:val="23"/>
        </w:rPr>
        <w:t> </w:t>
      </w:r>
      <w:r>
        <w:rPr>
          <w:color w:val="231F20"/>
          <w:sz w:val="23"/>
        </w:rPr>
        <w:t>que</w:t>
      </w:r>
      <w:r>
        <w:rPr>
          <w:color w:val="231F20"/>
          <w:spacing w:val="11"/>
          <w:sz w:val="23"/>
        </w:rPr>
        <w:t> </w:t>
      </w:r>
      <w:r>
        <w:rPr>
          <w:color w:val="231F20"/>
          <w:sz w:val="23"/>
        </w:rPr>
        <w:t>una</w:t>
      </w:r>
      <w:r>
        <w:rPr>
          <w:color w:val="231F20"/>
          <w:spacing w:val="12"/>
          <w:sz w:val="23"/>
        </w:rPr>
        <w:t> </w:t>
      </w:r>
      <w:r>
        <w:rPr>
          <w:color w:val="231F20"/>
          <w:sz w:val="23"/>
        </w:rPr>
        <w:t>democracia</w:t>
      </w:r>
      <w:r>
        <w:rPr>
          <w:color w:val="231F20"/>
          <w:spacing w:val="12"/>
          <w:sz w:val="23"/>
        </w:rPr>
        <w:t> </w:t>
      </w:r>
      <w:r>
        <w:rPr>
          <w:color w:val="231F20"/>
          <w:sz w:val="23"/>
        </w:rPr>
        <w:t>consolidada</w:t>
      </w:r>
      <w:r>
        <w:rPr>
          <w:color w:val="231F20"/>
          <w:spacing w:val="12"/>
          <w:sz w:val="23"/>
        </w:rPr>
        <w:t> </w:t>
      </w:r>
      <w:r>
        <w:rPr>
          <w:color w:val="231F20"/>
          <w:sz w:val="23"/>
        </w:rPr>
        <w:t>y</w:t>
      </w:r>
      <w:r>
        <w:rPr>
          <w:color w:val="231F20"/>
          <w:spacing w:val="11"/>
          <w:sz w:val="23"/>
        </w:rPr>
        <w:t> </w:t>
      </w:r>
      <w:r>
        <w:rPr>
          <w:color w:val="231F20"/>
          <w:sz w:val="23"/>
        </w:rPr>
        <w:t>ejemplar</w:t>
      </w:r>
      <w:r>
        <w:rPr>
          <w:color w:val="231F20"/>
          <w:spacing w:val="12"/>
          <w:sz w:val="23"/>
        </w:rPr>
        <w:t> </w:t>
      </w:r>
      <w:r>
        <w:rPr>
          <w:color w:val="231F20"/>
          <w:sz w:val="23"/>
        </w:rPr>
        <w:t>como</w:t>
      </w:r>
      <w:r>
        <w:rPr>
          <w:color w:val="231F20"/>
          <w:spacing w:val="12"/>
          <w:sz w:val="23"/>
        </w:rPr>
        <w:t> </w:t>
      </w:r>
      <w:r>
        <w:rPr>
          <w:color w:val="231F20"/>
          <w:sz w:val="23"/>
        </w:rPr>
        <w:t>la</w:t>
      </w:r>
      <w:r>
        <w:rPr>
          <w:color w:val="231F20"/>
          <w:spacing w:val="12"/>
          <w:sz w:val="23"/>
        </w:rPr>
        <w:t> </w:t>
      </w:r>
      <w:r>
        <w:rPr>
          <w:color w:val="231F20"/>
          <w:spacing w:val="-2"/>
          <w:sz w:val="23"/>
        </w:rPr>
        <w:t>nuestra</w:t>
      </w:r>
    </w:p>
    <w:p>
      <w:pPr>
        <w:spacing w:after="0" w:line="364" w:lineRule="auto"/>
        <w:jc w:val="both"/>
        <w:rPr>
          <w:sz w:val="23"/>
        </w:rPr>
        <w:sectPr>
          <w:pgSz w:w="11910" w:h="16840"/>
          <w:pgMar w:header="850" w:footer="0" w:top="1300" w:bottom="280" w:left="992" w:right="1700"/>
        </w:sectPr>
      </w:pPr>
    </w:p>
    <w:p>
      <w:pPr>
        <w:pStyle w:val="BodyText"/>
        <w:spacing w:before="78"/>
        <w:rPr>
          <w:sz w:val="23"/>
        </w:rPr>
      </w:pPr>
      <w:r>
        <w:rPr>
          <w:sz w:val="23"/>
        </w:rPr>
        <mc:AlternateContent>
          <mc:Choice Requires="wps">
            <w:drawing>
              <wp:anchor distT="0" distB="0" distL="0" distR="0" allowOverlap="1" layoutInCell="1" locked="0" behindDoc="0" simplePos="0" relativeHeight="15754752">
                <wp:simplePos x="0" y="0"/>
                <wp:positionH relativeFrom="page">
                  <wp:posOffset>6731990</wp:posOffset>
                </wp:positionH>
                <wp:positionV relativeFrom="page">
                  <wp:posOffset>8033029</wp:posOffset>
                </wp:positionV>
                <wp:extent cx="288290" cy="193357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288290" cy="1933575"/>
                          <a:chExt cx="288290" cy="1933575"/>
                        </a:xfrm>
                      </wpg:grpSpPr>
                      <pic:pic>
                        <pic:nvPicPr>
                          <pic:cNvPr id="109" name="Image 109"/>
                          <pic:cNvPicPr/>
                        </pic:nvPicPr>
                        <pic:blipFill>
                          <a:blip r:embed="rId9" cstate="print"/>
                          <a:stretch>
                            <a:fillRect/>
                          </a:stretch>
                        </pic:blipFill>
                        <pic:spPr>
                          <a:xfrm>
                            <a:off x="15265" y="1667611"/>
                            <a:ext cx="256311" cy="248704"/>
                          </a:xfrm>
                          <a:prstGeom prst="rect">
                            <a:avLst/>
                          </a:prstGeom>
                        </pic:spPr>
                      </pic:pic>
                      <wps:wsp>
                        <wps:cNvPr id="110" name="Graphic 110"/>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003pt;margin-top:632.522034pt;width:22.7pt;height:152.25pt;mso-position-horizontal-relative:page;mso-position-vertical-relative:page;z-index:15754752" id="docshapegroup104" coordorigin="10602,12650" coordsize="454,3045">
                <v:shape style="position:absolute;left:10625;top:15276;width:404;height:392" type="#_x0000_t75" id="docshape105" stroked="false">
                  <v:imagedata r:id="rId9" o:title=""/>
                </v:shape>
                <v:shape style="position:absolute;left:10606;top:12655;width:444;height:3035" id="docshape106" coordorigin="10607,12655" coordsize="444,3035" path="m10607,15690l11050,15690,11050,15246,10607,15246,10607,15690xm10607,15690l11050,15690,11050,12655,10607,12655,10607,15690xe" filled="false" stroked="true" strokeweight=".5pt" strokecolor="#231f20">
                  <v:path arrowok="t"/>
                  <v:stroke dashstyle="solid"/>
                </v:shape>
                <w10:wrap type="none"/>
              </v:group>
            </w:pict>
          </mc:Fallback>
        </mc:AlternateContent>
      </w:r>
      <w:r>
        <w:rPr>
          <w:sz w:val="23"/>
        </w:rPr>
        <mc:AlternateContent>
          <mc:Choice Requires="wps">
            <w:drawing>
              <wp:anchor distT="0" distB="0" distL="0" distR="0" allowOverlap="1" layoutInCell="1" locked="0" behindDoc="0" simplePos="0" relativeHeight="15755264">
                <wp:simplePos x="0" y="0"/>
                <wp:positionH relativeFrom="page">
                  <wp:posOffset>6784489</wp:posOffset>
                </wp:positionH>
                <wp:positionV relativeFrom="page">
                  <wp:posOffset>919336</wp:posOffset>
                </wp:positionV>
                <wp:extent cx="231775" cy="94043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1792pt;margin-top:72.388718pt;width:18.25pt;height:74.05pt;mso-position-horizontal-relative:page;mso-position-vertical-relative:page;z-index:15755264" type="#_x0000_t202" id="docshape107"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w:sz w:val="23"/>
        </w:rPr>
        <mc:AlternateContent>
          <mc:Choice Requires="wps">
            <w:drawing>
              <wp:anchor distT="0" distB="0" distL="0" distR="0" allowOverlap="1" layoutInCell="1" locked="0" behindDoc="0" simplePos="0" relativeHeight="15755776">
                <wp:simplePos x="0" y="0"/>
                <wp:positionH relativeFrom="page">
                  <wp:posOffset>6779059</wp:posOffset>
                </wp:positionH>
                <wp:positionV relativeFrom="page">
                  <wp:posOffset>8175318</wp:posOffset>
                </wp:positionV>
                <wp:extent cx="202565" cy="146050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18pt;margin-top:643.72583pt;width:15.95pt;height:115pt;mso-position-horizontal-relative:page;mso-position-vertical-relative:page;z-index:15755776" type="#_x0000_t202" id="docshape108"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spacing w:line="364" w:lineRule="auto" w:before="0"/>
        <w:ind w:left="1700" w:right="280" w:firstLine="0"/>
        <w:jc w:val="both"/>
        <w:rPr>
          <w:sz w:val="23"/>
        </w:rPr>
      </w:pPr>
      <w:r>
        <w:rPr>
          <w:color w:val="231F20"/>
          <w:sz w:val="23"/>
        </w:rPr>
        <w:t>está obligada a tratar con tanta sensibilidad como empeño, por principios y razones humanitarias, pero también por responsabilidad histórica.</w:t>
      </w:r>
    </w:p>
    <w:p>
      <w:pPr>
        <w:spacing w:line="364" w:lineRule="auto" w:before="0"/>
        <w:ind w:left="1700" w:right="279" w:firstLine="0"/>
        <w:jc w:val="both"/>
        <w:rPr>
          <w:sz w:val="23"/>
        </w:rPr>
      </w:pPr>
      <w:r>
        <w:rPr>
          <w:color w:val="231F20"/>
          <w:sz w:val="23"/>
        </w:rPr>
        <w:t>Con mi mayor respeto por su trabajo al frente del Ministerio, le agradezco la atención que ha prestado a mi carta, así como las tareas diplomáticas que estime oportuno emprender para contribuir a darle una salida justa, digna y humana al derecho de Aminatou Haidar a salir de Lanzarote con destino a su casa”.</w:t>
      </w:r>
    </w:p>
    <w:p>
      <w:pPr>
        <w:spacing w:after="0" w:line="364" w:lineRule="auto"/>
        <w:jc w:val="both"/>
        <w:rPr>
          <w:sz w:val="23"/>
        </w:rPr>
        <w:sectPr>
          <w:pgSz w:w="11910" w:h="16840"/>
          <w:pgMar w:header="850" w:footer="0" w:top="1300" w:bottom="280" w:left="992" w:right="1700"/>
        </w:sectPr>
      </w:pPr>
    </w:p>
    <w:p>
      <w:pPr>
        <w:pStyle w:val="BodyText"/>
      </w:pPr>
      <w:r>
        <w:rPr/>
        <mc:AlternateContent>
          <mc:Choice Requires="wps">
            <w:drawing>
              <wp:anchor distT="0" distB="0" distL="0" distR="0" allowOverlap="1" layoutInCell="1" locked="0" behindDoc="0" simplePos="0" relativeHeight="15756288">
                <wp:simplePos x="0" y="0"/>
                <wp:positionH relativeFrom="page">
                  <wp:posOffset>6731990</wp:posOffset>
                </wp:positionH>
                <wp:positionV relativeFrom="page">
                  <wp:posOffset>8033029</wp:posOffset>
                </wp:positionV>
                <wp:extent cx="288290" cy="1933575"/>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288290" cy="1933575"/>
                          <a:chExt cx="288290" cy="1933575"/>
                        </a:xfrm>
                      </wpg:grpSpPr>
                      <pic:pic>
                        <pic:nvPicPr>
                          <pic:cNvPr id="114" name="Image 114"/>
                          <pic:cNvPicPr/>
                        </pic:nvPicPr>
                        <pic:blipFill>
                          <a:blip r:embed="rId9" cstate="print"/>
                          <a:stretch>
                            <a:fillRect/>
                          </a:stretch>
                        </pic:blipFill>
                        <pic:spPr>
                          <a:xfrm>
                            <a:off x="15265" y="1667611"/>
                            <a:ext cx="256311" cy="248704"/>
                          </a:xfrm>
                          <a:prstGeom prst="rect">
                            <a:avLst/>
                          </a:prstGeom>
                        </pic:spPr>
                      </pic:pic>
                      <wps:wsp>
                        <wps:cNvPr id="115" name="Graphic 115"/>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003pt;margin-top:632.522034pt;width:22.7pt;height:152.25pt;mso-position-horizontal-relative:page;mso-position-vertical-relative:page;z-index:15756288" id="docshapegroup109" coordorigin="10602,12650" coordsize="454,3045">
                <v:shape style="position:absolute;left:10625;top:15276;width:404;height:392" type="#_x0000_t75" id="docshape110" stroked="false">
                  <v:imagedata r:id="rId9" o:title=""/>
                </v:shape>
                <v:shape style="position:absolute;left:10606;top:12655;width:444;height:3035" id="docshape111" coordorigin="10607,12655" coordsize="444,3035" path="m10607,15690l11050,15690,11050,15246,10607,15246,10607,15690xm10607,15690l11050,15690,11050,12655,10607,12655,10607,15690xe" filled="false" stroked="true" strokeweight=".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56800">
                <wp:simplePos x="0" y="0"/>
                <wp:positionH relativeFrom="page">
                  <wp:posOffset>4139996</wp:posOffset>
                </wp:positionH>
                <wp:positionV relativeFrom="page">
                  <wp:posOffset>536041</wp:posOffset>
                </wp:positionV>
                <wp:extent cx="2880360" cy="29210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2880360" cy="292100"/>
                          <a:chExt cx="2880360" cy="292100"/>
                        </a:xfrm>
                      </wpg:grpSpPr>
                      <wps:wsp>
                        <wps:cNvPr id="117" name="Graphic 117"/>
                        <wps:cNvSpPr/>
                        <wps:spPr>
                          <a:xfrm>
                            <a:off x="6350" y="10312"/>
                            <a:ext cx="2867660" cy="275590"/>
                          </a:xfrm>
                          <a:custGeom>
                            <a:avLst/>
                            <a:gdLst/>
                            <a:ahLst/>
                            <a:cxnLst/>
                            <a:rect l="l" t="t" r="r" b="b"/>
                            <a:pathLst>
                              <a:path w="2867660" h="275590">
                                <a:moveTo>
                                  <a:pt x="0" y="275297"/>
                                </a:moveTo>
                                <a:lnTo>
                                  <a:pt x="2867304" y="275297"/>
                                </a:lnTo>
                                <a:lnTo>
                                  <a:pt x="2867304" y="0"/>
                                </a:lnTo>
                                <a:lnTo>
                                  <a:pt x="0" y="0"/>
                                </a:lnTo>
                                <a:lnTo>
                                  <a:pt x="0" y="275297"/>
                                </a:lnTo>
                                <a:close/>
                              </a:path>
                            </a:pathLst>
                          </a:custGeom>
                          <a:ln w="12700">
                            <a:solidFill>
                              <a:srgbClr val="231F20"/>
                            </a:solidFill>
                            <a:prstDash val="solid"/>
                          </a:ln>
                        </wps:spPr>
                        <wps:bodyPr wrap="square" lIns="0" tIns="0" rIns="0" bIns="0" rtlCol="0">
                          <a:prstTxWarp prst="textNoShape">
                            <a:avLst/>
                          </a:prstTxWarp>
                          <a:noAutofit/>
                        </wps:bodyPr>
                      </wps:wsp>
                      <wps:wsp>
                        <wps:cNvPr id="118" name="Textbox 118"/>
                        <wps:cNvSpPr txBox="1"/>
                        <wps:spPr>
                          <a:xfrm>
                            <a:off x="2591993" y="0"/>
                            <a:ext cx="288290" cy="288290"/>
                          </a:xfrm>
                          <a:prstGeom prst="rect">
                            <a:avLst/>
                          </a:prstGeom>
                          <a:solidFill>
                            <a:srgbClr val="231F20"/>
                          </a:solidFill>
                        </wps:spPr>
                        <wps:txbx>
                          <w:txbxContent>
                            <w:p>
                              <w:pPr>
                                <w:spacing w:before="103"/>
                                <w:ind w:left="136" w:right="0" w:firstLine="0"/>
                                <w:jc w:val="left"/>
                                <w:rPr>
                                  <w:rFonts w:ascii="Arial Black"/>
                                  <w:color w:val="000000"/>
                                  <w:sz w:val="18"/>
                                </w:rPr>
                              </w:pPr>
                              <w:r>
                                <w:rPr>
                                  <w:rFonts w:ascii="Arial Black"/>
                                  <w:color w:val="FFFFFF"/>
                                  <w:spacing w:val="-5"/>
                                  <w:w w:val="85"/>
                                  <w:sz w:val="18"/>
                                </w:rPr>
                                <w:t>18</w:t>
                              </w:r>
                            </w:p>
                          </w:txbxContent>
                        </wps:txbx>
                        <wps:bodyPr wrap="square" lIns="0" tIns="0" rIns="0" bIns="0" rtlCol="0">
                          <a:noAutofit/>
                        </wps:bodyPr>
                      </wps:wsp>
                      <wps:wsp>
                        <wps:cNvPr id="119" name="Textbox 119"/>
                        <wps:cNvSpPr txBox="1"/>
                        <wps:spPr>
                          <a:xfrm>
                            <a:off x="12700" y="16662"/>
                            <a:ext cx="2579370" cy="262890"/>
                          </a:xfrm>
                          <a:prstGeom prst="rect">
                            <a:avLst/>
                          </a:prstGeom>
                        </wps:spPr>
                        <wps:txbx>
                          <w:txbxContent>
                            <w:p>
                              <w:pPr>
                                <w:spacing w:before="76"/>
                                <w:ind w:left="192" w:right="0" w:firstLine="0"/>
                                <w:jc w:val="left"/>
                                <w:rPr>
                                  <w:rFonts w:ascii="Arial Black"/>
                                  <w:sz w:val="18"/>
                                </w:rPr>
                              </w:pPr>
                              <w:r>
                                <w:rPr>
                                  <w:rFonts w:ascii="Arial Black"/>
                                  <w:color w:val="231F20"/>
                                  <w:sz w:val="18"/>
                                </w:rPr>
                                <w:t>INFRAESTRUCTURA</w:t>
                              </w:r>
                              <w:r>
                                <w:rPr>
                                  <w:rFonts w:ascii="Arial Black"/>
                                  <w:color w:val="231F20"/>
                                  <w:spacing w:val="-3"/>
                                  <w:sz w:val="18"/>
                                </w:rPr>
                                <w:t> </w:t>
                              </w:r>
                              <w:r>
                                <w:rPr>
                                  <w:rFonts w:ascii="Arial Black"/>
                                  <w:color w:val="231F20"/>
                                  <w:sz w:val="18"/>
                                </w:rPr>
                                <w:t>-</w:t>
                              </w:r>
                              <w:r>
                                <w:rPr>
                                  <w:rFonts w:ascii="Arial Black"/>
                                  <w:color w:val="231F20"/>
                                  <w:spacing w:val="-3"/>
                                  <w:sz w:val="18"/>
                                </w:rPr>
                                <w:t> </w:t>
                              </w:r>
                              <w:r>
                                <w:rPr>
                                  <w:rFonts w:ascii="Arial Black"/>
                                  <w:color w:val="231F20"/>
                                  <w:spacing w:val="-2"/>
                                  <w:sz w:val="18"/>
                                </w:rPr>
                                <w:t>EQUIPAMIENTO</w:t>
                              </w:r>
                            </w:p>
                          </w:txbxContent>
                        </wps:txbx>
                        <wps:bodyPr wrap="square" lIns="0" tIns="0" rIns="0" bIns="0" rtlCol="0">
                          <a:noAutofit/>
                        </wps:bodyPr>
                      </wps:wsp>
                    </wpg:wgp>
                  </a:graphicData>
                </a:graphic>
              </wp:anchor>
            </w:drawing>
          </mc:Choice>
          <mc:Fallback>
            <w:pict>
              <v:group style="position:absolute;margin-left:325.984009pt;margin-top:42.208015pt;width:226.8pt;height:23pt;mso-position-horizontal-relative:page;mso-position-vertical-relative:page;z-index:15756800" id="docshapegroup112" coordorigin="6520,844" coordsize="4536,460">
                <v:rect style="position:absolute;left:6529;top:860;width:4516;height:434" id="docshape113" filled="false" stroked="true" strokeweight="1pt" strokecolor="#231f20">
                  <v:stroke dashstyle="solid"/>
                </v:rect>
                <v:shape style="position:absolute;left:10601;top:844;width:454;height:454" type="#_x0000_t202" id="docshape114" filled="true" fillcolor="#231f20" stroked="false">
                  <v:textbox inset="0,0,0,0">
                    <w:txbxContent>
                      <w:p>
                        <w:pPr>
                          <w:spacing w:before="103"/>
                          <w:ind w:left="136" w:right="0" w:firstLine="0"/>
                          <w:jc w:val="left"/>
                          <w:rPr>
                            <w:rFonts w:ascii="Arial Black"/>
                            <w:color w:val="000000"/>
                            <w:sz w:val="18"/>
                          </w:rPr>
                        </w:pPr>
                        <w:r>
                          <w:rPr>
                            <w:rFonts w:ascii="Arial Black"/>
                            <w:color w:val="FFFFFF"/>
                            <w:spacing w:val="-5"/>
                            <w:w w:val="85"/>
                            <w:sz w:val="18"/>
                          </w:rPr>
                          <w:t>18</w:t>
                        </w:r>
                      </w:p>
                    </w:txbxContent>
                  </v:textbox>
                  <v:fill type="solid"/>
                  <w10:wrap type="none"/>
                </v:shape>
                <v:shape style="position:absolute;left:6539;top:870;width:4062;height:414" type="#_x0000_t202" id="docshape115" filled="false" stroked="false">
                  <v:textbox inset="0,0,0,0">
                    <w:txbxContent>
                      <w:p>
                        <w:pPr>
                          <w:spacing w:before="76"/>
                          <w:ind w:left="192" w:right="0" w:firstLine="0"/>
                          <w:jc w:val="left"/>
                          <w:rPr>
                            <w:rFonts w:ascii="Arial Black"/>
                            <w:sz w:val="18"/>
                          </w:rPr>
                        </w:pPr>
                        <w:r>
                          <w:rPr>
                            <w:rFonts w:ascii="Arial Black"/>
                            <w:color w:val="231F20"/>
                            <w:sz w:val="18"/>
                          </w:rPr>
                          <w:t>INFRAESTRUCTURA</w:t>
                        </w:r>
                        <w:r>
                          <w:rPr>
                            <w:rFonts w:ascii="Arial Black"/>
                            <w:color w:val="231F20"/>
                            <w:spacing w:val="-3"/>
                            <w:sz w:val="18"/>
                          </w:rPr>
                          <w:t> </w:t>
                        </w:r>
                        <w:r>
                          <w:rPr>
                            <w:rFonts w:ascii="Arial Black"/>
                            <w:color w:val="231F20"/>
                            <w:sz w:val="18"/>
                          </w:rPr>
                          <w:t>-</w:t>
                        </w:r>
                        <w:r>
                          <w:rPr>
                            <w:rFonts w:ascii="Arial Black"/>
                            <w:color w:val="231F20"/>
                            <w:spacing w:val="-3"/>
                            <w:sz w:val="18"/>
                          </w:rPr>
                          <w:t> </w:t>
                        </w:r>
                        <w:r>
                          <w:rPr>
                            <w:rFonts w:ascii="Arial Black"/>
                            <w:color w:val="231F20"/>
                            <w:spacing w:val="-2"/>
                            <w:sz w:val="18"/>
                          </w:rPr>
                          <w:t>EQUIPAMIENTO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7312">
                <wp:simplePos x="0" y="0"/>
                <wp:positionH relativeFrom="page">
                  <wp:posOffset>6784489</wp:posOffset>
                </wp:positionH>
                <wp:positionV relativeFrom="page">
                  <wp:posOffset>919336</wp:posOffset>
                </wp:positionV>
                <wp:extent cx="231775" cy="94043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1792pt;margin-top:72.388718pt;width:18.25pt;height:74.05pt;mso-position-horizontal-relative:page;mso-position-vertical-relative:page;z-index:15757312" type="#_x0000_t202" id="docshape116"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57824">
                <wp:simplePos x="0" y="0"/>
                <wp:positionH relativeFrom="page">
                  <wp:posOffset>6779059</wp:posOffset>
                </wp:positionH>
                <wp:positionV relativeFrom="page">
                  <wp:posOffset>8175318</wp:posOffset>
                </wp:positionV>
                <wp:extent cx="202565" cy="146050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18pt;margin-top:643.72583pt;width:15.95pt;height:115pt;mso-position-horizontal-relative:page;mso-position-vertical-relative:page;z-index:15757824" type="#_x0000_t202" id="docshape117"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pPr>
    </w:p>
    <w:p>
      <w:pPr>
        <w:pStyle w:val="BodyText"/>
        <w:spacing w:before="116"/>
      </w:pPr>
    </w:p>
    <w:p>
      <w:pPr>
        <w:pStyle w:val="BodyText"/>
        <w:spacing w:line="400" w:lineRule="exact" w:before="1"/>
        <w:ind w:left="992" w:right="281"/>
        <w:jc w:val="both"/>
      </w:pPr>
      <w:r>
        <w:rPr>
          <w:rFonts w:ascii="Arial Black" w:hAnsi="Arial Black"/>
          <w:color w:val="EE3124"/>
        </w:rPr>
        <w:t>Con </w:t>
      </w:r>
      <w:r>
        <w:rPr>
          <w:color w:val="231F20"/>
        </w:rPr>
        <w:t>el fin de aumentar la información que el visitante obtenga al recorrer el museo de Taro</w:t>
      </w:r>
      <w:r>
        <w:rPr>
          <w:color w:val="231F20"/>
          <w:spacing w:val="29"/>
        </w:rPr>
        <w:t> </w:t>
      </w:r>
      <w:r>
        <w:rPr>
          <w:color w:val="231F20"/>
        </w:rPr>
        <w:t>de</w:t>
      </w:r>
      <w:r>
        <w:rPr>
          <w:color w:val="231F20"/>
          <w:spacing w:val="29"/>
        </w:rPr>
        <w:t> </w:t>
      </w:r>
      <w:r>
        <w:rPr>
          <w:color w:val="231F20"/>
        </w:rPr>
        <w:t>Tahíche,</w:t>
      </w:r>
      <w:r>
        <w:rPr>
          <w:color w:val="231F20"/>
          <w:spacing w:val="29"/>
        </w:rPr>
        <w:t> </w:t>
      </w:r>
      <w:r>
        <w:rPr>
          <w:color w:val="231F20"/>
        </w:rPr>
        <w:t>en</w:t>
      </w:r>
      <w:r>
        <w:rPr>
          <w:color w:val="231F20"/>
          <w:spacing w:val="29"/>
        </w:rPr>
        <w:t> </w:t>
      </w:r>
      <w:r>
        <w:rPr>
          <w:color w:val="231F20"/>
        </w:rPr>
        <w:t>el</w:t>
      </w:r>
      <w:r>
        <w:rPr>
          <w:color w:val="231F20"/>
          <w:spacing w:val="29"/>
        </w:rPr>
        <w:t> </w:t>
      </w:r>
      <w:r>
        <w:rPr>
          <w:color w:val="231F20"/>
        </w:rPr>
        <w:t>año</w:t>
      </w:r>
      <w:r>
        <w:rPr>
          <w:color w:val="231F20"/>
          <w:spacing w:val="29"/>
        </w:rPr>
        <w:t> </w:t>
      </w:r>
      <w:r>
        <w:rPr>
          <w:color w:val="231F20"/>
        </w:rPr>
        <w:t>2009</w:t>
      </w:r>
      <w:r>
        <w:rPr>
          <w:color w:val="231F20"/>
          <w:spacing w:val="29"/>
        </w:rPr>
        <w:t> </w:t>
      </w:r>
      <w:r>
        <w:rPr>
          <w:color w:val="231F20"/>
        </w:rPr>
        <w:t>se</w:t>
      </w:r>
      <w:r>
        <w:rPr>
          <w:color w:val="231F20"/>
          <w:spacing w:val="29"/>
        </w:rPr>
        <w:t> </w:t>
      </w:r>
      <w:r>
        <w:rPr>
          <w:color w:val="231F20"/>
        </w:rPr>
        <w:t>instalaron</w:t>
      </w:r>
      <w:r>
        <w:rPr>
          <w:color w:val="231F20"/>
          <w:spacing w:val="29"/>
        </w:rPr>
        <w:t> </w:t>
      </w:r>
      <w:r>
        <w:rPr>
          <w:color w:val="231F20"/>
        </w:rPr>
        <w:t>en</w:t>
      </w:r>
      <w:r>
        <w:rPr>
          <w:color w:val="231F20"/>
          <w:spacing w:val="29"/>
        </w:rPr>
        <w:t> </w:t>
      </w:r>
      <w:r>
        <w:rPr>
          <w:color w:val="231F20"/>
        </w:rPr>
        <w:t>sus</w:t>
      </w:r>
      <w:r>
        <w:rPr>
          <w:color w:val="231F20"/>
          <w:spacing w:val="29"/>
        </w:rPr>
        <w:t> </w:t>
      </w:r>
      <w:r>
        <w:rPr>
          <w:color w:val="231F20"/>
        </w:rPr>
        <w:t>salas</w:t>
      </w:r>
      <w:r>
        <w:rPr>
          <w:color w:val="231F20"/>
          <w:spacing w:val="29"/>
        </w:rPr>
        <w:t> </w:t>
      </w:r>
      <w:r>
        <w:rPr>
          <w:color w:val="231F20"/>
        </w:rPr>
        <w:t>dos</w:t>
      </w:r>
      <w:r>
        <w:rPr>
          <w:color w:val="231F20"/>
          <w:spacing w:val="29"/>
        </w:rPr>
        <w:t> </w:t>
      </w:r>
      <w:r>
        <w:rPr>
          <w:color w:val="231F20"/>
        </w:rPr>
        <w:t>vídeos</w:t>
      </w:r>
      <w:r>
        <w:rPr>
          <w:color w:val="231F20"/>
          <w:spacing w:val="29"/>
        </w:rPr>
        <w:t> </w:t>
      </w:r>
      <w:r>
        <w:rPr>
          <w:color w:val="231F20"/>
        </w:rPr>
        <w:t>con</w:t>
      </w:r>
      <w:r>
        <w:rPr>
          <w:color w:val="231F20"/>
          <w:spacing w:val="29"/>
        </w:rPr>
        <w:t> </w:t>
      </w:r>
      <w:r>
        <w:rPr>
          <w:color w:val="231F20"/>
        </w:rPr>
        <w:t>imágenes de César Manrique y de la casa. Los vídeos, realizados por Carlos Martínez Franco,</w:t>
      </w:r>
      <w:r>
        <w:rPr>
          <w:color w:val="231F20"/>
          <w:spacing w:val="80"/>
        </w:rPr>
        <w:t> </w:t>
      </w:r>
      <w:r>
        <w:rPr>
          <w:color w:val="231F20"/>
        </w:rPr>
        <w:t>tienen una duración de ocho minutos cada uno. El primero de ellos se realizó a partir de</w:t>
      </w:r>
      <w:r>
        <w:rPr>
          <w:color w:val="231F20"/>
          <w:spacing w:val="80"/>
        </w:rPr>
        <w:t> </w:t>
      </w:r>
      <w:r>
        <w:rPr>
          <w:color w:val="231F20"/>
        </w:rPr>
        <w:t>45 fotografías del archivo de la FCM y muestra imágenes de la casa del artista, que hoy</w:t>
      </w:r>
      <w:r>
        <w:rPr>
          <w:color w:val="231F20"/>
          <w:spacing w:val="80"/>
        </w:rPr>
        <w:t> </w:t>
      </w:r>
      <w:r>
        <w:rPr>
          <w:color w:val="231F20"/>
        </w:rPr>
        <w:t>se ha convertido en la sede de la FCM, cuando vivía en ella entre los años 1968 y 1988.</w:t>
      </w:r>
      <w:r>
        <w:rPr>
          <w:color w:val="231F20"/>
          <w:spacing w:val="80"/>
        </w:rPr>
        <w:t> </w:t>
      </w:r>
      <w:r>
        <w:rPr>
          <w:color w:val="231F20"/>
        </w:rPr>
        <w:t>El segundo, realizado a partir de 47 fotografías, también del archivo, muestra a César Manrique en la casa junto a diversas personalidades.</w:t>
      </w:r>
    </w:p>
    <w:p>
      <w:pPr>
        <w:pStyle w:val="BodyText"/>
        <w:spacing w:after="0" w:line="400" w:lineRule="exact"/>
        <w:jc w:val="both"/>
        <w:sectPr>
          <w:headerReference w:type="default" r:id="rId13"/>
          <w:pgSz w:w="11910" w:h="16840"/>
          <w:pgMar w:header="0" w:footer="0" w:top="820" w:bottom="280" w:left="992" w:right="1700"/>
        </w:sectPr>
      </w:pPr>
    </w:p>
    <w:p>
      <w:pPr>
        <w:pStyle w:val="BodyText"/>
        <w:spacing w:before="4"/>
        <w:rPr>
          <w:sz w:val="17"/>
        </w:rPr>
      </w:pPr>
      <w:r>
        <w:rPr>
          <w:sz w:val="17"/>
        </w:rPr>
        <w:drawing>
          <wp:anchor distT="0" distB="0" distL="0" distR="0" allowOverlap="1" layoutInCell="1" locked="0" behindDoc="0" simplePos="0" relativeHeight="15758336">
            <wp:simplePos x="0" y="0"/>
            <wp:positionH relativeFrom="page">
              <wp:posOffset>0</wp:posOffset>
            </wp:positionH>
            <wp:positionV relativeFrom="page">
              <wp:posOffset>0</wp:posOffset>
            </wp:positionV>
            <wp:extent cx="7559992" cy="10692003"/>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15" cstate="print"/>
                    <a:stretch>
                      <a:fillRect/>
                    </a:stretch>
                  </pic:blipFill>
                  <pic:spPr>
                    <a:xfrm>
                      <a:off x="0" y="0"/>
                      <a:ext cx="7559992" cy="10692003"/>
                    </a:xfrm>
                    <a:prstGeom prst="rect">
                      <a:avLst/>
                    </a:prstGeom>
                  </pic:spPr>
                </pic:pic>
              </a:graphicData>
            </a:graphic>
          </wp:anchor>
        </w:drawing>
      </w:r>
      <w:r>
        <w:rPr>
          <w:sz w:val="17"/>
        </w:rPr>
        <mc:AlternateContent>
          <mc:Choice Requires="wps">
            <w:drawing>
              <wp:anchor distT="0" distB="0" distL="0" distR="0" allowOverlap="1" layoutInCell="1" locked="0" behindDoc="0" simplePos="0" relativeHeight="15758848">
                <wp:simplePos x="0" y="0"/>
                <wp:positionH relativeFrom="page">
                  <wp:posOffset>2303462</wp:posOffset>
                </wp:positionH>
                <wp:positionV relativeFrom="page">
                  <wp:posOffset>961390</wp:posOffset>
                </wp:positionV>
                <wp:extent cx="2829560" cy="210947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829560" cy="2109470"/>
                        </a:xfrm>
                        <a:prstGeom prst="rect">
                          <a:avLst/>
                        </a:prstGeom>
                        <a:solidFill>
                          <a:srgbClr val="EE3124"/>
                        </a:solidFill>
                        <a:ln w="50801">
                          <a:solidFill>
                            <a:srgbClr val="EE3124"/>
                          </a:solidFill>
                          <a:prstDash val="solid"/>
                        </a:ln>
                      </wps:spPr>
                      <wps:txbx>
                        <w:txbxContent>
                          <w:p>
                            <w:pPr>
                              <w:pStyle w:val="BodyText"/>
                              <w:spacing w:before="109"/>
                              <w:rPr>
                                <w:color w:val="000000"/>
                                <w:sz w:val="40"/>
                              </w:rPr>
                            </w:pPr>
                          </w:p>
                          <w:p>
                            <w:pPr>
                              <w:spacing w:line="340" w:lineRule="auto" w:before="0"/>
                              <w:ind w:left="321" w:right="319" w:firstLine="0"/>
                              <w:jc w:val="center"/>
                              <w:rPr>
                                <w:rFonts w:ascii="Arial Black"/>
                                <w:color w:val="000000"/>
                                <w:sz w:val="40"/>
                              </w:rPr>
                            </w:pPr>
                            <w:r>
                              <w:rPr>
                                <w:rFonts w:ascii="Arial Black"/>
                                <w:color w:val="FFFFFF"/>
                                <w:spacing w:val="-2"/>
                                <w:sz w:val="40"/>
                              </w:rPr>
                              <w:t>DEPARTAMENTO </w:t>
                            </w:r>
                            <w:r>
                              <w:rPr>
                                <w:rFonts w:ascii="Arial Black"/>
                                <w:color w:val="FFFFFF"/>
                                <w:sz w:val="40"/>
                              </w:rPr>
                              <w:t>DE PROGRAMAS </w:t>
                            </w:r>
                            <w:r>
                              <w:rPr>
                                <w:rFonts w:ascii="Arial Black"/>
                                <w:color w:val="FFFFFF"/>
                                <w:spacing w:val="-2"/>
                                <w:sz w:val="40"/>
                              </w:rPr>
                              <w:t>CULTURALES</w:t>
                            </w:r>
                          </w:p>
                        </w:txbxContent>
                      </wps:txbx>
                      <wps:bodyPr wrap="square" lIns="0" tIns="0" rIns="0" bIns="0" rtlCol="0">
                        <a:noAutofit/>
                      </wps:bodyPr>
                    </wps:wsp>
                  </a:graphicData>
                </a:graphic>
              </wp:anchor>
            </w:drawing>
          </mc:Choice>
          <mc:Fallback>
            <w:pict>
              <v:shape style="position:absolute;margin-left:181.375pt;margin-top:75.700012pt;width:222.8pt;height:166.1pt;mso-position-horizontal-relative:page;mso-position-vertical-relative:page;z-index:15758848" type="#_x0000_t202" id="docshape118" filled="true" fillcolor="#ee3124" stroked="true" strokeweight="4.0001pt" strokecolor="#ee3124">
                <v:textbox inset="0,0,0,0">
                  <w:txbxContent>
                    <w:p>
                      <w:pPr>
                        <w:pStyle w:val="BodyText"/>
                        <w:spacing w:before="109"/>
                        <w:rPr>
                          <w:color w:val="000000"/>
                          <w:sz w:val="40"/>
                        </w:rPr>
                      </w:pPr>
                    </w:p>
                    <w:p>
                      <w:pPr>
                        <w:spacing w:line="340" w:lineRule="auto" w:before="0"/>
                        <w:ind w:left="321" w:right="319" w:firstLine="0"/>
                        <w:jc w:val="center"/>
                        <w:rPr>
                          <w:rFonts w:ascii="Arial Black"/>
                          <w:color w:val="000000"/>
                          <w:sz w:val="40"/>
                        </w:rPr>
                      </w:pPr>
                      <w:r>
                        <w:rPr>
                          <w:rFonts w:ascii="Arial Black"/>
                          <w:color w:val="FFFFFF"/>
                          <w:spacing w:val="-2"/>
                          <w:sz w:val="40"/>
                        </w:rPr>
                        <w:t>DEPARTAMENTO </w:t>
                      </w:r>
                      <w:r>
                        <w:rPr>
                          <w:rFonts w:ascii="Arial Black"/>
                          <w:color w:val="FFFFFF"/>
                          <w:sz w:val="40"/>
                        </w:rPr>
                        <w:t>DE PROGRAMAS </w:t>
                      </w:r>
                      <w:r>
                        <w:rPr>
                          <w:rFonts w:ascii="Arial Black"/>
                          <w:color w:val="FFFFFF"/>
                          <w:spacing w:val="-2"/>
                          <w:sz w:val="40"/>
                        </w:rPr>
                        <w:t>CULTURALES</w:t>
                      </w:r>
                    </w:p>
                  </w:txbxContent>
                </v:textbox>
                <v:fill type="solid"/>
                <v:stroke dashstyle="solid"/>
                <w10:wrap type="none"/>
              </v:shape>
            </w:pict>
          </mc:Fallback>
        </mc:AlternateContent>
      </w:r>
    </w:p>
    <w:p>
      <w:pPr>
        <w:pStyle w:val="BodyText"/>
        <w:spacing w:after="0"/>
        <w:rPr>
          <w:sz w:val="17"/>
        </w:rPr>
        <w:sectPr>
          <w:headerReference w:type="default" r:id="rId14"/>
          <w:pgSz w:w="11910" w:h="16840"/>
          <w:pgMar w:header="0" w:footer="0" w:top="1500" w:bottom="280" w:left="992" w:right="1700"/>
        </w:sectPr>
      </w:pPr>
    </w:p>
    <w:p>
      <w:pPr>
        <w:pStyle w:val="BodyText"/>
        <w:spacing w:before="201"/>
      </w:pPr>
    </w:p>
    <w:p>
      <w:pPr>
        <w:spacing w:line="400" w:lineRule="exact" w:before="0"/>
        <w:ind w:left="992" w:right="280" w:hanging="1"/>
        <w:jc w:val="both"/>
        <w:rPr>
          <w:sz w:val="24"/>
        </w:rPr>
      </w:pPr>
      <w:r>
        <w:rPr>
          <w:rFonts w:ascii="Arial Black" w:hAnsi="Arial Black"/>
          <w:color w:val="FF0000"/>
          <w:sz w:val="24"/>
        </w:rPr>
        <w:t>Durante </w:t>
      </w:r>
      <w:r>
        <w:rPr>
          <w:color w:val="231F20"/>
          <w:sz w:val="24"/>
        </w:rPr>
        <w:t>el año 2009, la FCM continuó con los espacios de debate y reflexión </w:t>
      </w:r>
      <w:r>
        <w:rPr>
          <w:i/>
          <w:color w:val="231F20"/>
          <w:sz w:val="24"/>
        </w:rPr>
        <w:t>Foro</w:t>
      </w:r>
      <w:r>
        <w:rPr>
          <w:i/>
          <w:color w:val="231F20"/>
          <w:sz w:val="24"/>
        </w:rPr>
        <w:t> Archipiélago</w:t>
      </w:r>
      <w:r>
        <w:rPr>
          <w:color w:val="231F20"/>
          <w:sz w:val="24"/>
        </w:rPr>
        <w:t>, con la conferencia de Lázaro Santana, y </w:t>
      </w:r>
      <w:r>
        <w:rPr>
          <w:i/>
          <w:color w:val="231F20"/>
          <w:sz w:val="24"/>
        </w:rPr>
        <w:t>El autor y su obra</w:t>
      </w:r>
      <w:r>
        <w:rPr>
          <w:color w:val="231F20"/>
          <w:sz w:val="24"/>
        </w:rPr>
        <w:t>, con Vicente Verdú. También organizó el encuentro entre José Saramago y Sigifredo López </w:t>
      </w:r>
      <w:r>
        <w:rPr>
          <w:i/>
          <w:color w:val="231F20"/>
          <w:sz w:val="24"/>
        </w:rPr>
        <w:t>Testimonio</w:t>
      </w:r>
      <w:r>
        <w:rPr>
          <w:i/>
          <w:color w:val="231F20"/>
          <w:sz w:val="24"/>
        </w:rPr>
        <w:t> de un secuestro: un futuro en paz para Colombia </w:t>
      </w:r>
      <w:r>
        <w:rPr>
          <w:color w:val="231F20"/>
          <w:sz w:val="24"/>
        </w:rPr>
        <w:t>y la presentación de los libros </w:t>
      </w:r>
      <w:r>
        <w:rPr>
          <w:i/>
          <w:color w:val="231F20"/>
          <w:sz w:val="24"/>
        </w:rPr>
        <w:t>César</w:t>
      </w:r>
      <w:r>
        <w:rPr>
          <w:i/>
          <w:color w:val="231F20"/>
          <w:sz w:val="24"/>
        </w:rPr>
        <w:t> Manrique </w:t>
      </w:r>
      <w:r>
        <w:rPr>
          <w:color w:val="231F20"/>
          <w:sz w:val="24"/>
        </w:rPr>
        <w:t>de Fernando Castro Borrego y </w:t>
      </w:r>
      <w:r>
        <w:rPr>
          <w:i/>
          <w:color w:val="231F20"/>
          <w:sz w:val="24"/>
        </w:rPr>
        <w:t>Paisaje y esfera pública</w:t>
      </w:r>
      <w:r>
        <w:rPr>
          <w:color w:val="231F20"/>
          <w:sz w:val="24"/>
        </w:rPr>
        <w:t>, de Mariano de Santa Ana y Orlando Franco, entre otras actividades del departamento.</w:t>
      </w:r>
    </w:p>
    <w:p>
      <w:pPr>
        <w:pStyle w:val="BodyText"/>
        <w:spacing w:before="182"/>
      </w:pPr>
    </w:p>
    <w:p>
      <w:pPr>
        <w:spacing w:before="0"/>
        <w:ind w:left="992" w:right="0" w:firstLine="0"/>
        <w:jc w:val="both"/>
        <w:rPr>
          <w:b/>
          <w:sz w:val="19"/>
        </w:rPr>
      </w:pPr>
      <w:r>
        <w:rPr>
          <w:b/>
          <w:color w:val="EE3124"/>
          <w:w w:val="130"/>
          <w:sz w:val="28"/>
        </w:rPr>
        <w:t>E</w:t>
      </w:r>
      <w:r>
        <w:rPr>
          <w:b/>
          <w:color w:val="EE3124"/>
          <w:w w:val="130"/>
          <w:sz w:val="19"/>
        </w:rPr>
        <w:t>spacio</w:t>
      </w:r>
      <w:r>
        <w:rPr>
          <w:b/>
          <w:color w:val="EE3124"/>
          <w:spacing w:val="14"/>
          <w:w w:val="130"/>
          <w:sz w:val="19"/>
        </w:rPr>
        <w:t> </w:t>
      </w:r>
      <w:r>
        <w:rPr>
          <w:b/>
          <w:color w:val="EE3124"/>
          <w:w w:val="130"/>
          <w:sz w:val="19"/>
        </w:rPr>
        <w:t>dE</w:t>
      </w:r>
      <w:r>
        <w:rPr>
          <w:b/>
          <w:color w:val="EE3124"/>
          <w:spacing w:val="15"/>
          <w:w w:val="130"/>
          <w:sz w:val="19"/>
        </w:rPr>
        <w:t> </w:t>
      </w:r>
      <w:r>
        <w:rPr>
          <w:b/>
          <w:color w:val="EE3124"/>
          <w:w w:val="130"/>
          <w:sz w:val="19"/>
        </w:rPr>
        <w:t>rEflExión</w:t>
      </w:r>
      <w:r>
        <w:rPr>
          <w:b/>
          <w:color w:val="EE3124"/>
          <w:w w:val="130"/>
          <w:sz w:val="28"/>
        </w:rPr>
        <w:t>:</w:t>
      </w:r>
      <w:r>
        <w:rPr>
          <w:b/>
          <w:color w:val="EE3124"/>
          <w:spacing w:val="-12"/>
          <w:w w:val="130"/>
          <w:sz w:val="28"/>
        </w:rPr>
        <w:t> </w:t>
      </w:r>
      <w:r>
        <w:rPr>
          <w:b/>
          <w:color w:val="EE3124"/>
          <w:w w:val="130"/>
          <w:sz w:val="28"/>
        </w:rPr>
        <w:t>f</w:t>
      </w:r>
      <w:r>
        <w:rPr>
          <w:b/>
          <w:color w:val="EE3124"/>
          <w:w w:val="130"/>
          <w:sz w:val="19"/>
        </w:rPr>
        <w:t>oro</w:t>
      </w:r>
      <w:r>
        <w:rPr>
          <w:b/>
          <w:color w:val="EE3124"/>
          <w:spacing w:val="15"/>
          <w:w w:val="130"/>
          <w:sz w:val="19"/>
        </w:rPr>
        <w:t> </w:t>
      </w:r>
      <w:r>
        <w:rPr>
          <w:b/>
          <w:color w:val="EE3124"/>
          <w:spacing w:val="-2"/>
          <w:w w:val="130"/>
          <w:sz w:val="19"/>
        </w:rPr>
        <w:t>archipiélago</w:t>
      </w:r>
    </w:p>
    <w:p>
      <w:pPr>
        <w:pStyle w:val="BodyText"/>
        <w:rPr>
          <w:b/>
          <w:sz w:val="19"/>
        </w:rPr>
      </w:pPr>
    </w:p>
    <w:p>
      <w:pPr>
        <w:pStyle w:val="BodyText"/>
        <w:spacing w:before="80"/>
        <w:rPr>
          <w:b/>
          <w:sz w:val="19"/>
        </w:rPr>
      </w:pPr>
    </w:p>
    <w:p>
      <w:pPr>
        <w:pStyle w:val="BodyText"/>
        <w:spacing w:line="348" w:lineRule="auto" w:before="1"/>
        <w:ind w:left="992" w:right="279"/>
        <w:jc w:val="both"/>
      </w:pPr>
      <w:r>
        <w:rPr/>
        <w:t>En este espacio de reflexión se cuenta con la participación de investigadores, intelectua-les y creadores que desarrollan su labor en las Islas Canarias. El foro se constituye en un espacio que acoge debates y reflexiones sobre diferentes temas actuales relacionados</w:t>
      </w:r>
      <w:r>
        <w:rPr>
          <w:spacing w:val="40"/>
        </w:rPr>
        <w:t> </w:t>
      </w:r>
      <w:r>
        <w:rPr/>
        <w:t>con la cultura, la ciencia y el medio ambiente del Archipiélago. Dentro de este foro han participado Juan José Falcón Sanabria, Telesforo Bravo, Francisco Sánchez Martínez, Fernando Gabriel Martín, Antonio Rumeu de Armas, Joaquín Sabaté Bel, Ramón Echa-rren, Juan José Armas Marcelo, Fernando Castro, Antonio Mampaso, Nilo Palenzuela, Antonio Machado, Roque Calero, Alfredo Herrera Piqué y Pascual Calabuig. En 2009 intervino Lázaro Santana.</w:t>
      </w:r>
    </w:p>
    <w:p>
      <w:pPr>
        <w:pStyle w:val="BodyText"/>
        <w:spacing w:before="77"/>
        <w:rPr>
          <w:sz w:val="20"/>
        </w:rPr>
      </w:pPr>
    </w:p>
    <w:p>
      <w:pPr>
        <w:pStyle w:val="BodyText"/>
        <w:spacing w:after="0"/>
        <w:rPr>
          <w:sz w:val="20"/>
        </w:rPr>
        <w:sectPr>
          <w:headerReference w:type="default" r:id="rId16"/>
          <w:pgSz w:w="11910" w:h="16840"/>
          <w:pgMar w:header="850" w:footer="0" w:top="1300" w:bottom="280" w:left="992" w:right="1700"/>
          <w:pgNumType w:start="20"/>
        </w:sectPr>
      </w:pPr>
    </w:p>
    <w:p>
      <w:pPr>
        <w:pStyle w:val="BodyText"/>
        <w:spacing w:before="38" w:after="1"/>
        <w:rPr>
          <w:sz w:val="20"/>
        </w:rPr>
      </w:pPr>
      <w:r>
        <w:rPr>
          <w:sz w:val="20"/>
        </w:rPr>
        <mc:AlternateContent>
          <mc:Choice Requires="wps">
            <w:drawing>
              <wp:anchor distT="0" distB="0" distL="0" distR="0" allowOverlap="1" layoutInCell="1" locked="0" behindDoc="0" simplePos="0" relativeHeight="15759360">
                <wp:simplePos x="0" y="0"/>
                <wp:positionH relativeFrom="page">
                  <wp:posOffset>6732003</wp:posOffset>
                </wp:positionH>
                <wp:positionV relativeFrom="page">
                  <wp:posOffset>8037004</wp:posOffset>
                </wp:positionV>
                <wp:extent cx="288290" cy="1933575"/>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288290" cy="1933575"/>
                          <a:chExt cx="288290" cy="1933575"/>
                        </a:xfrm>
                      </wpg:grpSpPr>
                      <pic:pic>
                        <pic:nvPicPr>
                          <pic:cNvPr id="130" name="Image 130"/>
                          <pic:cNvPicPr/>
                        </pic:nvPicPr>
                        <pic:blipFill>
                          <a:blip r:embed="rId17" cstate="print"/>
                          <a:stretch>
                            <a:fillRect/>
                          </a:stretch>
                        </pic:blipFill>
                        <pic:spPr>
                          <a:xfrm>
                            <a:off x="15265" y="1667611"/>
                            <a:ext cx="256311" cy="248704"/>
                          </a:xfrm>
                          <a:prstGeom prst="rect">
                            <a:avLst/>
                          </a:prstGeom>
                        </pic:spPr>
                      </pic:pic>
                      <wps:wsp>
                        <wps:cNvPr id="131" name="Graphic 131"/>
                        <wps:cNvSpPr/>
                        <wps:spPr>
                          <a:xfrm>
                            <a:off x="4762" y="4762"/>
                            <a:ext cx="278765" cy="1924050"/>
                          </a:xfrm>
                          <a:custGeom>
                            <a:avLst/>
                            <a:gdLst/>
                            <a:ahLst/>
                            <a:cxnLst/>
                            <a:rect l="l" t="t" r="r" b="b"/>
                            <a:pathLst>
                              <a:path w="278765" h="1924050">
                                <a:moveTo>
                                  <a:pt x="0" y="1923478"/>
                                </a:moveTo>
                                <a:lnTo>
                                  <a:pt x="278472" y="1923478"/>
                                </a:lnTo>
                                <a:lnTo>
                                  <a:pt x="278472" y="1645005"/>
                                </a:lnTo>
                                <a:lnTo>
                                  <a:pt x="0" y="1645005"/>
                                </a:lnTo>
                                <a:lnTo>
                                  <a:pt x="0" y="1923478"/>
                                </a:lnTo>
                                <a:close/>
                              </a:path>
                              <a:path w="278765" h="1924050">
                                <a:moveTo>
                                  <a:pt x="0" y="1923478"/>
                                </a:moveTo>
                                <a:lnTo>
                                  <a:pt x="278472" y="1923478"/>
                                </a:lnTo>
                                <a:lnTo>
                                  <a:pt x="278472" y="0"/>
                                </a:lnTo>
                                <a:lnTo>
                                  <a:pt x="0" y="0"/>
                                </a:lnTo>
                                <a:lnTo>
                                  <a:pt x="0" y="1923478"/>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5022pt;width:22.7pt;height:152.25pt;mso-position-horizontal-relative:page;mso-position-vertical-relative:page;z-index:15759360" id="docshapegroup124" coordorigin="10602,12657" coordsize="454,3045">
                <v:shape style="position:absolute;left:10625;top:15282;width:404;height:392" type="#_x0000_t75" id="docshape125" stroked="false">
                  <v:imagedata r:id="rId17" o:title=""/>
                </v:shape>
                <v:shape style="position:absolute;left:10609;top:12664;width:439;height:3030" id="docshape126" coordorigin="10609,12664" coordsize="439,3030" path="m10609,15693l11048,15693,11048,15255,10609,15255,10609,15693xm10609,15693l11048,15693,11048,12664,10609,12664,10609,15693xe" filled="false" stroked="true" strokeweight=".75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0" simplePos="0" relativeHeight="15759872">
                <wp:simplePos x="0" y="0"/>
                <wp:positionH relativeFrom="page">
                  <wp:posOffset>6784499</wp:posOffset>
                </wp:positionH>
                <wp:positionV relativeFrom="page">
                  <wp:posOffset>923302</wp:posOffset>
                </wp:positionV>
                <wp:extent cx="231775" cy="94043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1012pt;width:18.25pt;height:74.05pt;mso-position-horizontal-relative:page;mso-position-vertical-relative:page;z-index:15759872" type="#_x0000_t202" id="docshape127"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w:sz w:val="20"/>
        </w:rPr>
        <mc:AlternateContent>
          <mc:Choice Requires="wps">
            <w:drawing>
              <wp:anchor distT="0" distB="0" distL="0" distR="0" allowOverlap="1" layoutInCell="1" locked="0" behindDoc="0" simplePos="0" relativeHeight="15760384">
                <wp:simplePos x="0" y="0"/>
                <wp:positionH relativeFrom="page">
                  <wp:posOffset>6779069</wp:posOffset>
                </wp:positionH>
                <wp:positionV relativeFrom="page">
                  <wp:posOffset>8134033</wp:posOffset>
                </wp:positionV>
                <wp:extent cx="202565" cy="146050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5098pt;width:15.95pt;height:115pt;mso-position-horizontal-relative:page;mso-position-vertical-relative:page;z-index:15760384" type="#_x0000_t202" id="docshape128"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spacing w:line="240" w:lineRule="auto"/>
        <w:ind w:left="992" w:right="-15" w:firstLine="0"/>
        <w:rPr>
          <w:sz w:val="20"/>
        </w:rPr>
      </w:pPr>
      <w:r>
        <w:rPr>
          <w:sz w:val="20"/>
        </w:rPr>
        <w:drawing>
          <wp:inline distT="0" distB="0" distL="0" distR="0">
            <wp:extent cx="2358351" cy="3594449"/>
            <wp:effectExtent l="0" t="0" r="0" b="0"/>
            <wp:docPr id="134" name="Image 134"/>
            <wp:cNvGraphicFramePr>
              <a:graphicFrameLocks/>
            </wp:cNvGraphicFramePr>
            <a:graphic>
              <a:graphicData uri="http://schemas.openxmlformats.org/drawingml/2006/picture">
                <pic:pic>
                  <pic:nvPicPr>
                    <pic:cNvPr id="134" name="Image 134"/>
                    <pic:cNvPicPr/>
                  </pic:nvPicPr>
                  <pic:blipFill>
                    <a:blip r:embed="rId18" cstate="print"/>
                    <a:stretch>
                      <a:fillRect/>
                    </a:stretch>
                  </pic:blipFill>
                  <pic:spPr>
                    <a:xfrm>
                      <a:off x="0" y="0"/>
                      <a:ext cx="2358351" cy="3594449"/>
                    </a:xfrm>
                    <a:prstGeom prst="rect">
                      <a:avLst/>
                    </a:prstGeom>
                  </pic:spPr>
                </pic:pic>
              </a:graphicData>
            </a:graphic>
          </wp:inline>
        </w:drawing>
      </w:r>
      <w:r>
        <w:rPr>
          <w:sz w:val="20"/>
        </w:rPr>
      </w:r>
    </w:p>
    <w:p>
      <w:pPr>
        <w:spacing w:before="215"/>
        <w:ind w:left="992" w:right="0" w:firstLine="0"/>
        <w:jc w:val="left"/>
        <w:rPr>
          <w:i/>
          <w:sz w:val="20"/>
        </w:rPr>
      </w:pPr>
      <w:r>
        <w:rPr>
          <w:i/>
          <w:color w:val="231F20"/>
          <w:sz w:val="20"/>
        </w:rPr>
        <w:t>Lázaro</w:t>
      </w:r>
      <w:r>
        <w:rPr>
          <w:i/>
          <w:color w:val="231F20"/>
          <w:spacing w:val="-1"/>
          <w:sz w:val="20"/>
        </w:rPr>
        <w:t> </w:t>
      </w:r>
      <w:r>
        <w:rPr>
          <w:i/>
          <w:color w:val="231F20"/>
          <w:spacing w:val="-2"/>
          <w:sz w:val="20"/>
        </w:rPr>
        <w:t>Santana</w:t>
      </w:r>
    </w:p>
    <w:p>
      <w:pPr>
        <w:pStyle w:val="Heading2"/>
        <w:spacing w:before="100"/>
        <w:ind w:left="248"/>
        <w:rPr>
          <w:i/>
        </w:rPr>
      </w:pPr>
      <w:r>
        <w:rPr>
          <w:b w:val="0"/>
          <w:i w:val="0"/>
        </w:rPr>
        <w:br w:type="column"/>
      </w:r>
      <w:r>
        <w:rPr>
          <w:i/>
          <w:color w:val="231F20"/>
        </w:rPr>
        <w:t>Lázaro</w:t>
      </w:r>
      <w:r>
        <w:rPr>
          <w:i/>
          <w:color w:val="231F20"/>
          <w:spacing w:val="14"/>
        </w:rPr>
        <w:t> </w:t>
      </w:r>
      <w:r>
        <w:rPr>
          <w:i/>
          <w:color w:val="231F20"/>
          <w:spacing w:val="-2"/>
        </w:rPr>
        <w:t>Santana</w:t>
      </w:r>
    </w:p>
    <w:p>
      <w:pPr>
        <w:pStyle w:val="BodyText"/>
        <w:spacing w:before="124"/>
        <w:ind w:left="248"/>
        <w:jc w:val="both"/>
      </w:pPr>
      <w:r>
        <w:rPr>
          <w:color w:val="FF0000"/>
        </w:rPr>
        <w:t>La</w:t>
      </w:r>
      <w:r>
        <w:rPr>
          <w:color w:val="FF0000"/>
          <w:spacing w:val="11"/>
        </w:rPr>
        <w:t> </w:t>
      </w:r>
      <w:r>
        <w:rPr>
          <w:color w:val="FF0000"/>
        </w:rPr>
        <w:t>memoria</w:t>
      </w:r>
      <w:r>
        <w:rPr>
          <w:color w:val="FF0000"/>
          <w:spacing w:val="11"/>
        </w:rPr>
        <w:t> </w:t>
      </w:r>
      <w:r>
        <w:rPr>
          <w:color w:val="FF0000"/>
          <w:spacing w:val="-2"/>
        </w:rPr>
        <w:t>mixtificada</w:t>
      </w:r>
    </w:p>
    <w:p>
      <w:pPr>
        <w:spacing w:line="348" w:lineRule="auto" w:before="125"/>
        <w:ind w:left="248" w:right="279" w:firstLine="0"/>
        <w:jc w:val="both"/>
        <w:rPr>
          <w:sz w:val="24"/>
        </w:rPr>
      </w:pPr>
      <w:r>
        <w:rPr>
          <w:color w:val="231F20"/>
          <w:sz w:val="24"/>
        </w:rPr>
        <w:t>Lázaro</w:t>
      </w:r>
      <w:r>
        <w:rPr>
          <w:color w:val="231F20"/>
          <w:spacing w:val="-14"/>
          <w:sz w:val="24"/>
        </w:rPr>
        <w:t> </w:t>
      </w:r>
      <w:r>
        <w:rPr>
          <w:color w:val="231F20"/>
          <w:sz w:val="24"/>
        </w:rPr>
        <w:t>Santana</w:t>
      </w:r>
      <w:r>
        <w:rPr>
          <w:color w:val="231F20"/>
          <w:spacing w:val="-14"/>
          <w:sz w:val="24"/>
        </w:rPr>
        <w:t> </w:t>
      </w:r>
      <w:r>
        <w:rPr>
          <w:color w:val="231F20"/>
          <w:sz w:val="24"/>
        </w:rPr>
        <w:t>es</w:t>
      </w:r>
      <w:r>
        <w:rPr>
          <w:color w:val="231F20"/>
          <w:spacing w:val="-14"/>
          <w:sz w:val="24"/>
        </w:rPr>
        <w:t> </w:t>
      </w:r>
      <w:r>
        <w:rPr>
          <w:color w:val="231F20"/>
          <w:sz w:val="24"/>
        </w:rPr>
        <w:t>poeta</w:t>
      </w:r>
      <w:r>
        <w:rPr>
          <w:color w:val="231F20"/>
          <w:spacing w:val="-13"/>
          <w:sz w:val="24"/>
        </w:rPr>
        <w:t> </w:t>
      </w:r>
      <w:r>
        <w:rPr>
          <w:color w:val="231F20"/>
          <w:sz w:val="24"/>
        </w:rPr>
        <w:t>y</w:t>
      </w:r>
      <w:r>
        <w:rPr>
          <w:color w:val="231F20"/>
          <w:spacing w:val="-14"/>
          <w:sz w:val="24"/>
        </w:rPr>
        <w:t> </w:t>
      </w:r>
      <w:r>
        <w:rPr>
          <w:color w:val="231F20"/>
          <w:sz w:val="24"/>
        </w:rPr>
        <w:t>crítico</w:t>
      </w:r>
      <w:r>
        <w:rPr>
          <w:color w:val="231F20"/>
          <w:spacing w:val="-14"/>
          <w:sz w:val="24"/>
        </w:rPr>
        <w:t> </w:t>
      </w:r>
      <w:r>
        <w:rPr>
          <w:color w:val="231F20"/>
          <w:sz w:val="24"/>
        </w:rPr>
        <w:t>literario.</w:t>
      </w:r>
      <w:r>
        <w:rPr>
          <w:color w:val="231F20"/>
          <w:spacing w:val="-13"/>
          <w:sz w:val="24"/>
        </w:rPr>
        <w:t> </w:t>
      </w:r>
      <w:r>
        <w:rPr>
          <w:color w:val="231F20"/>
          <w:sz w:val="24"/>
        </w:rPr>
        <w:t>Ha publicado</w:t>
      </w:r>
      <w:r>
        <w:rPr>
          <w:color w:val="231F20"/>
          <w:spacing w:val="-13"/>
          <w:sz w:val="24"/>
        </w:rPr>
        <w:t> </w:t>
      </w:r>
      <w:r>
        <w:rPr>
          <w:color w:val="231F20"/>
          <w:sz w:val="24"/>
        </w:rPr>
        <w:t>monografías</w:t>
      </w:r>
      <w:r>
        <w:rPr>
          <w:color w:val="231F20"/>
          <w:spacing w:val="-13"/>
          <w:sz w:val="24"/>
        </w:rPr>
        <w:t> </w:t>
      </w:r>
      <w:r>
        <w:rPr>
          <w:color w:val="231F20"/>
          <w:sz w:val="24"/>
        </w:rPr>
        <w:t>sobre</w:t>
      </w:r>
      <w:r>
        <w:rPr>
          <w:color w:val="231F20"/>
          <w:spacing w:val="-13"/>
          <w:sz w:val="24"/>
        </w:rPr>
        <w:t> </w:t>
      </w:r>
      <w:r>
        <w:rPr>
          <w:color w:val="231F20"/>
          <w:sz w:val="24"/>
        </w:rPr>
        <w:t>Plácido</w:t>
      </w:r>
      <w:r>
        <w:rPr>
          <w:color w:val="231F20"/>
          <w:spacing w:val="-13"/>
          <w:sz w:val="24"/>
        </w:rPr>
        <w:t> </w:t>
      </w:r>
      <w:r>
        <w:rPr>
          <w:color w:val="231F20"/>
          <w:sz w:val="24"/>
        </w:rPr>
        <w:t>Fleitas, Pedro González, Antonio Padrón, Juan Gui-llermo,</w:t>
      </w:r>
      <w:r>
        <w:rPr>
          <w:color w:val="231F20"/>
          <w:spacing w:val="-14"/>
          <w:sz w:val="24"/>
        </w:rPr>
        <w:t> </w:t>
      </w:r>
      <w:r>
        <w:rPr>
          <w:color w:val="231F20"/>
          <w:sz w:val="24"/>
        </w:rPr>
        <w:t>Manolo</w:t>
      </w:r>
      <w:r>
        <w:rPr>
          <w:color w:val="231F20"/>
          <w:spacing w:val="-14"/>
          <w:sz w:val="24"/>
        </w:rPr>
        <w:t> </w:t>
      </w:r>
      <w:r>
        <w:rPr>
          <w:color w:val="231F20"/>
          <w:sz w:val="24"/>
        </w:rPr>
        <w:t>Millares,</w:t>
      </w:r>
      <w:r>
        <w:rPr>
          <w:color w:val="231F20"/>
          <w:spacing w:val="-14"/>
          <w:sz w:val="24"/>
        </w:rPr>
        <w:t> </w:t>
      </w:r>
      <w:r>
        <w:rPr>
          <w:color w:val="231F20"/>
          <w:sz w:val="24"/>
        </w:rPr>
        <w:t>José</w:t>
      </w:r>
      <w:r>
        <w:rPr>
          <w:color w:val="231F20"/>
          <w:spacing w:val="-13"/>
          <w:sz w:val="24"/>
        </w:rPr>
        <w:t> </w:t>
      </w:r>
      <w:r>
        <w:rPr>
          <w:color w:val="231F20"/>
          <w:sz w:val="24"/>
        </w:rPr>
        <w:t>Aguiar,</w:t>
      </w:r>
      <w:r>
        <w:rPr>
          <w:color w:val="231F20"/>
          <w:spacing w:val="-14"/>
          <w:sz w:val="24"/>
        </w:rPr>
        <w:t> </w:t>
      </w:r>
      <w:r>
        <w:rPr>
          <w:color w:val="231F20"/>
          <w:sz w:val="24"/>
        </w:rPr>
        <w:t>Cristino de</w:t>
      </w:r>
      <w:r>
        <w:rPr>
          <w:color w:val="231F20"/>
          <w:spacing w:val="-14"/>
          <w:sz w:val="24"/>
        </w:rPr>
        <w:t> </w:t>
      </w:r>
      <w:r>
        <w:rPr>
          <w:color w:val="231F20"/>
          <w:sz w:val="24"/>
        </w:rPr>
        <w:t>Vera,</w:t>
      </w:r>
      <w:r>
        <w:rPr>
          <w:color w:val="231F20"/>
          <w:spacing w:val="-14"/>
          <w:sz w:val="24"/>
        </w:rPr>
        <w:t> </w:t>
      </w:r>
      <w:r>
        <w:rPr>
          <w:color w:val="231F20"/>
          <w:sz w:val="24"/>
        </w:rPr>
        <w:t>o</w:t>
      </w:r>
      <w:r>
        <w:rPr>
          <w:color w:val="231F20"/>
          <w:spacing w:val="-14"/>
          <w:sz w:val="24"/>
        </w:rPr>
        <w:t> </w:t>
      </w:r>
      <w:r>
        <w:rPr>
          <w:color w:val="231F20"/>
          <w:sz w:val="24"/>
        </w:rPr>
        <w:t>César</w:t>
      </w:r>
      <w:r>
        <w:rPr>
          <w:color w:val="231F20"/>
          <w:spacing w:val="-13"/>
          <w:sz w:val="24"/>
        </w:rPr>
        <w:t> </w:t>
      </w:r>
      <w:r>
        <w:rPr>
          <w:color w:val="231F20"/>
          <w:sz w:val="24"/>
        </w:rPr>
        <w:t>Manrique,</w:t>
      </w:r>
      <w:r>
        <w:rPr>
          <w:color w:val="231F20"/>
          <w:spacing w:val="-14"/>
          <w:sz w:val="24"/>
        </w:rPr>
        <w:t> </w:t>
      </w:r>
      <w:r>
        <w:rPr>
          <w:color w:val="231F20"/>
          <w:sz w:val="24"/>
        </w:rPr>
        <w:t>además</w:t>
      </w:r>
      <w:r>
        <w:rPr>
          <w:color w:val="231F20"/>
          <w:spacing w:val="-14"/>
          <w:sz w:val="24"/>
        </w:rPr>
        <w:t> </w:t>
      </w:r>
      <w:r>
        <w:rPr>
          <w:color w:val="231F20"/>
          <w:sz w:val="24"/>
        </w:rPr>
        <w:t>de</w:t>
      </w:r>
      <w:r>
        <w:rPr>
          <w:color w:val="231F20"/>
          <w:spacing w:val="-13"/>
          <w:sz w:val="24"/>
        </w:rPr>
        <w:t> </w:t>
      </w:r>
      <w:r>
        <w:rPr>
          <w:color w:val="231F20"/>
          <w:sz w:val="24"/>
        </w:rPr>
        <w:t>ensa-yos sobre la vida y obra de Alonso Quesada y sobre literatura canaria contemporánea: </w:t>
      </w:r>
      <w:r>
        <w:rPr>
          <w:i/>
          <w:color w:val="231F20"/>
          <w:sz w:val="24"/>
        </w:rPr>
        <w:t>Poesía</w:t>
      </w:r>
      <w:r>
        <w:rPr>
          <w:i/>
          <w:color w:val="231F20"/>
          <w:spacing w:val="40"/>
          <w:sz w:val="24"/>
        </w:rPr>
        <w:t> </w:t>
      </w:r>
      <w:r>
        <w:rPr>
          <w:i/>
          <w:color w:val="231F20"/>
          <w:sz w:val="24"/>
        </w:rPr>
        <w:t>canaria,</w:t>
      </w:r>
      <w:r>
        <w:rPr>
          <w:i/>
          <w:color w:val="231F20"/>
          <w:spacing w:val="40"/>
          <w:sz w:val="24"/>
        </w:rPr>
        <w:t> </w:t>
      </w:r>
      <w:r>
        <w:rPr>
          <w:i/>
          <w:color w:val="231F20"/>
          <w:sz w:val="24"/>
        </w:rPr>
        <w:t>Modernismo</w:t>
      </w:r>
      <w:r>
        <w:rPr>
          <w:i/>
          <w:color w:val="231F20"/>
          <w:spacing w:val="40"/>
          <w:sz w:val="24"/>
        </w:rPr>
        <w:t> </w:t>
      </w:r>
      <w:r>
        <w:rPr>
          <w:i/>
          <w:color w:val="231F20"/>
          <w:sz w:val="24"/>
        </w:rPr>
        <w:t>y</w:t>
      </w:r>
      <w:r>
        <w:rPr>
          <w:i/>
          <w:color w:val="231F20"/>
          <w:spacing w:val="40"/>
          <w:sz w:val="24"/>
        </w:rPr>
        <w:t> </w:t>
      </w:r>
      <w:r>
        <w:rPr>
          <w:i/>
          <w:color w:val="231F20"/>
          <w:sz w:val="24"/>
        </w:rPr>
        <w:t>vanguardia</w:t>
      </w:r>
      <w:r>
        <w:rPr>
          <w:i/>
          <w:color w:val="231F20"/>
          <w:sz w:val="24"/>
        </w:rPr>
        <w:t> y Visión insular</w:t>
      </w:r>
      <w:r>
        <w:rPr>
          <w:color w:val="231F20"/>
          <w:sz w:val="24"/>
        </w:rPr>
        <w:t>. Como poeta, ha editado </w:t>
      </w:r>
      <w:r>
        <w:rPr>
          <w:i/>
          <w:color w:val="231F20"/>
          <w:sz w:val="24"/>
        </w:rPr>
        <w:t>El</w:t>
      </w:r>
      <w:r>
        <w:rPr>
          <w:i/>
          <w:color w:val="231F20"/>
          <w:sz w:val="24"/>
        </w:rPr>
        <w:t> hilo no tiene fin</w:t>
      </w:r>
      <w:r>
        <w:rPr>
          <w:color w:val="231F20"/>
          <w:sz w:val="24"/>
        </w:rPr>
        <w:t>, </w:t>
      </w:r>
      <w:r>
        <w:rPr>
          <w:i/>
          <w:color w:val="231F20"/>
          <w:sz w:val="24"/>
        </w:rPr>
        <w:t>Recordatorio USA</w:t>
      </w:r>
      <w:r>
        <w:rPr>
          <w:color w:val="231F20"/>
          <w:sz w:val="24"/>
        </w:rPr>
        <w:t>, </w:t>
      </w:r>
      <w:r>
        <w:rPr>
          <w:i/>
          <w:color w:val="231F20"/>
          <w:sz w:val="24"/>
        </w:rPr>
        <w:t>Efeméri-des </w:t>
      </w:r>
      <w:r>
        <w:rPr>
          <w:color w:val="231F20"/>
          <w:sz w:val="24"/>
        </w:rPr>
        <w:t>y </w:t>
      </w:r>
      <w:r>
        <w:rPr>
          <w:i/>
          <w:color w:val="231F20"/>
          <w:sz w:val="24"/>
        </w:rPr>
        <w:t>Destino</w:t>
      </w:r>
      <w:r>
        <w:rPr>
          <w:color w:val="231F20"/>
          <w:sz w:val="24"/>
        </w:rPr>
        <w:t>, que contiene tres libros: </w:t>
      </w:r>
      <w:r>
        <w:rPr>
          <w:i/>
          <w:color w:val="231F20"/>
          <w:sz w:val="24"/>
        </w:rPr>
        <w:t>Las</w:t>
      </w:r>
      <w:r>
        <w:rPr>
          <w:i/>
          <w:color w:val="231F20"/>
          <w:sz w:val="24"/>
        </w:rPr>
        <w:t> aves</w:t>
      </w:r>
      <w:r>
        <w:rPr>
          <w:color w:val="231F20"/>
          <w:sz w:val="24"/>
        </w:rPr>
        <w:t>, </w:t>
      </w:r>
      <w:r>
        <w:rPr>
          <w:i/>
          <w:color w:val="231F20"/>
          <w:sz w:val="24"/>
        </w:rPr>
        <w:t>Figuras </w:t>
      </w:r>
      <w:r>
        <w:rPr>
          <w:color w:val="231F20"/>
          <w:sz w:val="24"/>
        </w:rPr>
        <w:t>y </w:t>
      </w:r>
      <w:r>
        <w:rPr>
          <w:i/>
          <w:color w:val="231F20"/>
          <w:sz w:val="24"/>
        </w:rPr>
        <w:t>Proposiciones</w:t>
      </w:r>
      <w:r>
        <w:rPr>
          <w:color w:val="231F20"/>
          <w:sz w:val="24"/>
        </w:rPr>
        <w:t>, además de </w:t>
      </w:r>
      <w:r>
        <w:rPr>
          <w:i/>
          <w:color w:val="231F20"/>
          <w:sz w:val="24"/>
        </w:rPr>
        <w:t>Quejira entre las islas</w:t>
      </w:r>
      <w:r>
        <w:rPr>
          <w:color w:val="231F20"/>
          <w:sz w:val="24"/>
        </w:rPr>
        <w:t>, </w:t>
      </w:r>
      <w:r>
        <w:rPr>
          <w:i/>
          <w:color w:val="231F20"/>
          <w:sz w:val="24"/>
        </w:rPr>
        <w:t>Cuaderno guanche </w:t>
      </w:r>
      <w:r>
        <w:rPr>
          <w:color w:val="231F20"/>
          <w:sz w:val="24"/>
        </w:rPr>
        <w:t>y </w:t>
      </w:r>
      <w:r>
        <w:rPr>
          <w:i/>
          <w:color w:val="231F20"/>
          <w:sz w:val="24"/>
        </w:rPr>
        <w:t>Apócrifo de Catulo</w:t>
      </w:r>
      <w:r>
        <w:rPr>
          <w:color w:val="231F20"/>
          <w:sz w:val="24"/>
        </w:rPr>
        <w:t>, entre otras.</w:t>
      </w:r>
    </w:p>
    <w:p>
      <w:pPr>
        <w:spacing w:after="0" w:line="348" w:lineRule="auto"/>
        <w:jc w:val="both"/>
        <w:rPr>
          <w:sz w:val="24"/>
        </w:rPr>
        <w:sectPr>
          <w:type w:val="continuous"/>
          <w:pgSz w:w="11910" w:h="16840"/>
          <w:pgMar w:header="850" w:footer="0" w:top="1940" w:bottom="280" w:left="992" w:right="1700"/>
          <w:cols w:num="2" w:equalWidth="0">
            <w:col w:w="4733" w:space="40"/>
            <w:col w:w="4445"/>
          </w:cols>
        </w:sectPr>
      </w:pPr>
    </w:p>
    <w:p>
      <w:pPr>
        <w:pStyle w:val="BodyText"/>
      </w:pPr>
      <w:r>
        <w:rPr/>
        <mc:AlternateContent>
          <mc:Choice Requires="wps">
            <w:drawing>
              <wp:anchor distT="0" distB="0" distL="0" distR="0" allowOverlap="1" layoutInCell="1" locked="0" behindDoc="0" simplePos="0" relativeHeight="15760896">
                <wp:simplePos x="0" y="0"/>
                <wp:positionH relativeFrom="page">
                  <wp:posOffset>6732003</wp:posOffset>
                </wp:positionH>
                <wp:positionV relativeFrom="page">
                  <wp:posOffset>8037004</wp:posOffset>
                </wp:positionV>
                <wp:extent cx="288290" cy="1933575"/>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288290" cy="1933575"/>
                          <a:chExt cx="288290" cy="1933575"/>
                        </a:xfrm>
                      </wpg:grpSpPr>
                      <pic:pic>
                        <pic:nvPicPr>
                          <pic:cNvPr id="136" name="Image 136"/>
                          <pic:cNvPicPr/>
                        </pic:nvPicPr>
                        <pic:blipFill>
                          <a:blip r:embed="rId17" cstate="print"/>
                          <a:stretch>
                            <a:fillRect/>
                          </a:stretch>
                        </pic:blipFill>
                        <pic:spPr>
                          <a:xfrm>
                            <a:off x="15265" y="1667611"/>
                            <a:ext cx="256311" cy="248704"/>
                          </a:xfrm>
                          <a:prstGeom prst="rect">
                            <a:avLst/>
                          </a:prstGeom>
                        </pic:spPr>
                      </pic:pic>
                      <wps:wsp>
                        <wps:cNvPr id="137" name="Graphic 137"/>
                        <wps:cNvSpPr/>
                        <wps:spPr>
                          <a:xfrm>
                            <a:off x="4762" y="4762"/>
                            <a:ext cx="278765" cy="1924050"/>
                          </a:xfrm>
                          <a:custGeom>
                            <a:avLst/>
                            <a:gdLst/>
                            <a:ahLst/>
                            <a:cxnLst/>
                            <a:rect l="l" t="t" r="r" b="b"/>
                            <a:pathLst>
                              <a:path w="278765" h="1924050">
                                <a:moveTo>
                                  <a:pt x="0" y="1923478"/>
                                </a:moveTo>
                                <a:lnTo>
                                  <a:pt x="278472" y="1923478"/>
                                </a:lnTo>
                                <a:lnTo>
                                  <a:pt x="278472" y="1645005"/>
                                </a:lnTo>
                                <a:lnTo>
                                  <a:pt x="0" y="1645005"/>
                                </a:lnTo>
                                <a:lnTo>
                                  <a:pt x="0" y="1923478"/>
                                </a:lnTo>
                                <a:close/>
                              </a:path>
                              <a:path w="278765" h="1924050">
                                <a:moveTo>
                                  <a:pt x="0" y="1923478"/>
                                </a:moveTo>
                                <a:lnTo>
                                  <a:pt x="278472" y="1923478"/>
                                </a:lnTo>
                                <a:lnTo>
                                  <a:pt x="278472" y="0"/>
                                </a:lnTo>
                                <a:lnTo>
                                  <a:pt x="0" y="0"/>
                                </a:lnTo>
                                <a:lnTo>
                                  <a:pt x="0" y="1923478"/>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5022pt;width:22.7pt;height:152.25pt;mso-position-horizontal-relative:page;mso-position-vertical-relative:page;z-index:15760896" id="docshapegroup129" coordorigin="10602,12657" coordsize="454,3045">
                <v:shape style="position:absolute;left:10625;top:15282;width:404;height:392" type="#_x0000_t75" id="docshape130" stroked="false">
                  <v:imagedata r:id="rId17" o:title=""/>
                </v:shape>
                <v:shape style="position:absolute;left:10609;top:12664;width:439;height:3030" id="docshape131" coordorigin="10609,12664" coordsize="439,3030" path="m10609,15693l11048,15693,11048,15255,10609,15255,10609,15693xm10609,15693l11048,15693,11048,12664,10609,12664,10609,15693xe" filled="false" stroked="true" strokeweight=".7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61920">
                <wp:simplePos x="0" y="0"/>
                <wp:positionH relativeFrom="page">
                  <wp:posOffset>6784499</wp:posOffset>
                </wp:positionH>
                <wp:positionV relativeFrom="page">
                  <wp:posOffset>923304</wp:posOffset>
                </wp:positionV>
                <wp:extent cx="231775" cy="94043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1111pt;width:18.25pt;height:74.05pt;mso-position-horizontal-relative:page;mso-position-vertical-relative:page;z-index:15761920" type="#_x0000_t202" id="docshape132"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62432">
                <wp:simplePos x="0" y="0"/>
                <wp:positionH relativeFrom="page">
                  <wp:posOffset>6779069</wp:posOffset>
                </wp:positionH>
                <wp:positionV relativeFrom="page">
                  <wp:posOffset>8134036</wp:posOffset>
                </wp:positionV>
                <wp:extent cx="202565" cy="146050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5281pt;width:15.95pt;height:115pt;mso-position-horizontal-relative:page;mso-position-vertical-relative:page;z-index:15762432" type="#_x0000_t202" id="docshape133"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spacing w:before="21"/>
      </w:pPr>
    </w:p>
    <w:p>
      <w:pPr>
        <w:pStyle w:val="BodyText"/>
        <w:spacing w:line="348" w:lineRule="auto"/>
        <w:ind w:left="4044" w:right="278"/>
        <w:jc w:val="both"/>
      </w:pPr>
      <w:r>
        <w:rPr/>
        <w:drawing>
          <wp:anchor distT="0" distB="0" distL="0" distR="0" allowOverlap="1" layoutInCell="1" locked="0" behindDoc="0" simplePos="0" relativeHeight="15761408">
            <wp:simplePos x="0" y="0"/>
            <wp:positionH relativeFrom="page">
              <wp:posOffset>1259999</wp:posOffset>
            </wp:positionH>
            <wp:positionV relativeFrom="paragraph">
              <wp:posOffset>32921</wp:posOffset>
            </wp:positionV>
            <wp:extent cx="1827027" cy="2650000"/>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19" cstate="print"/>
                    <a:stretch>
                      <a:fillRect/>
                    </a:stretch>
                  </pic:blipFill>
                  <pic:spPr>
                    <a:xfrm>
                      <a:off x="0" y="0"/>
                      <a:ext cx="1827027" cy="2650000"/>
                    </a:xfrm>
                    <a:prstGeom prst="rect">
                      <a:avLst/>
                    </a:prstGeom>
                  </pic:spPr>
                </pic:pic>
              </a:graphicData>
            </a:graphic>
          </wp:anchor>
        </w:drawing>
      </w:r>
      <w:r>
        <w:rPr>
          <w:color w:val="231F20"/>
        </w:rPr>
        <w:t>Pronunció el 21 de mayo, en la Sala Saramago de la FCM, la</w:t>
      </w:r>
      <w:r>
        <w:rPr>
          <w:color w:val="231F20"/>
          <w:spacing w:val="-2"/>
        </w:rPr>
        <w:t> </w:t>
      </w:r>
      <w:r>
        <w:rPr>
          <w:color w:val="231F20"/>
        </w:rPr>
        <w:t>conferencia “La memoria mixtificada”. El confe-renciante hizo un repaso por la crítica que se ha hecho en las islas en los últimos treinta años sobre autores canarios y señaló que a esa crítica “le falta objetividad</w:t>
      </w:r>
      <w:r>
        <w:rPr>
          <w:color w:val="231F20"/>
          <w:spacing w:val="80"/>
        </w:rPr>
        <w:t> </w:t>
      </w:r>
      <w:r>
        <w:rPr>
          <w:color w:val="231F20"/>
        </w:rPr>
        <w:t>y</w:t>
      </w:r>
      <w:r>
        <w:rPr>
          <w:color w:val="231F20"/>
          <w:spacing w:val="42"/>
        </w:rPr>
        <w:t> </w:t>
      </w:r>
      <w:r>
        <w:rPr>
          <w:color w:val="231F20"/>
        </w:rPr>
        <w:t>le</w:t>
      </w:r>
      <w:r>
        <w:rPr>
          <w:color w:val="231F20"/>
          <w:spacing w:val="43"/>
        </w:rPr>
        <w:t> </w:t>
      </w:r>
      <w:r>
        <w:rPr>
          <w:color w:val="231F20"/>
        </w:rPr>
        <w:t>sobra</w:t>
      </w:r>
      <w:r>
        <w:rPr>
          <w:color w:val="231F20"/>
          <w:spacing w:val="43"/>
        </w:rPr>
        <w:t> </w:t>
      </w:r>
      <w:r>
        <w:rPr>
          <w:color w:val="231F20"/>
        </w:rPr>
        <w:t>chovinismo”.</w:t>
      </w:r>
      <w:r>
        <w:rPr>
          <w:color w:val="231F20"/>
          <w:spacing w:val="43"/>
        </w:rPr>
        <w:t> </w:t>
      </w:r>
      <w:r>
        <w:rPr>
          <w:color w:val="231F20"/>
        </w:rPr>
        <w:t>“Es</w:t>
      </w:r>
      <w:r>
        <w:rPr>
          <w:color w:val="231F20"/>
          <w:spacing w:val="43"/>
        </w:rPr>
        <w:t> </w:t>
      </w:r>
      <w:r>
        <w:rPr>
          <w:color w:val="231F20"/>
        </w:rPr>
        <w:t>inflexible</w:t>
      </w:r>
      <w:r>
        <w:rPr>
          <w:color w:val="231F20"/>
          <w:spacing w:val="43"/>
        </w:rPr>
        <w:t> </w:t>
      </w:r>
      <w:r>
        <w:rPr>
          <w:color w:val="231F20"/>
        </w:rPr>
        <w:t>e</w:t>
      </w:r>
      <w:r>
        <w:rPr>
          <w:color w:val="231F20"/>
          <w:spacing w:val="43"/>
        </w:rPr>
        <w:t> </w:t>
      </w:r>
      <w:r>
        <w:rPr>
          <w:color w:val="231F20"/>
          <w:spacing w:val="-2"/>
        </w:rPr>
        <w:t>intransigente</w:t>
      </w:r>
    </w:p>
    <w:p>
      <w:pPr>
        <w:pStyle w:val="BodyText"/>
        <w:spacing w:line="348" w:lineRule="auto" w:before="4"/>
        <w:ind w:left="4044" w:right="279"/>
        <w:jc w:val="both"/>
      </w:pPr>
      <w:r>
        <w:rPr>
          <w:color w:val="231F20"/>
        </w:rPr>
        <w:t>—aseguró—y el que se opone no es un discrepante,</w:t>
      </w:r>
      <w:r>
        <w:rPr>
          <w:color w:val="231F20"/>
          <w:spacing w:val="80"/>
        </w:rPr>
        <w:t> </w:t>
      </w:r>
      <w:r>
        <w:rPr>
          <w:color w:val="231F20"/>
        </w:rPr>
        <w:t>es un enemigo que ataca a la esencia del ser canario”. Para llegar a esta conclusión, comenzó con unas con-sideraciones generales sobre el pasado y la memoria. “Solemos adaptar la realidad a nuestros intereses”, se-ñaló</w:t>
      </w:r>
      <w:r>
        <w:rPr>
          <w:color w:val="231F20"/>
          <w:spacing w:val="1"/>
        </w:rPr>
        <w:t> </w:t>
      </w:r>
      <w:r>
        <w:rPr>
          <w:color w:val="231F20"/>
        </w:rPr>
        <w:t>Santana,</w:t>
      </w:r>
      <w:r>
        <w:rPr>
          <w:color w:val="231F20"/>
          <w:spacing w:val="4"/>
        </w:rPr>
        <w:t> </w:t>
      </w:r>
      <w:r>
        <w:rPr>
          <w:color w:val="231F20"/>
        </w:rPr>
        <w:t>a</w:t>
      </w:r>
      <w:r>
        <w:rPr>
          <w:color w:val="231F20"/>
          <w:spacing w:val="3"/>
        </w:rPr>
        <w:t> </w:t>
      </w:r>
      <w:r>
        <w:rPr>
          <w:color w:val="231F20"/>
        </w:rPr>
        <w:t>quien</w:t>
      </w:r>
      <w:r>
        <w:rPr>
          <w:color w:val="231F20"/>
          <w:spacing w:val="4"/>
        </w:rPr>
        <w:t> </w:t>
      </w:r>
      <w:r>
        <w:rPr>
          <w:color w:val="231F20"/>
        </w:rPr>
        <w:t>la</w:t>
      </w:r>
      <w:r>
        <w:rPr>
          <w:color w:val="231F20"/>
          <w:spacing w:val="4"/>
        </w:rPr>
        <w:t> </w:t>
      </w:r>
      <w:r>
        <w:rPr>
          <w:color w:val="231F20"/>
        </w:rPr>
        <w:t>falsedad</w:t>
      </w:r>
      <w:r>
        <w:rPr>
          <w:color w:val="231F20"/>
          <w:spacing w:val="3"/>
        </w:rPr>
        <w:t> </w:t>
      </w:r>
      <w:r>
        <w:rPr>
          <w:color w:val="231F20"/>
        </w:rPr>
        <w:t>le</w:t>
      </w:r>
      <w:r>
        <w:rPr>
          <w:color w:val="231F20"/>
          <w:spacing w:val="4"/>
        </w:rPr>
        <w:t> </w:t>
      </w:r>
      <w:r>
        <w:rPr>
          <w:color w:val="231F20"/>
        </w:rPr>
        <w:t>parece</w:t>
      </w:r>
      <w:r>
        <w:rPr>
          <w:color w:val="231F20"/>
          <w:spacing w:val="3"/>
        </w:rPr>
        <w:t> </w:t>
      </w:r>
      <w:r>
        <w:rPr>
          <w:color w:val="231F20"/>
        </w:rPr>
        <w:t>peor</w:t>
      </w:r>
      <w:r>
        <w:rPr>
          <w:color w:val="231F20"/>
          <w:spacing w:val="4"/>
        </w:rPr>
        <w:t> </w:t>
      </w:r>
      <w:r>
        <w:rPr>
          <w:color w:val="231F20"/>
        </w:rPr>
        <w:t>que</w:t>
      </w:r>
      <w:r>
        <w:rPr>
          <w:color w:val="231F20"/>
          <w:spacing w:val="4"/>
        </w:rPr>
        <w:t> </w:t>
      </w:r>
      <w:r>
        <w:rPr>
          <w:color w:val="231F20"/>
          <w:spacing w:val="-5"/>
        </w:rPr>
        <w:t>la</w:t>
      </w:r>
    </w:p>
    <w:p>
      <w:pPr>
        <w:pStyle w:val="BodyText"/>
        <w:spacing w:line="348" w:lineRule="auto" w:before="5"/>
        <w:ind w:left="992" w:right="282"/>
        <w:jc w:val="both"/>
      </w:pPr>
      <w:r>
        <w:rPr>
          <w:color w:val="231F20"/>
        </w:rPr>
        <w:t>ignorancia. “En lo personal, cada uno es dueño de su imaginación, pero esa opción sobre la historia hay que denunciarla”. Y eso es lo que comenzó a hacer Santana en su inter-vención respecto a la crítica sobre autores canarios en las últimas décadas. Señaló que</w:t>
      </w:r>
      <w:r>
        <w:rPr>
          <w:color w:val="231F20"/>
          <w:spacing w:val="80"/>
        </w:rPr>
        <w:t> </w:t>
      </w:r>
      <w:r>
        <w:rPr>
          <w:color w:val="231F20"/>
        </w:rPr>
        <w:t>“la mirada provinciana casi siempre falsea la realidad” y que, al analizar lo más cercano, “podemos perder la perspectiva y tendemos a magnificar lo que analizamos”. En este punto de su intervención, comenzó un repaso por las críticas realizadas sobre algunos autores canarios, como Domingo Rivero, Nicolás Estébanez o Cristóbal del Hoyo.</w:t>
      </w:r>
    </w:p>
    <w:p>
      <w:pPr>
        <w:pStyle w:val="BodyText"/>
        <w:spacing w:line="348" w:lineRule="auto" w:before="5"/>
        <w:ind w:left="992" w:right="277"/>
        <w:jc w:val="both"/>
      </w:pPr>
      <w:r>
        <w:rPr>
          <w:color w:val="231F20"/>
        </w:rPr>
        <w:t>Otra de las mixtificaciones realizadas con autores canarios se refiere a los surrealistas. Según Santana, se ha magnificado la visita de André Breton a Tenerife en 1935 para enlazar directamente a los autores canarios con los franceses y negar los lazos con los españoles, algo que atribuye a un “complejo de inferioridad”, ya que la influencia tanto de Alberti como de Jiménez Caballero sobre los autores canarios es, en su opinión, clara.</w:t>
      </w:r>
      <w:r>
        <w:rPr>
          <w:color w:val="231F20"/>
          <w:spacing w:val="80"/>
          <w:w w:val="150"/>
        </w:rPr>
        <w:t> </w:t>
      </w:r>
      <w:r>
        <w:rPr>
          <w:color w:val="231F20"/>
        </w:rPr>
        <w:t>“La vinculación intelectual de los vanguardistas canarios se produce con autores de la Península casi exclusivamente”, afirmó el crítico literario. Comentó el exceso sobre la valoración de la labor creativa del grupo ‘Pajaritas de papel’ (1928-1930), cuando ellos mismos se definían como creadores de arte doméstico.</w:t>
      </w:r>
    </w:p>
    <w:p>
      <w:pPr>
        <w:pStyle w:val="BodyText"/>
        <w:spacing w:line="348" w:lineRule="auto" w:before="7"/>
        <w:ind w:left="992" w:right="278"/>
        <w:jc w:val="both"/>
      </w:pPr>
      <w:r>
        <w:rPr>
          <w:color w:val="231F20"/>
        </w:rPr>
        <w:t>La conferencia finalizó con un ejemplo histórico de este tipo de mixtificaciones. Se refirió</w:t>
      </w:r>
      <w:r>
        <w:rPr>
          <w:color w:val="231F20"/>
          <w:spacing w:val="80"/>
        </w:rPr>
        <w:t> </w:t>
      </w:r>
      <w:r>
        <w:rPr>
          <w:color w:val="231F20"/>
        </w:rPr>
        <w:t>al pasaje narrado por el alférez Alonso Jaime Sotomayor que participó en 1483 en la conquista</w:t>
      </w:r>
      <w:r>
        <w:rPr>
          <w:color w:val="231F20"/>
          <w:spacing w:val="23"/>
        </w:rPr>
        <w:t> </w:t>
      </w:r>
      <w:r>
        <w:rPr>
          <w:color w:val="231F20"/>
        </w:rPr>
        <w:t>de</w:t>
      </w:r>
      <w:r>
        <w:rPr>
          <w:color w:val="231F20"/>
          <w:spacing w:val="23"/>
        </w:rPr>
        <w:t> </w:t>
      </w:r>
      <w:r>
        <w:rPr>
          <w:color w:val="231F20"/>
        </w:rPr>
        <w:t>Canarias</w:t>
      </w:r>
      <w:r>
        <w:rPr>
          <w:color w:val="231F20"/>
          <w:spacing w:val="23"/>
        </w:rPr>
        <w:t> </w:t>
      </w:r>
      <w:r>
        <w:rPr>
          <w:color w:val="231F20"/>
        </w:rPr>
        <w:t>junto</w:t>
      </w:r>
      <w:r>
        <w:rPr>
          <w:color w:val="231F20"/>
          <w:spacing w:val="23"/>
        </w:rPr>
        <w:t> </w:t>
      </w:r>
      <w:r>
        <w:rPr>
          <w:color w:val="231F20"/>
        </w:rPr>
        <w:t>a</w:t>
      </w:r>
      <w:r>
        <w:rPr>
          <w:color w:val="231F20"/>
          <w:spacing w:val="23"/>
        </w:rPr>
        <w:t> </w:t>
      </w:r>
      <w:r>
        <w:rPr>
          <w:color w:val="231F20"/>
        </w:rPr>
        <w:t>Juan</w:t>
      </w:r>
      <w:r>
        <w:rPr>
          <w:color w:val="231F20"/>
          <w:spacing w:val="23"/>
        </w:rPr>
        <w:t> </w:t>
      </w:r>
      <w:r>
        <w:rPr>
          <w:color w:val="231F20"/>
        </w:rPr>
        <w:t>Rejón.</w:t>
      </w:r>
      <w:r>
        <w:rPr>
          <w:color w:val="231F20"/>
          <w:spacing w:val="23"/>
        </w:rPr>
        <w:t> </w:t>
      </w:r>
      <w:r>
        <w:rPr>
          <w:color w:val="231F20"/>
        </w:rPr>
        <w:t>El</w:t>
      </w:r>
      <w:r>
        <w:rPr>
          <w:color w:val="231F20"/>
          <w:spacing w:val="23"/>
        </w:rPr>
        <w:t> </w:t>
      </w:r>
      <w:r>
        <w:rPr>
          <w:color w:val="231F20"/>
        </w:rPr>
        <w:t>pasaje</w:t>
      </w:r>
      <w:r>
        <w:rPr>
          <w:color w:val="231F20"/>
          <w:spacing w:val="23"/>
        </w:rPr>
        <w:t> </w:t>
      </w:r>
      <w:r>
        <w:rPr>
          <w:color w:val="231F20"/>
        </w:rPr>
        <w:t>cuenta</w:t>
      </w:r>
      <w:r>
        <w:rPr>
          <w:color w:val="231F20"/>
          <w:spacing w:val="23"/>
        </w:rPr>
        <w:t> </w:t>
      </w:r>
      <w:r>
        <w:rPr>
          <w:color w:val="231F20"/>
        </w:rPr>
        <w:t>que</w:t>
      </w:r>
      <w:r>
        <w:rPr>
          <w:color w:val="231F20"/>
          <w:spacing w:val="23"/>
        </w:rPr>
        <w:t> </w:t>
      </w:r>
      <w:r>
        <w:rPr>
          <w:color w:val="231F20"/>
        </w:rPr>
        <w:t>un</w:t>
      </w:r>
      <w:r>
        <w:rPr>
          <w:color w:val="231F20"/>
          <w:spacing w:val="23"/>
        </w:rPr>
        <w:t> </w:t>
      </w:r>
      <w:r>
        <w:rPr>
          <w:color w:val="231F20"/>
        </w:rPr>
        <w:t>canario</w:t>
      </w:r>
      <w:r>
        <w:rPr>
          <w:color w:val="231F20"/>
          <w:spacing w:val="23"/>
        </w:rPr>
        <w:t> </w:t>
      </w:r>
      <w:r>
        <w:rPr>
          <w:color w:val="231F20"/>
        </w:rPr>
        <w:t>viejo</w:t>
      </w:r>
      <w:r>
        <w:rPr>
          <w:color w:val="231F20"/>
          <w:spacing w:val="23"/>
        </w:rPr>
        <w:t> </w:t>
      </w:r>
      <w:r>
        <w:rPr>
          <w:color w:val="231F20"/>
        </w:rPr>
        <w:t>le</w:t>
      </w:r>
      <w:r>
        <w:rPr>
          <w:color w:val="231F20"/>
          <w:spacing w:val="23"/>
        </w:rPr>
        <w:t> </w:t>
      </w:r>
      <w:r>
        <w:rPr>
          <w:color w:val="231F20"/>
        </w:rPr>
        <w:t>dio a Rejón buena información para comenzar a invadir la isla de Gran Canaria. Después, algunas crónicas convirtieron a ese canario viejo en una canaria y posteriormente, en Santa Ana. Santana, el conferenciante, señaló que “los que se ocupan de la crítica deben elegir</w:t>
      </w:r>
      <w:r>
        <w:rPr>
          <w:color w:val="231F20"/>
          <w:spacing w:val="18"/>
        </w:rPr>
        <w:t> </w:t>
      </w:r>
      <w:r>
        <w:rPr>
          <w:color w:val="231F20"/>
        </w:rPr>
        <w:t>si</w:t>
      </w:r>
      <w:r>
        <w:rPr>
          <w:color w:val="231F20"/>
          <w:spacing w:val="18"/>
        </w:rPr>
        <w:t> </w:t>
      </w:r>
      <w:r>
        <w:rPr>
          <w:color w:val="231F20"/>
        </w:rPr>
        <w:t>al</w:t>
      </w:r>
      <w:r>
        <w:rPr>
          <w:color w:val="231F20"/>
          <w:spacing w:val="18"/>
        </w:rPr>
        <w:t> </w:t>
      </w:r>
      <w:r>
        <w:rPr>
          <w:color w:val="231F20"/>
        </w:rPr>
        <w:t>final</w:t>
      </w:r>
      <w:r>
        <w:rPr>
          <w:color w:val="231F20"/>
          <w:spacing w:val="18"/>
        </w:rPr>
        <w:t> </w:t>
      </w:r>
      <w:r>
        <w:rPr>
          <w:color w:val="231F20"/>
        </w:rPr>
        <w:t>de</w:t>
      </w:r>
      <w:r>
        <w:rPr>
          <w:color w:val="231F20"/>
          <w:spacing w:val="18"/>
        </w:rPr>
        <w:t> </w:t>
      </w:r>
      <w:r>
        <w:rPr>
          <w:color w:val="231F20"/>
        </w:rPr>
        <w:t>su</w:t>
      </w:r>
      <w:r>
        <w:rPr>
          <w:color w:val="231F20"/>
          <w:spacing w:val="18"/>
        </w:rPr>
        <w:t> </w:t>
      </w:r>
      <w:r>
        <w:rPr>
          <w:color w:val="231F20"/>
        </w:rPr>
        <w:t>estudio</w:t>
      </w:r>
      <w:r>
        <w:rPr>
          <w:color w:val="231F20"/>
          <w:spacing w:val="18"/>
        </w:rPr>
        <w:t> </w:t>
      </w:r>
      <w:r>
        <w:rPr>
          <w:color w:val="231F20"/>
        </w:rPr>
        <w:t>se</w:t>
      </w:r>
      <w:r>
        <w:rPr>
          <w:color w:val="231F20"/>
          <w:spacing w:val="18"/>
        </w:rPr>
        <w:t> </w:t>
      </w:r>
      <w:r>
        <w:rPr>
          <w:color w:val="231F20"/>
        </w:rPr>
        <w:t>quedan</w:t>
      </w:r>
      <w:r>
        <w:rPr>
          <w:color w:val="231F20"/>
          <w:spacing w:val="18"/>
        </w:rPr>
        <w:t> </w:t>
      </w:r>
      <w:r>
        <w:rPr>
          <w:color w:val="231F20"/>
        </w:rPr>
        <w:t>con</w:t>
      </w:r>
      <w:r>
        <w:rPr>
          <w:color w:val="231F20"/>
          <w:spacing w:val="18"/>
        </w:rPr>
        <w:t> </w:t>
      </w:r>
      <w:r>
        <w:rPr>
          <w:color w:val="231F20"/>
        </w:rPr>
        <w:t>el</w:t>
      </w:r>
      <w:r>
        <w:rPr>
          <w:color w:val="231F20"/>
          <w:spacing w:val="18"/>
        </w:rPr>
        <w:t> </w:t>
      </w:r>
      <w:r>
        <w:rPr>
          <w:color w:val="231F20"/>
        </w:rPr>
        <w:t>canario</w:t>
      </w:r>
      <w:r>
        <w:rPr>
          <w:color w:val="231F20"/>
          <w:spacing w:val="18"/>
        </w:rPr>
        <w:t> </w:t>
      </w:r>
      <w:r>
        <w:rPr>
          <w:color w:val="231F20"/>
        </w:rPr>
        <w:t>viejo</w:t>
      </w:r>
      <w:r>
        <w:rPr>
          <w:color w:val="231F20"/>
          <w:spacing w:val="18"/>
        </w:rPr>
        <w:t> </w:t>
      </w:r>
      <w:r>
        <w:rPr>
          <w:color w:val="231F20"/>
        </w:rPr>
        <w:t>o</w:t>
      </w:r>
      <w:r>
        <w:rPr>
          <w:color w:val="231F20"/>
          <w:spacing w:val="18"/>
        </w:rPr>
        <w:t> </w:t>
      </w:r>
      <w:r>
        <w:rPr>
          <w:color w:val="231F20"/>
        </w:rPr>
        <w:t>con</w:t>
      </w:r>
      <w:r>
        <w:rPr>
          <w:color w:val="231F20"/>
          <w:spacing w:val="18"/>
        </w:rPr>
        <w:t> </w:t>
      </w:r>
      <w:r>
        <w:rPr>
          <w:color w:val="231F20"/>
        </w:rPr>
        <w:t>Santa</w:t>
      </w:r>
      <w:r>
        <w:rPr>
          <w:color w:val="231F20"/>
          <w:spacing w:val="18"/>
        </w:rPr>
        <w:t> </w:t>
      </w:r>
      <w:r>
        <w:rPr>
          <w:color w:val="231F20"/>
        </w:rPr>
        <w:t>Ana”.</w:t>
      </w:r>
      <w:r>
        <w:rPr>
          <w:color w:val="231F20"/>
          <w:spacing w:val="18"/>
        </w:rPr>
        <w:t> </w:t>
      </w:r>
      <w:r>
        <w:rPr>
          <w:color w:val="231F20"/>
        </w:rPr>
        <w:t>Tras</w:t>
      </w:r>
      <w:r>
        <w:rPr>
          <w:color w:val="231F20"/>
          <w:spacing w:val="18"/>
        </w:rPr>
        <w:t> </w:t>
      </w:r>
      <w:r>
        <w:rPr>
          <w:color w:val="231F20"/>
        </w:rPr>
        <w:t>su</w:t>
      </w:r>
    </w:p>
    <w:p>
      <w:pPr>
        <w:pStyle w:val="BodyText"/>
        <w:spacing w:after="0" w:line="348" w:lineRule="auto"/>
        <w:jc w:val="both"/>
        <w:sectPr>
          <w:pgSz w:w="11910" w:h="16840"/>
          <w:pgMar w:header="850" w:footer="0" w:top="1300" w:bottom="280" w:left="992" w:right="1700"/>
        </w:sectPr>
      </w:pPr>
    </w:p>
    <w:p>
      <w:pPr>
        <w:pStyle w:val="BodyText"/>
      </w:pPr>
    </w:p>
    <w:p>
      <w:pPr>
        <w:pStyle w:val="BodyText"/>
        <w:spacing w:before="21"/>
      </w:pPr>
    </w:p>
    <w:p>
      <w:pPr>
        <w:pStyle w:val="BodyText"/>
        <w:ind w:left="992"/>
        <w:jc w:val="both"/>
      </w:pPr>
      <w:r>
        <w:rPr>
          <w:color w:val="231F20"/>
        </w:rPr>
        <w:t>intervención</w:t>
      </w:r>
      <w:r>
        <w:rPr>
          <w:color w:val="231F20"/>
          <w:spacing w:val="10"/>
        </w:rPr>
        <w:t> </w:t>
      </w:r>
      <w:r>
        <w:rPr>
          <w:color w:val="231F20"/>
        </w:rPr>
        <w:t>comenzó</w:t>
      </w:r>
      <w:r>
        <w:rPr>
          <w:color w:val="231F20"/>
          <w:spacing w:val="13"/>
        </w:rPr>
        <w:t> </w:t>
      </w:r>
      <w:r>
        <w:rPr>
          <w:color w:val="231F20"/>
        </w:rPr>
        <w:t>un</w:t>
      </w:r>
      <w:r>
        <w:rPr>
          <w:color w:val="231F20"/>
          <w:spacing w:val="13"/>
        </w:rPr>
        <w:t> </w:t>
      </w:r>
      <w:r>
        <w:rPr>
          <w:color w:val="231F20"/>
        </w:rPr>
        <w:t>animado</w:t>
      </w:r>
      <w:r>
        <w:rPr>
          <w:color w:val="231F20"/>
          <w:spacing w:val="13"/>
        </w:rPr>
        <w:t> </w:t>
      </w:r>
      <w:r>
        <w:rPr>
          <w:color w:val="231F20"/>
        </w:rPr>
        <w:t>debate</w:t>
      </w:r>
      <w:r>
        <w:rPr>
          <w:color w:val="231F20"/>
          <w:spacing w:val="13"/>
        </w:rPr>
        <w:t> </w:t>
      </w:r>
      <w:r>
        <w:rPr>
          <w:color w:val="231F20"/>
        </w:rPr>
        <w:t>sobre</w:t>
      </w:r>
      <w:r>
        <w:rPr>
          <w:color w:val="231F20"/>
          <w:spacing w:val="12"/>
        </w:rPr>
        <w:t> </w:t>
      </w:r>
      <w:r>
        <w:rPr>
          <w:color w:val="231F20"/>
        </w:rPr>
        <w:t>el</w:t>
      </w:r>
      <w:r>
        <w:rPr>
          <w:color w:val="231F20"/>
          <w:spacing w:val="13"/>
        </w:rPr>
        <w:t> </w:t>
      </w:r>
      <w:r>
        <w:rPr>
          <w:color w:val="231F20"/>
        </w:rPr>
        <w:t>contenido</w:t>
      </w:r>
      <w:r>
        <w:rPr>
          <w:color w:val="231F20"/>
          <w:spacing w:val="13"/>
        </w:rPr>
        <w:t> </w:t>
      </w:r>
      <w:r>
        <w:rPr>
          <w:color w:val="231F20"/>
        </w:rPr>
        <w:t>de</w:t>
      </w:r>
      <w:r>
        <w:rPr>
          <w:color w:val="231F20"/>
          <w:spacing w:val="13"/>
        </w:rPr>
        <w:t> </w:t>
      </w:r>
      <w:r>
        <w:rPr>
          <w:color w:val="231F20"/>
        </w:rPr>
        <w:t>su</w:t>
      </w:r>
      <w:r>
        <w:rPr>
          <w:color w:val="231F20"/>
          <w:spacing w:val="13"/>
        </w:rPr>
        <w:t> </w:t>
      </w:r>
      <w:r>
        <w:rPr>
          <w:color w:val="231F20"/>
          <w:spacing w:val="-2"/>
        </w:rPr>
        <w:t>ponencia.</w:t>
      </w:r>
    </w:p>
    <w:p>
      <w:pPr>
        <w:pStyle w:val="BodyText"/>
      </w:pPr>
    </w:p>
    <w:p>
      <w:pPr>
        <w:pStyle w:val="BodyText"/>
      </w:pPr>
    </w:p>
    <w:p>
      <w:pPr>
        <w:pStyle w:val="BodyText"/>
        <w:spacing w:before="61"/>
      </w:pPr>
    </w:p>
    <w:p>
      <w:pPr>
        <w:spacing w:before="0"/>
        <w:ind w:left="992" w:right="0" w:firstLine="0"/>
        <w:jc w:val="both"/>
        <w:rPr>
          <w:b/>
          <w:sz w:val="19"/>
        </w:rPr>
      </w:pPr>
      <w:r>
        <w:rPr>
          <w:b/>
          <w:color w:val="EE3124"/>
          <w:w w:val="130"/>
          <w:sz w:val="28"/>
        </w:rPr>
        <w:t>E</w:t>
      </w:r>
      <w:r>
        <w:rPr>
          <w:b/>
          <w:color w:val="EE3124"/>
          <w:w w:val="130"/>
          <w:sz w:val="19"/>
        </w:rPr>
        <w:t>spacio</w:t>
      </w:r>
      <w:r>
        <w:rPr>
          <w:b/>
          <w:color w:val="EE3124"/>
          <w:spacing w:val="8"/>
          <w:w w:val="130"/>
          <w:sz w:val="19"/>
        </w:rPr>
        <w:t> </w:t>
      </w:r>
      <w:r>
        <w:rPr>
          <w:b/>
          <w:color w:val="EE3124"/>
          <w:w w:val="130"/>
          <w:sz w:val="19"/>
        </w:rPr>
        <w:t>dE</w:t>
      </w:r>
      <w:r>
        <w:rPr>
          <w:b/>
          <w:color w:val="EE3124"/>
          <w:spacing w:val="8"/>
          <w:w w:val="130"/>
          <w:sz w:val="19"/>
        </w:rPr>
        <w:t> </w:t>
      </w:r>
      <w:r>
        <w:rPr>
          <w:b/>
          <w:color w:val="EE3124"/>
          <w:w w:val="130"/>
          <w:sz w:val="19"/>
        </w:rPr>
        <w:t>rEflExión</w:t>
      </w:r>
      <w:r>
        <w:rPr>
          <w:b/>
          <w:color w:val="EE3124"/>
          <w:w w:val="130"/>
          <w:sz w:val="28"/>
        </w:rPr>
        <w:t>:</w:t>
      </w:r>
      <w:r>
        <w:rPr>
          <w:b/>
          <w:color w:val="EE3124"/>
          <w:spacing w:val="-17"/>
          <w:w w:val="130"/>
          <w:sz w:val="28"/>
        </w:rPr>
        <w:t> </w:t>
      </w:r>
      <w:r>
        <w:rPr>
          <w:b/>
          <w:color w:val="EE3124"/>
          <w:w w:val="130"/>
          <w:sz w:val="28"/>
        </w:rPr>
        <w:t>E</w:t>
      </w:r>
      <w:r>
        <w:rPr>
          <w:b/>
          <w:color w:val="EE3124"/>
          <w:w w:val="130"/>
          <w:sz w:val="19"/>
        </w:rPr>
        <w:t>l</w:t>
      </w:r>
      <w:r>
        <w:rPr>
          <w:b/>
          <w:color w:val="EE3124"/>
          <w:spacing w:val="8"/>
          <w:w w:val="130"/>
          <w:sz w:val="19"/>
        </w:rPr>
        <w:t> </w:t>
      </w:r>
      <w:r>
        <w:rPr>
          <w:b/>
          <w:color w:val="EE3124"/>
          <w:w w:val="130"/>
          <w:sz w:val="19"/>
        </w:rPr>
        <w:t>autor</w:t>
      </w:r>
      <w:r>
        <w:rPr>
          <w:b/>
          <w:color w:val="EE3124"/>
          <w:spacing w:val="8"/>
          <w:w w:val="130"/>
          <w:sz w:val="19"/>
        </w:rPr>
        <w:t> </w:t>
      </w:r>
      <w:r>
        <w:rPr>
          <w:b/>
          <w:color w:val="EE3124"/>
          <w:w w:val="130"/>
          <w:sz w:val="19"/>
        </w:rPr>
        <w:t>y</w:t>
      </w:r>
      <w:r>
        <w:rPr>
          <w:b/>
          <w:color w:val="EE3124"/>
          <w:spacing w:val="9"/>
          <w:w w:val="130"/>
          <w:sz w:val="19"/>
        </w:rPr>
        <w:t> </w:t>
      </w:r>
      <w:r>
        <w:rPr>
          <w:b/>
          <w:color w:val="EE3124"/>
          <w:w w:val="130"/>
          <w:sz w:val="19"/>
        </w:rPr>
        <w:t>su</w:t>
      </w:r>
      <w:r>
        <w:rPr>
          <w:b/>
          <w:color w:val="EE3124"/>
          <w:spacing w:val="8"/>
          <w:w w:val="130"/>
          <w:sz w:val="19"/>
        </w:rPr>
        <w:t> </w:t>
      </w:r>
      <w:r>
        <w:rPr>
          <w:b/>
          <w:color w:val="EE3124"/>
          <w:spacing w:val="-4"/>
          <w:w w:val="130"/>
          <w:sz w:val="19"/>
        </w:rPr>
        <w:t>obra</w:t>
      </w:r>
    </w:p>
    <w:p>
      <w:pPr>
        <w:pStyle w:val="BodyText"/>
        <w:rPr>
          <w:b/>
          <w:sz w:val="19"/>
        </w:rPr>
      </w:pPr>
    </w:p>
    <w:p>
      <w:pPr>
        <w:pStyle w:val="BodyText"/>
        <w:spacing w:before="80"/>
        <w:rPr>
          <w:b/>
          <w:sz w:val="19"/>
        </w:rPr>
      </w:pPr>
    </w:p>
    <w:p>
      <w:pPr>
        <w:pStyle w:val="BodyText"/>
        <w:spacing w:line="348" w:lineRule="auto"/>
        <w:ind w:left="992" w:right="282"/>
        <w:jc w:val="both"/>
      </w:pPr>
      <w:r>
        <w:rPr>
          <w:color w:val="231F20"/>
        </w:rPr>
        <w:t>Este espacio de encuentro busca la aproximación al público de significativos autores con-temporáneos desde la exposición que éstos hacen de su experiencia creativa y el diálogo posterior con los asistentes. Desde su creación ha contado con la presencia entre otros,</w:t>
      </w:r>
      <w:r>
        <w:rPr>
          <w:color w:val="231F20"/>
          <w:spacing w:val="40"/>
        </w:rPr>
        <w:t> </w:t>
      </w:r>
      <w:r>
        <w:rPr>
          <w:color w:val="231F20"/>
        </w:rPr>
        <w:t>de</w:t>
      </w:r>
      <w:r>
        <w:rPr>
          <w:color w:val="231F20"/>
          <w:spacing w:val="-1"/>
        </w:rPr>
        <w:t> </w:t>
      </w:r>
      <w:r>
        <w:rPr>
          <w:color w:val="231F20"/>
        </w:rPr>
        <w:t>José</w:t>
      </w:r>
      <w:r>
        <w:rPr>
          <w:color w:val="231F20"/>
          <w:spacing w:val="-1"/>
        </w:rPr>
        <w:t> </w:t>
      </w:r>
      <w:r>
        <w:rPr>
          <w:color w:val="231F20"/>
        </w:rPr>
        <w:t>Saramago,</w:t>
      </w:r>
      <w:r>
        <w:rPr>
          <w:color w:val="231F20"/>
          <w:spacing w:val="-1"/>
        </w:rPr>
        <w:t> </w:t>
      </w:r>
      <w:r>
        <w:rPr>
          <w:color w:val="231F20"/>
        </w:rPr>
        <w:t>José</w:t>
      </w:r>
      <w:r>
        <w:rPr>
          <w:color w:val="231F20"/>
          <w:spacing w:val="-1"/>
        </w:rPr>
        <w:t> </w:t>
      </w:r>
      <w:r>
        <w:rPr>
          <w:color w:val="231F20"/>
        </w:rPr>
        <w:t>Ángel</w:t>
      </w:r>
      <w:r>
        <w:rPr>
          <w:color w:val="231F20"/>
          <w:spacing w:val="-1"/>
        </w:rPr>
        <w:t> </w:t>
      </w:r>
      <w:r>
        <w:rPr>
          <w:color w:val="231F20"/>
        </w:rPr>
        <w:t>Valente,</w:t>
      </w:r>
      <w:r>
        <w:rPr>
          <w:color w:val="231F20"/>
          <w:spacing w:val="-1"/>
        </w:rPr>
        <w:t> </w:t>
      </w:r>
      <w:r>
        <w:rPr>
          <w:color w:val="231F20"/>
        </w:rPr>
        <w:t>Albert</w:t>
      </w:r>
      <w:r>
        <w:rPr>
          <w:color w:val="231F20"/>
          <w:spacing w:val="-1"/>
        </w:rPr>
        <w:t> </w:t>
      </w:r>
      <w:r>
        <w:rPr>
          <w:color w:val="231F20"/>
        </w:rPr>
        <w:t>Ràfols-Casamada,</w:t>
      </w:r>
      <w:r>
        <w:rPr>
          <w:color w:val="231F20"/>
          <w:spacing w:val="-1"/>
        </w:rPr>
        <w:t> </w:t>
      </w:r>
      <w:r>
        <w:rPr>
          <w:color w:val="231F20"/>
        </w:rPr>
        <w:t>Susan</w:t>
      </w:r>
      <w:r>
        <w:rPr>
          <w:color w:val="231F20"/>
          <w:spacing w:val="-1"/>
        </w:rPr>
        <w:t> </w:t>
      </w:r>
      <w:r>
        <w:rPr>
          <w:color w:val="231F20"/>
        </w:rPr>
        <w:t>Sontag,</w:t>
      </w:r>
      <w:r>
        <w:rPr>
          <w:color w:val="231F20"/>
          <w:spacing w:val="-1"/>
        </w:rPr>
        <w:t> </w:t>
      </w:r>
      <w:r>
        <w:rPr>
          <w:color w:val="231F20"/>
        </w:rPr>
        <w:t>Eduardo Soto</w:t>
      </w:r>
      <w:r>
        <w:rPr>
          <w:color w:val="231F20"/>
          <w:spacing w:val="-14"/>
        </w:rPr>
        <w:t> </w:t>
      </w:r>
      <w:r>
        <w:rPr>
          <w:color w:val="231F20"/>
        </w:rPr>
        <w:t>de</w:t>
      </w:r>
      <w:r>
        <w:rPr>
          <w:color w:val="231F20"/>
          <w:spacing w:val="-14"/>
        </w:rPr>
        <w:t> </w:t>
      </w:r>
      <w:r>
        <w:rPr>
          <w:color w:val="231F20"/>
        </w:rPr>
        <w:t>Moura,</w:t>
      </w:r>
      <w:r>
        <w:rPr>
          <w:color w:val="231F20"/>
          <w:spacing w:val="-14"/>
        </w:rPr>
        <w:t> </w:t>
      </w:r>
      <w:r>
        <w:rPr>
          <w:color w:val="231F20"/>
        </w:rPr>
        <w:t>Iñaki</w:t>
      </w:r>
      <w:r>
        <w:rPr>
          <w:color w:val="231F20"/>
          <w:spacing w:val="-13"/>
        </w:rPr>
        <w:t> </w:t>
      </w:r>
      <w:r>
        <w:rPr>
          <w:color w:val="231F20"/>
        </w:rPr>
        <w:t>Ábalos,</w:t>
      </w:r>
      <w:r>
        <w:rPr>
          <w:color w:val="231F20"/>
          <w:spacing w:val="-14"/>
        </w:rPr>
        <w:t> </w:t>
      </w:r>
      <w:r>
        <w:rPr>
          <w:color w:val="231F20"/>
        </w:rPr>
        <w:t>Juan</w:t>
      </w:r>
      <w:r>
        <w:rPr>
          <w:color w:val="231F20"/>
          <w:spacing w:val="-14"/>
        </w:rPr>
        <w:t> </w:t>
      </w:r>
      <w:r>
        <w:rPr>
          <w:color w:val="231F20"/>
        </w:rPr>
        <w:t>Herreros,</w:t>
      </w:r>
      <w:r>
        <w:rPr>
          <w:color w:val="231F20"/>
          <w:spacing w:val="-13"/>
        </w:rPr>
        <w:t> </w:t>
      </w:r>
      <w:r>
        <w:rPr>
          <w:color w:val="231F20"/>
        </w:rPr>
        <w:t>Harry</w:t>
      </w:r>
      <w:r>
        <w:rPr>
          <w:color w:val="231F20"/>
          <w:spacing w:val="-14"/>
        </w:rPr>
        <w:t> </w:t>
      </w:r>
      <w:r>
        <w:rPr>
          <w:color w:val="231F20"/>
        </w:rPr>
        <w:t>Mulisch,</w:t>
      </w:r>
      <w:r>
        <w:rPr>
          <w:color w:val="231F20"/>
          <w:spacing w:val="-14"/>
        </w:rPr>
        <w:t> </w:t>
      </w:r>
      <w:r>
        <w:rPr>
          <w:color w:val="231F20"/>
        </w:rPr>
        <w:t>Eduardo</w:t>
      </w:r>
      <w:r>
        <w:rPr>
          <w:color w:val="231F20"/>
          <w:spacing w:val="-13"/>
        </w:rPr>
        <w:t> </w:t>
      </w:r>
      <w:r>
        <w:rPr>
          <w:color w:val="231F20"/>
        </w:rPr>
        <w:t>Haro</w:t>
      </w:r>
      <w:r>
        <w:rPr>
          <w:color w:val="231F20"/>
          <w:spacing w:val="-14"/>
        </w:rPr>
        <w:t> </w:t>
      </w:r>
      <w:r>
        <w:rPr>
          <w:color w:val="231F20"/>
        </w:rPr>
        <w:t>Tecglen,</w:t>
      </w:r>
      <w:r>
        <w:rPr>
          <w:color w:val="231F20"/>
          <w:spacing w:val="-14"/>
        </w:rPr>
        <w:t> </w:t>
      </w:r>
      <w:r>
        <w:rPr>
          <w:color w:val="231F20"/>
        </w:rPr>
        <w:t>Eduardo Galeano,</w:t>
      </w:r>
      <w:r>
        <w:rPr>
          <w:color w:val="231F20"/>
          <w:spacing w:val="-11"/>
        </w:rPr>
        <w:t> </w:t>
      </w:r>
      <w:r>
        <w:rPr>
          <w:color w:val="231F20"/>
        </w:rPr>
        <w:t>Günter</w:t>
      </w:r>
      <w:r>
        <w:rPr>
          <w:color w:val="231F20"/>
          <w:spacing w:val="-11"/>
        </w:rPr>
        <w:t> </w:t>
      </w:r>
      <w:r>
        <w:rPr>
          <w:color w:val="231F20"/>
        </w:rPr>
        <w:t>Grass,</w:t>
      </w:r>
      <w:r>
        <w:rPr>
          <w:color w:val="231F20"/>
          <w:spacing w:val="-11"/>
        </w:rPr>
        <w:t> </w:t>
      </w:r>
      <w:r>
        <w:rPr>
          <w:color w:val="231F20"/>
        </w:rPr>
        <w:t>Andrés</w:t>
      </w:r>
      <w:r>
        <w:rPr>
          <w:color w:val="231F20"/>
          <w:spacing w:val="-11"/>
        </w:rPr>
        <w:t> </w:t>
      </w:r>
      <w:r>
        <w:rPr>
          <w:color w:val="231F20"/>
        </w:rPr>
        <w:t>Sánchez</w:t>
      </w:r>
      <w:r>
        <w:rPr>
          <w:color w:val="231F20"/>
          <w:spacing w:val="-11"/>
        </w:rPr>
        <w:t> </w:t>
      </w:r>
      <w:r>
        <w:rPr>
          <w:color w:val="231F20"/>
        </w:rPr>
        <w:t>Robayna</w:t>
      </w:r>
      <w:r>
        <w:rPr>
          <w:color w:val="231F20"/>
          <w:spacing w:val="-11"/>
        </w:rPr>
        <w:t> </w:t>
      </w:r>
      <w:r>
        <w:rPr>
          <w:color w:val="231F20"/>
        </w:rPr>
        <w:t>y</w:t>
      </w:r>
      <w:r>
        <w:rPr>
          <w:color w:val="231F20"/>
          <w:spacing w:val="-11"/>
        </w:rPr>
        <w:t> </w:t>
      </w:r>
      <w:r>
        <w:rPr>
          <w:color w:val="231F20"/>
        </w:rPr>
        <w:t>Eduardo</w:t>
      </w:r>
      <w:r>
        <w:rPr>
          <w:color w:val="231F20"/>
          <w:spacing w:val="-11"/>
        </w:rPr>
        <w:t> </w:t>
      </w:r>
      <w:r>
        <w:rPr>
          <w:color w:val="231F20"/>
        </w:rPr>
        <w:t>Mendoza.</w:t>
      </w:r>
      <w:r>
        <w:rPr>
          <w:color w:val="231F20"/>
          <w:spacing w:val="-11"/>
        </w:rPr>
        <w:t> </w:t>
      </w:r>
      <w:r>
        <w:rPr>
          <w:color w:val="231F20"/>
        </w:rPr>
        <w:t>En</w:t>
      </w:r>
      <w:r>
        <w:rPr>
          <w:color w:val="231F20"/>
          <w:spacing w:val="-11"/>
        </w:rPr>
        <w:t> </w:t>
      </w:r>
      <w:r>
        <w:rPr>
          <w:color w:val="231F20"/>
        </w:rPr>
        <w:t>2009</w:t>
      </w:r>
      <w:r>
        <w:rPr>
          <w:color w:val="231F20"/>
          <w:spacing w:val="-11"/>
        </w:rPr>
        <w:t> </w:t>
      </w:r>
      <w:r>
        <w:rPr>
          <w:color w:val="231F20"/>
        </w:rPr>
        <w:t>el</w:t>
      </w:r>
      <w:r>
        <w:rPr>
          <w:color w:val="231F20"/>
          <w:spacing w:val="-11"/>
        </w:rPr>
        <w:t> </w:t>
      </w:r>
      <w:r>
        <w:rPr>
          <w:color w:val="231F20"/>
        </w:rPr>
        <w:t>invitado fue Vicente Verdú.</w:t>
      </w:r>
    </w:p>
    <w:p>
      <w:pPr>
        <w:pStyle w:val="BodyText"/>
        <w:spacing w:before="130"/>
      </w:pPr>
    </w:p>
    <w:p>
      <w:pPr>
        <w:pStyle w:val="Heading2"/>
        <w:rPr>
          <w:i/>
        </w:rPr>
      </w:pPr>
      <w:r>
        <w:rPr>
          <w:i/>
          <w:color w:val="231F20"/>
        </w:rPr>
        <w:t>Vicente</w:t>
      </w:r>
      <w:r>
        <w:rPr>
          <w:i/>
          <w:color w:val="231F20"/>
          <w:spacing w:val="16"/>
        </w:rPr>
        <w:t> </w:t>
      </w:r>
      <w:r>
        <w:rPr>
          <w:i/>
          <w:color w:val="231F20"/>
          <w:spacing w:val="-2"/>
        </w:rPr>
        <w:t>Verdú</w:t>
      </w:r>
    </w:p>
    <w:p>
      <w:pPr>
        <w:spacing w:line="348" w:lineRule="auto" w:before="124"/>
        <w:ind w:left="992" w:right="279" w:firstLine="0"/>
        <w:jc w:val="both"/>
        <w:rPr>
          <w:sz w:val="24"/>
        </w:rPr>
      </w:pPr>
      <w:r>
        <w:rPr>
          <w:color w:val="231F20"/>
          <w:sz w:val="24"/>
        </w:rPr>
        <w:t>Escritor y periodista. Se doctoró en Ciencias Sociales por la Universidad de La Sorbona y es miembro de la Fundación Nieman de la Universidad de Harvard. Escribe regularmente en </w:t>
      </w:r>
      <w:r>
        <w:rPr>
          <w:i/>
          <w:color w:val="231F20"/>
          <w:sz w:val="24"/>
        </w:rPr>
        <w:t>El País</w:t>
      </w:r>
      <w:r>
        <w:rPr>
          <w:color w:val="231F20"/>
          <w:sz w:val="24"/>
        </w:rPr>
        <w:t>, diario en el que ha ocupado los puestos de Jefe de Opinión y Jefe de Cultura. Entre sus libros se encuentran </w:t>
      </w:r>
      <w:r>
        <w:rPr>
          <w:i/>
          <w:color w:val="231F20"/>
          <w:sz w:val="24"/>
        </w:rPr>
        <w:t>Noviazgo y matrimonio en la burguesía española</w:t>
      </w:r>
      <w:r>
        <w:rPr>
          <w:color w:val="231F20"/>
          <w:sz w:val="24"/>
        </w:rPr>
        <w:t>, </w:t>
      </w:r>
      <w:r>
        <w:rPr>
          <w:i/>
          <w:color w:val="231F20"/>
          <w:sz w:val="24"/>
        </w:rPr>
        <w:t>El fútbol,</w:t>
      </w:r>
      <w:r>
        <w:rPr>
          <w:i/>
          <w:color w:val="231F20"/>
          <w:sz w:val="24"/>
        </w:rPr>
        <w:t> mitos, ritos y símbolos</w:t>
      </w:r>
      <w:r>
        <w:rPr>
          <w:color w:val="231F20"/>
          <w:sz w:val="24"/>
        </w:rPr>
        <w:t>, </w:t>
      </w:r>
      <w:r>
        <w:rPr>
          <w:i/>
          <w:color w:val="231F20"/>
          <w:sz w:val="24"/>
        </w:rPr>
        <w:t>El éxito y el fracaso</w:t>
      </w:r>
      <w:r>
        <w:rPr>
          <w:color w:val="231F20"/>
          <w:sz w:val="24"/>
        </w:rPr>
        <w:t>, </w:t>
      </w:r>
      <w:r>
        <w:rPr>
          <w:i/>
          <w:color w:val="231F20"/>
          <w:sz w:val="24"/>
        </w:rPr>
        <w:t>Nuevos amores, nuevas familias</w:t>
      </w:r>
      <w:r>
        <w:rPr>
          <w:color w:val="231F20"/>
          <w:sz w:val="24"/>
        </w:rPr>
        <w:t>, los volú-menes de cuentos </w:t>
      </w:r>
      <w:r>
        <w:rPr>
          <w:i/>
          <w:color w:val="231F20"/>
          <w:sz w:val="24"/>
        </w:rPr>
        <w:t>Héroes y vecinos </w:t>
      </w:r>
      <w:r>
        <w:rPr>
          <w:color w:val="231F20"/>
          <w:sz w:val="24"/>
        </w:rPr>
        <w:t>y </w:t>
      </w:r>
      <w:r>
        <w:rPr>
          <w:i/>
          <w:color w:val="231F20"/>
          <w:sz w:val="24"/>
        </w:rPr>
        <w:t>Cuentos de matrimonios </w:t>
      </w:r>
      <w:r>
        <w:rPr>
          <w:color w:val="231F20"/>
          <w:sz w:val="24"/>
        </w:rPr>
        <w:t>y los ensayos </w:t>
      </w:r>
      <w:r>
        <w:rPr>
          <w:i/>
          <w:color w:val="231F20"/>
          <w:sz w:val="24"/>
        </w:rPr>
        <w:t>Señoras y</w:t>
      </w:r>
      <w:r>
        <w:rPr>
          <w:i/>
          <w:color w:val="231F20"/>
          <w:sz w:val="24"/>
        </w:rPr>
        <w:t> señores </w:t>
      </w:r>
      <w:r>
        <w:rPr>
          <w:color w:val="231F20"/>
          <w:sz w:val="24"/>
        </w:rPr>
        <w:t>(Premio Espasa de Ensayo), </w:t>
      </w:r>
      <w:r>
        <w:rPr>
          <w:i/>
          <w:color w:val="231F20"/>
          <w:sz w:val="24"/>
        </w:rPr>
        <w:t>Días sin fumar </w:t>
      </w:r>
      <w:r>
        <w:rPr>
          <w:color w:val="231F20"/>
          <w:sz w:val="24"/>
        </w:rPr>
        <w:t>(finalista del premio Anagrama de Ensayo 1988) y </w:t>
      </w:r>
      <w:r>
        <w:rPr>
          <w:i/>
          <w:color w:val="231F20"/>
          <w:sz w:val="24"/>
        </w:rPr>
        <w:t>El planeta americano</w:t>
      </w:r>
      <w:r>
        <w:rPr>
          <w:color w:val="231F20"/>
          <w:sz w:val="24"/>
        </w:rPr>
        <w:t>, con el que obtuvo el Premio Anagrama de Ensayo en 1996. Sus libros más recientes son </w:t>
      </w:r>
      <w:r>
        <w:rPr>
          <w:i/>
          <w:color w:val="231F20"/>
          <w:sz w:val="24"/>
        </w:rPr>
        <w:t>No Ficción</w:t>
      </w:r>
      <w:r>
        <w:rPr>
          <w:color w:val="231F20"/>
          <w:sz w:val="24"/>
        </w:rPr>
        <w:t>, </w:t>
      </w:r>
      <w:r>
        <w:rPr>
          <w:i/>
          <w:color w:val="231F20"/>
          <w:sz w:val="24"/>
        </w:rPr>
        <w:t>Passé Composé </w:t>
      </w:r>
      <w:r>
        <w:rPr>
          <w:color w:val="231F20"/>
          <w:sz w:val="24"/>
        </w:rPr>
        <w:t>y </w:t>
      </w:r>
      <w:r>
        <w:rPr>
          <w:i/>
          <w:color w:val="231F20"/>
          <w:sz w:val="24"/>
        </w:rPr>
        <w:t>El capitalismo fune-ral</w:t>
      </w:r>
      <w:r>
        <w:rPr>
          <w:color w:val="231F20"/>
          <w:sz w:val="24"/>
        </w:rPr>
        <w:t>, publicado en 2009.</w:t>
      </w:r>
    </w:p>
    <w:p>
      <w:pPr>
        <w:spacing w:after="0" w:line="348" w:lineRule="auto"/>
        <w:jc w:val="both"/>
        <w:rPr>
          <w:sz w:val="24"/>
        </w:rPr>
        <w:sectPr>
          <w:pgSz w:w="11910" w:h="16840"/>
          <w:pgMar w:header="850" w:footer="0" w:top="1300" w:bottom="280" w:left="992" w:right="1700"/>
        </w:sectPr>
      </w:pPr>
    </w:p>
    <w:p>
      <w:pPr>
        <w:pStyle w:val="BodyText"/>
        <w:spacing w:before="163" w:after="1"/>
        <w:rPr>
          <w:sz w:val="20"/>
        </w:rPr>
      </w:pPr>
      <w:r>
        <w:rPr>
          <w:sz w:val="20"/>
        </w:rPr>
        <mc:AlternateContent>
          <mc:Choice Requires="wps">
            <w:drawing>
              <wp:anchor distT="0" distB="0" distL="0" distR="0" allowOverlap="1" layoutInCell="1" locked="0" behindDoc="0" simplePos="0" relativeHeight="15762944">
                <wp:simplePos x="0" y="0"/>
                <wp:positionH relativeFrom="page">
                  <wp:posOffset>6732003</wp:posOffset>
                </wp:positionH>
                <wp:positionV relativeFrom="page">
                  <wp:posOffset>8036991</wp:posOffset>
                </wp:positionV>
                <wp:extent cx="288290" cy="1933575"/>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288290" cy="1933575"/>
                          <a:chExt cx="288290" cy="1933575"/>
                        </a:xfrm>
                      </wpg:grpSpPr>
                      <pic:pic>
                        <pic:nvPicPr>
                          <pic:cNvPr id="142" name="Image 142"/>
                          <pic:cNvPicPr/>
                        </pic:nvPicPr>
                        <pic:blipFill>
                          <a:blip r:embed="rId17" cstate="print"/>
                          <a:stretch>
                            <a:fillRect/>
                          </a:stretch>
                        </pic:blipFill>
                        <pic:spPr>
                          <a:xfrm>
                            <a:off x="15265" y="1667624"/>
                            <a:ext cx="256311" cy="248704"/>
                          </a:xfrm>
                          <a:prstGeom prst="rect">
                            <a:avLst/>
                          </a:prstGeom>
                        </pic:spPr>
                      </pic:pic>
                      <wps:wsp>
                        <wps:cNvPr id="143" name="Graphic 143"/>
                        <wps:cNvSpPr/>
                        <wps:spPr>
                          <a:xfrm>
                            <a:off x="4762" y="4762"/>
                            <a:ext cx="278765" cy="1924050"/>
                          </a:xfrm>
                          <a:custGeom>
                            <a:avLst/>
                            <a:gdLst/>
                            <a:ahLst/>
                            <a:cxnLst/>
                            <a:rect l="l" t="t" r="r" b="b"/>
                            <a:pathLst>
                              <a:path w="278765" h="1924050">
                                <a:moveTo>
                                  <a:pt x="0" y="1923491"/>
                                </a:moveTo>
                                <a:lnTo>
                                  <a:pt x="278472" y="1923491"/>
                                </a:lnTo>
                                <a:lnTo>
                                  <a:pt x="278472" y="1645018"/>
                                </a:lnTo>
                                <a:lnTo>
                                  <a:pt x="0" y="1645018"/>
                                </a:lnTo>
                                <a:lnTo>
                                  <a:pt x="0" y="1923491"/>
                                </a:lnTo>
                                <a:close/>
                              </a:path>
                              <a:path w="278765" h="1924050">
                                <a:moveTo>
                                  <a:pt x="0" y="1923478"/>
                                </a:moveTo>
                                <a:lnTo>
                                  <a:pt x="278472" y="1923478"/>
                                </a:lnTo>
                                <a:lnTo>
                                  <a:pt x="278472" y="0"/>
                                </a:lnTo>
                                <a:lnTo>
                                  <a:pt x="0" y="0"/>
                                </a:lnTo>
                                <a:lnTo>
                                  <a:pt x="0" y="1923478"/>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3984pt;width:22.7pt;height:152.25pt;mso-position-horizontal-relative:page;mso-position-vertical-relative:page;z-index:15762944" id="docshapegroup134" coordorigin="10602,12657" coordsize="454,3045">
                <v:shape style="position:absolute;left:10625;top:15282;width:404;height:392" type="#_x0000_t75" id="docshape135" stroked="false">
                  <v:imagedata r:id="rId17" o:title=""/>
                </v:shape>
                <v:shape style="position:absolute;left:10609;top:12664;width:439;height:3030" id="docshape136" coordorigin="10609,12664" coordsize="439,3030" path="m10609,15693l11048,15693,11048,15255,10609,15255,10609,15693xm10609,15693l11048,15693,11048,12664,10609,12664,10609,15693xe" filled="false" stroked="true" strokeweight=".75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0" simplePos="0" relativeHeight="15763456">
                <wp:simplePos x="0" y="0"/>
                <wp:positionH relativeFrom="page">
                  <wp:posOffset>6784499</wp:posOffset>
                </wp:positionH>
                <wp:positionV relativeFrom="page">
                  <wp:posOffset>923301</wp:posOffset>
                </wp:positionV>
                <wp:extent cx="231775" cy="94043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0912pt;width:18.25pt;height:74.05pt;mso-position-horizontal-relative:page;mso-position-vertical-relative:page;z-index:15763456" type="#_x0000_t202" id="docshape137"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w:sz w:val="20"/>
        </w:rPr>
        <mc:AlternateContent>
          <mc:Choice Requires="wps">
            <w:drawing>
              <wp:anchor distT="0" distB="0" distL="0" distR="0" allowOverlap="1" layoutInCell="1" locked="0" behindDoc="0" simplePos="0" relativeHeight="15763968">
                <wp:simplePos x="0" y="0"/>
                <wp:positionH relativeFrom="page">
                  <wp:posOffset>6779069</wp:posOffset>
                </wp:positionH>
                <wp:positionV relativeFrom="page">
                  <wp:posOffset>8134032</wp:posOffset>
                </wp:positionV>
                <wp:extent cx="202565" cy="146050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5037pt;width:15.95pt;height:115pt;mso-position-horizontal-relative:page;mso-position-vertical-relative:page;z-index:15763968" type="#_x0000_t202" id="docshape138"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spacing w:line="240" w:lineRule="auto"/>
        <w:ind w:left="997" w:right="-72" w:firstLine="0"/>
        <w:rPr>
          <w:sz w:val="20"/>
        </w:rPr>
      </w:pPr>
      <w:r>
        <w:rPr>
          <w:sz w:val="20"/>
        </w:rPr>
        <w:drawing>
          <wp:inline distT="0" distB="0" distL="0" distR="0">
            <wp:extent cx="3254964" cy="2263997"/>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20" cstate="print"/>
                    <a:stretch>
                      <a:fillRect/>
                    </a:stretch>
                  </pic:blipFill>
                  <pic:spPr>
                    <a:xfrm>
                      <a:off x="0" y="0"/>
                      <a:ext cx="3254964" cy="2263997"/>
                    </a:xfrm>
                    <a:prstGeom prst="rect">
                      <a:avLst/>
                    </a:prstGeom>
                  </pic:spPr>
                </pic:pic>
              </a:graphicData>
            </a:graphic>
          </wp:inline>
        </w:drawing>
      </w:r>
      <w:r>
        <w:rPr>
          <w:sz w:val="20"/>
        </w:rPr>
      </w:r>
    </w:p>
    <w:p>
      <w:pPr>
        <w:spacing w:before="82"/>
        <w:ind w:left="992" w:right="0" w:firstLine="0"/>
        <w:jc w:val="left"/>
        <w:rPr>
          <w:i/>
          <w:sz w:val="20"/>
        </w:rPr>
      </w:pPr>
      <w:r>
        <w:rPr>
          <w:i/>
          <w:color w:val="231F20"/>
          <w:sz w:val="20"/>
        </w:rPr>
        <w:t>Vicente</w:t>
      </w:r>
      <w:r>
        <w:rPr>
          <w:i/>
          <w:color w:val="231F20"/>
          <w:spacing w:val="-2"/>
          <w:sz w:val="20"/>
        </w:rPr>
        <w:t> Verdú</w:t>
      </w:r>
    </w:p>
    <w:p>
      <w:pPr>
        <w:pStyle w:val="BodyText"/>
        <w:spacing w:line="348" w:lineRule="auto" w:before="7"/>
        <w:ind w:left="259" w:right="276"/>
        <w:jc w:val="both"/>
      </w:pPr>
      <w:r>
        <w:rPr/>
        <w:br w:type="column"/>
      </w:r>
      <w:r>
        <w:rPr>
          <w:color w:val="231F20"/>
        </w:rPr>
        <w:t>Verdú comenzó su inter-vención el 18 de junio en la sala José Saramago recor-dando</w:t>
      </w:r>
      <w:r>
        <w:rPr>
          <w:color w:val="231F20"/>
          <w:spacing w:val="-1"/>
        </w:rPr>
        <w:t> </w:t>
      </w:r>
      <w:r>
        <w:rPr>
          <w:color w:val="231F20"/>
        </w:rPr>
        <w:t>que</w:t>
      </w:r>
      <w:r>
        <w:rPr>
          <w:color w:val="231F20"/>
          <w:spacing w:val="-1"/>
        </w:rPr>
        <w:t> </w:t>
      </w:r>
      <w:r>
        <w:rPr>
          <w:color w:val="231F20"/>
        </w:rPr>
        <w:t>en</w:t>
      </w:r>
      <w:r>
        <w:rPr>
          <w:color w:val="231F20"/>
          <w:spacing w:val="-1"/>
        </w:rPr>
        <w:t> </w:t>
      </w:r>
      <w:r>
        <w:rPr>
          <w:color w:val="231F20"/>
        </w:rPr>
        <w:t>el</w:t>
      </w:r>
      <w:r>
        <w:rPr>
          <w:color w:val="231F20"/>
          <w:spacing w:val="-1"/>
        </w:rPr>
        <w:t> </w:t>
      </w:r>
      <w:r>
        <w:rPr>
          <w:color w:val="231F20"/>
        </w:rPr>
        <w:t>siglo</w:t>
      </w:r>
      <w:r>
        <w:rPr>
          <w:color w:val="231F20"/>
          <w:spacing w:val="-1"/>
        </w:rPr>
        <w:t> </w:t>
      </w:r>
      <w:r>
        <w:rPr>
          <w:color w:val="231F20"/>
        </w:rPr>
        <w:t>XIX</w:t>
      </w:r>
      <w:r>
        <w:rPr>
          <w:color w:val="231F20"/>
          <w:spacing w:val="-1"/>
        </w:rPr>
        <w:t> </w:t>
      </w:r>
      <w:r>
        <w:rPr>
          <w:color w:val="231F20"/>
        </w:rPr>
        <w:t>se produjo una sorprendente deriva que llevó desde “la veneración religiosa al mo-narca” hacia la “sacraliza-ción del artista”. Los artistas se transformaron en seres</w:t>
      </w:r>
      <w:r>
        <w:rPr>
          <w:color w:val="231F20"/>
          <w:spacing w:val="40"/>
        </w:rPr>
        <w:t> </w:t>
      </w:r>
      <w:r>
        <w:rPr>
          <w:color w:val="231F20"/>
        </w:rPr>
        <w:t>de</w:t>
      </w:r>
      <w:r>
        <w:rPr>
          <w:color w:val="231F20"/>
          <w:spacing w:val="15"/>
        </w:rPr>
        <w:t> </w:t>
      </w:r>
      <w:r>
        <w:rPr>
          <w:color w:val="231F20"/>
        </w:rPr>
        <w:t>los</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esperaba</w:t>
      </w:r>
      <w:r>
        <w:rPr>
          <w:color w:val="231F20"/>
          <w:spacing w:val="18"/>
        </w:rPr>
        <w:t> </w:t>
      </w:r>
      <w:r>
        <w:rPr>
          <w:color w:val="231F20"/>
          <w:spacing w:val="-5"/>
        </w:rPr>
        <w:t>que</w:t>
      </w:r>
    </w:p>
    <w:p>
      <w:pPr>
        <w:pStyle w:val="BodyText"/>
        <w:spacing w:after="0" w:line="348" w:lineRule="auto"/>
        <w:jc w:val="both"/>
        <w:sectPr>
          <w:type w:val="continuous"/>
          <w:pgSz w:w="11910" w:h="16840"/>
          <w:pgMar w:header="850" w:footer="0" w:top="1940" w:bottom="280" w:left="992" w:right="1700"/>
          <w:cols w:num="2" w:equalWidth="0">
            <w:col w:w="6100" w:space="40"/>
            <w:col w:w="3078"/>
          </w:cols>
        </w:sectPr>
      </w:pPr>
    </w:p>
    <w:p>
      <w:pPr>
        <w:pStyle w:val="BodyText"/>
      </w:pPr>
      <w:r>
        <w:rPr/>
        <mc:AlternateContent>
          <mc:Choice Requires="wps">
            <w:drawing>
              <wp:anchor distT="0" distB="0" distL="0" distR="0" allowOverlap="1" layoutInCell="1" locked="0" behindDoc="0" simplePos="0" relativeHeight="15764480">
                <wp:simplePos x="0" y="0"/>
                <wp:positionH relativeFrom="page">
                  <wp:posOffset>6732003</wp:posOffset>
                </wp:positionH>
                <wp:positionV relativeFrom="page">
                  <wp:posOffset>8037004</wp:posOffset>
                </wp:positionV>
                <wp:extent cx="288290" cy="1933575"/>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288290" cy="1933575"/>
                          <a:chExt cx="288290" cy="1933575"/>
                        </a:xfrm>
                      </wpg:grpSpPr>
                      <pic:pic>
                        <pic:nvPicPr>
                          <pic:cNvPr id="148" name="Image 148"/>
                          <pic:cNvPicPr/>
                        </pic:nvPicPr>
                        <pic:blipFill>
                          <a:blip r:embed="rId17" cstate="print"/>
                          <a:stretch>
                            <a:fillRect/>
                          </a:stretch>
                        </pic:blipFill>
                        <pic:spPr>
                          <a:xfrm>
                            <a:off x="15265" y="1667611"/>
                            <a:ext cx="256311" cy="248704"/>
                          </a:xfrm>
                          <a:prstGeom prst="rect">
                            <a:avLst/>
                          </a:prstGeom>
                        </pic:spPr>
                      </pic:pic>
                      <wps:wsp>
                        <wps:cNvPr id="149" name="Graphic 149"/>
                        <wps:cNvSpPr/>
                        <wps:spPr>
                          <a:xfrm>
                            <a:off x="4762" y="4762"/>
                            <a:ext cx="278765" cy="1924050"/>
                          </a:xfrm>
                          <a:custGeom>
                            <a:avLst/>
                            <a:gdLst/>
                            <a:ahLst/>
                            <a:cxnLst/>
                            <a:rect l="l" t="t" r="r" b="b"/>
                            <a:pathLst>
                              <a:path w="278765" h="1924050">
                                <a:moveTo>
                                  <a:pt x="0" y="1923478"/>
                                </a:moveTo>
                                <a:lnTo>
                                  <a:pt x="278472" y="1923478"/>
                                </a:lnTo>
                                <a:lnTo>
                                  <a:pt x="278472" y="1645005"/>
                                </a:lnTo>
                                <a:lnTo>
                                  <a:pt x="0" y="1645005"/>
                                </a:lnTo>
                                <a:lnTo>
                                  <a:pt x="0" y="1923478"/>
                                </a:lnTo>
                                <a:close/>
                              </a:path>
                              <a:path w="278765" h="1924050">
                                <a:moveTo>
                                  <a:pt x="0" y="1923478"/>
                                </a:moveTo>
                                <a:lnTo>
                                  <a:pt x="278472" y="1923478"/>
                                </a:lnTo>
                                <a:lnTo>
                                  <a:pt x="278472" y="0"/>
                                </a:lnTo>
                                <a:lnTo>
                                  <a:pt x="0" y="0"/>
                                </a:lnTo>
                                <a:lnTo>
                                  <a:pt x="0" y="1923478"/>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5022pt;width:22.7pt;height:152.25pt;mso-position-horizontal-relative:page;mso-position-vertical-relative:page;z-index:15764480" id="docshapegroup139" coordorigin="10602,12657" coordsize="454,3045">
                <v:shape style="position:absolute;left:10625;top:15282;width:404;height:392" type="#_x0000_t75" id="docshape140" stroked="false">
                  <v:imagedata r:id="rId17" o:title=""/>
                </v:shape>
                <v:shape style="position:absolute;left:10609;top:12664;width:439;height:3030" id="docshape141" coordorigin="10609,12664" coordsize="439,3030" path="m10609,15693l11048,15693,11048,15255,10609,15255,10609,15693xm10609,15693l11048,15693,11048,12664,10609,12664,10609,15693xe" filled="false" stroked="true" strokeweight=".7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65504">
                <wp:simplePos x="0" y="0"/>
                <wp:positionH relativeFrom="page">
                  <wp:posOffset>6784499</wp:posOffset>
                </wp:positionH>
                <wp:positionV relativeFrom="page">
                  <wp:posOffset>923304</wp:posOffset>
                </wp:positionV>
                <wp:extent cx="231775" cy="94043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1111pt;width:18.25pt;height:74.05pt;mso-position-horizontal-relative:page;mso-position-vertical-relative:page;z-index:15765504" type="#_x0000_t202" id="docshape142"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66016">
                <wp:simplePos x="0" y="0"/>
                <wp:positionH relativeFrom="page">
                  <wp:posOffset>6779069</wp:posOffset>
                </wp:positionH>
                <wp:positionV relativeFrom="page">
                  <wp:posOffset>8134036</wp:posOffset>
                </wp:positionV>
                <wp:extent cx="202565" cy="146050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5281pt;width:15.95pt;height:115pt;mso-position-horizontal-relative:page;mso-position-vertical-relative:page;z-index:15766016" type="#_x0000_t202" id="docshape143"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spacing w:before="21"/>
      </w:pPr>
    </w:p>
    <w:p>
      <w:pPr>
        <w:pStyle w:val="BodyText"/>
        <w:spacing w:line="348" w:lineRule="auto"/>
        <w:ind w:left="992" w:right="279"/>
        <w:jc w:val="both"/>
      </w:pPr>
      <w:r>
        <w:rPr>
          <w:color w:val="231F20"/>
        </w:rPr>
        <w:t>navegaran</w:t>
      </w:r>
      <w:r>
        <w:rPr>
          <w:color w:val="231F20"/>
          <w:spacing w:val="25"/>
        </w:rPr>
        <w:t> </w:t>
      </w:r>
      <w:r>
        <w:rPr>
          <w:color w:val="231F20"/>
        </w:rPr>
        <w:t>por</w:t>
      </w:r>
      <w:r>
        <w:rPr>
          <w:color w:val="231F20"/>
          <w:spacing w:val="25"/>
        </w:rPr>
        <w:t> </w:t>
      </w:r>
      <w:r>
        <w:rPr>
          <w:color w:val="231F20"/>
        </w:rPr>
        <w:t>las</w:t>
      </w:r>
      <w:r>
        <w:rPr>
          <w:color w:val="231F20"/>
          <w:spacing w:val="25"/>
        </w:rPr>
        <w:t> </w:t>
      </w:r>
      <w:r>
        <w:rPr>
          <w:color w:val="231F20"/>
        </w:rPr>
        <w:t>entrañas</w:t>
      </w:r>
      <w:r>
        <w:rPr>
          <w:color w:val="231F20"/>
          <w:spacing w:val="25"/>
        </w:rPr>
        <w:t> </w:t>
      </w:r>
      <w:r>
        <w:rPr>
          <w:color w:val="231F20"/>
        </w:rPr>
        <w:t>del</w:t>
      </w:r>
      <w:r>
        <w:rPr>
          <w:color w:val="231F20"/>
          <w:spacing w:val="25"/>
        </w:rPr>
        <w:t> </w:t>
      </w:r>
      <w:r>
        <w:rPr>
          <w:color w:val="231F20"/>
        </w:rPr>
        <w:t>alma</w:t>
      </w:r>
      <w:r>
        <w:rPr>
          <w:color w:val="231F20"/>
          <w:spacing w:val="25"/>
        </w:rPr>
        <w:t> </w:t>
      </w:r>
      <w:r>
        <w:rPr>
          <w:color w:val="231F20"/>
        </w:rPr>
        <w:t>humana</w:t>
      </w:r>
      <w:r>
        <w:rPr>
          <w:color w:val="231F20"/>
          <w:spacing w:val="25"/>
        </w:rPr>
        <w:t> </w:t>
      </w:r>
      <w:r>
        <w:rPr>
          <w:color w:val="231F20"/>
        </w:rPr>
        <w:t>para</w:t>
      </w:r>
      <w:r>
        <w:rPr>
          <w:color w:val="231F20"/>
          <w:spacing w:val="25"/>
        </w:rPr>
        <w:t> </w:t>
      </w:r>
      <w:r>
        <w:rPr>
          <w:color w:val="231F20"/>
        </w:rPr>
        <w:t>descubrir</w:t>
      </w:r>
      <w:r>
        <w:rPr>
          <w:color w:val="231F20"/>
          <w:spacing w:val="25"/>
        </w:rPr>
        <w:t> </w:t>
      </w:r>
      <w:r>
        <w:rPr>
          <w:color w:val="231F20"/>
        </w:rPr>
        <w:t>sus</w:t>
      </w:r>
      <w:r>
        <w:rPr>
          <w:color w:val="231F20"/>
          <w:spacing w:val="25"/>
        </w:rPr>
        <w:t> </w:t>
      </w:r>
      <w:r>
        <w:rPr>
          <w:color w:val="231F20"/>
        </w:rPr>
        <w:t>misterios</w:t>
      </w:r>
      <w:r>
        <w:rPr>
          <w:color w:val="231F20"/>
          <w:spacing w:val="25"/>
        </w:rPr>
        <w:t> </w:t>
      </w:r>
      <w:r>
        <w:rPr>
          <w:color w:val="231F20"/>
        </w:rPr>
        <w:t>y</w:t>
      </w:r>
      <w:r>
        <w:rPr>
          <w:color w:val="231F20"/>
          <w:spacing w:val="25"/>
        </w:rPr>
        <w:t> </w:t>
      </w:r>
      <w:r>
        <w:rPr>
          <w:color w:val="231F20"/>
        </w:rPr>
        <w:t>sacarlos</w:t>
      </w:r>
      <w:r>
        <w:rPr>
          <w:color w:val="231F20"/>
          <w:spacing w:val="25"/>
        </w:rPr>
        <w:t> </w:t>
      </w:r>
      <w:r>
        <w:rPr>
          <w:color w:val="231F20"/>
        </w:rPr>
        <w:t>a la superficie y que, “indispensablemente, creaban con dolor”. Esa figura comenzó a des-dibujarse en el siglo XX. “Hoy, el triunfador no es tanto el que descubre mundos, sino el que crea acontecimientos del que participan miles o millones de personas”, expuso Verdú. “Actualmente, incluso un profesor que no sepa comunicar es un fracasado”, manifestó. “Los artistas ya inventan poco. La provocación ya no provoca, no escandaliza y hay más interés en comunicar que en el pilar de apoyo de conocer más allá”, señaló.</w:t>
      </w:r>
    </w:p>
    <w:p>
      <w:pPr>
        <w:pStyle w:val="BodyText"/>
        <w:spacing w:line="348" w:lineRule="auto" w:before="5"/>
        <w:ind w:left="992" w:right="282"/>
        <w:jc w:val="both"/>
      </w:pPr>
      <w:r>
        <w:rPr>
          <w:color w:val="231F20"/>
        </w:rPr>
        <w:t>Explicó su vocación de escritor: “Es una voz poderosa que te conduce en esa dirección y</w:t>
      </w:r>
      <w:r>
        <w:rPr>
          <w:color w:val="231F20"/>
          <w:spacing w:val="40"/>
        </w:rPr>
        <w:t> </w:t>
      </w:r>
      <w:r>
        <w:rPr>
          <w:color w:val="231F20"/>
        </w:rPr>
        <w:t>si no lo cumples tienes un sentimiento de culpa tremendo. Otros piensan que si escriben serán más queridos, pero no piensan que a lo mejor te odian el doble y hay también quien dice</w:t>
      </w:r>
      <w:r>
        <w:rPr>
          <w:color w:val="231F20"/>
          <w:spacing w:val="3"/>
        </w:rPr>
        <w:t> </w:t>
      </w:r>
      <w:r>
        <w:rPr>
          <w:color w:val="231F20"/>
        </w:rPr>
        <w:t>que</w:t>
      </w:r>
      <w:r>
        <w:rPr>
          <w:color w:val="231F20"/>
          <w:spacing w:val="5"/>
        </w:rPr>
        <w:t> </w:t>
      </w:r>
      <w:r>
        <w:rPr>
          <w:color w:val="231F20"/>
        </w:rPr>
        <w:t>no</w:t>
      </w:r>
      <w:r>
        <w:rPr>
          <w:color w:val="231F20"/>
          <w:spacing w:val="5"/>
        </w:rPr>
        <w:t> </w:t>
      </w:r>
      <w:r>
        <w:rPr>
          <w:color w:val="231F20"/>
        </w:rPr>
        <w:t>sabe</w:t>
      </w:r>
      <w:r>
        <w:rPr>
          <w:color w:val="231F20"/>
          <w:spacing w:val="6"/>
        </w:rPr>
        <w:t> </w:t>
      </w:r>
      <w:r>
        <w:rPr>
          <w:color w:val="231F20"/>
        </w:rPr>
        <w:t>hacer</w:t>
      </w:r>
      <w:r>
        <w:rPr>
          <w:color w:val="231F20"/>
          <w:spacing w:val="5"/>
        </w:rPr>
        <w:t> </w:t>
      </w:r>
      <w:r>
        <w:rPr>
          <w:color w:val="231F20"/>
        </w:rPr>
        <w:t>otra</w:t>
      </w:r>
      <w:r>
        <w:rPr>
          <w:color w:val="231F20"/>
          <w:spacing w:val="5"/>
        </w:rPr>
        <w:t> </w:t>
      </w:r>
      <w:r>
        <w:rPr>
          <w:color w:val="231F20"/>
        </w:rPr>
        <w:t>cosa”.</w:t>
      </w:r>
      <w:r>
        <w:rPr>
          <w:color w:val="231F20"/>
          <w:spacing w:val="5"/>
        </w:rPr>
        <w:t> </w:t>
      </w:r>
      <w:r>
        <w:rPr>
          <w:color w:val="231F20"/>
        </w:rPr>
        <w:t>Matizó</w:t>
      </w:r>
      <w:r>
        <w:rPr>
          <w:color w:val="231F20"/>
          <w:spacing w:val="6"/>
        </w:rPr>
        <w:t> </w:t>
      </w:r>
      <w:r>
        <w:rPr>
          <w:color w:val="231F20"/>
        </w:rPr>
        <w:t>que</w:t>
      </w:r>
      <w:r>
        <w:rPr>
          <w:color w:val="231F20"/>
          <w:spacing w:val="5"/>
        </w:rPr>
        <w:t> </w:t>
      </w:r>
      <w:r>
        <w:rPr>
          <w:color w:val="231F20"/>
        </w:rPr>
        <w:t>“hay</w:t>
      </w:r>
      <w:r>
        <w:rPr>
          <w:color w:val="231F20"/>
          <w:spacing w:val="5"/>
        </w:rPr>
        <w:t> </w:t>
      </w:r>
      <w:r>
        <w:rPr>
          <w:color w:val="231F20"/>
        </w:rPr>
        <w:t>mucha</w:t>
      </w:r>
      <w:r>
        <w:rPr>
          <w:color w:val="231F20"/>
          <w:spacing w:val="5"/>
        </w:rPr>
        <w:t> </w:t>
      </w:r>
      <w:r>
        <w:rPr>
          <w:color w:val="231F20"/>
        </w:rPr>
        <w:t>gente</w:t>
      </w:r>
      <w:r>
        <w:rPr>
          <w:color w:val="231F20"/>
          <w:spacing w:val="6"/>
        </w:rPr>
        <w:t> </w:t>
      </w:r>
      <w:r>
        <w:rPr>
          <w:color w:val="231F20"/>
        </w:rPr>
        <w:t>que</w:t>
      </w:r>
      <w:r>
        <w:rPr>
          <w:color w:val="231F20"/>
          <w:spacing w:val="5"/>
        </w:rPr>
        <w:t> </w:t>
      </w:r>
      <w:r>
        <w:rPr>
          <w:color w:val="231F20"/>
        </w:rPr>
        <w:t>siente</w:t>
      </w:r>
      <w:r>
        <w:rPr>
          <w:color w:val="231F20"/>
          <w:spacing w:val="5"/>
        </w:rPr>
        <w:t> </w:t>
      </w:r>
      <w:r>
        <w:rPr>
          <w:color w:val="231F20"/>
        </w:rPr>
        <w:t>esa</w:t>
      </w:r>
      <w:r>
        <w:rPr>
          <w:color w:val="231F20"/>
          <w:spacing w:val="5"/>
        </w:rPr>
        <w:t> </w:t>
      </w:r>
      <w:r>
        <w:rPr>
          <w:color w:val="231F20"/>
        </w:rPr>
        <w:t>voz</w:t>
      </w:r>
      <w:r>
        <w:rPr>
          <w:color w:val="231F20"/>
          <w:spacing w:val="6"/>
        </w:rPr>
        <w:t> </w:t>
      </w:r>
      <w:r>
        <w:rPr>
          <w:color w:val="231F20"/>
          <w:spacing w:val="-4"/>
        </w:rPr>
        <w:t>pero</w:t>
      </w:r>
    </w:p>
    <w:p>
      <w:pPr>
        <w:pStyle w:val="BodyText"/>
        <w:spacing w:line="348" w:lineRule="auto" w:before="3"/>
        <w:ind w:left="4149" w:right="279"/>
        <w:jc w:val="both"/>
      </w:pPr>
      <w:r>
        <w:rPr/>
        <w:drawing>
          <wp:anchor distT="0" distB="0" distL="0" distR="0" allowOverlap="1" layoutInCell="1" locked="0" behindDoc="0" simplePos="0" relativeHeight="15764992">
            <wp:simplePos x="0" y="0"/>
            <wp:positionH relativeFrom="page">
              <wp:posOffset>1258286</wp:posOffset>
            </wp:positionH>
            <wp:positionV relativeFrom="paragraph">
              <wp:posOffset>235597</wp:posOffset>
            </wp:positionV>
            <wp:extent cx="1817827" cy="2700340"/>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21" cstate="print"/>
                    <a:stretch>
                      <a:fillRect/>
                    </a:stretch>
                  </pic:blipFill>
                  <pic:spPr>
                    <a:xfrm>
                      <a:off x="0" y="0"/>
                      <a:ext cx="1817827" cy="2700340"/>
                    </a:xfrm>
                    <a:prstGeom prst="rect">
                      <a:avLst/>
                    </a:prstGeom>
                  </pic:spPr>
                </pic:pic>
              </a:graphicData>
            </a:graphic>
          </wp:anchor>
        </w:drawing>
      </w:r>
      <w:r>
        <w:rPr>
          <w:color w:val="231F20"/>
        </w:rPr>
        <w:t>es necesario que se cruce con el talento”. La certeza de su aptitud le vino a Verdú por un camino un tanto retorcido: “Ya estoy harto. O me dices de quién copias o se lo digo al prefecto”, le amenazó un tutor en su etapa de estudiante. “Me estaba alabando dudando</w:t>
      </w:r>
      <w:r>
        <w:rPr>
          <w:color w:val="231F20"/>
          <w:spacing w:val="80"/>
        </w:rPr>
        <w:t> </w:t>
      </w:r>
      <w:r>
        <w:rPr>
          <w:color w:val="231F20"/>
        </w:rPr>
        <w:t>de mi capacidad”, subrayó.</w:t>
      </w:r>
    </w:p>
    <w:p>
      <w:pPr>
        <w:pStyle w:val="BodyText"/>
        <w:spacing w:line="348" w:lineRule="auto" w:before="5"/>
        <w:ind w:left="4149" w:right="280"/>
        <w:jc w:val="both"/>
      </w:pPr>
      <w:r>
        <w:rPr>
          <w:color w:val="231F20"/>
        </w:rPr>
        <w:t>Cursó una ingeniería, carrera que no llegó a culminar: “Le dije a mi padre: Mira, no quiero ser ingeniero. Y mi padre,</w:t>
      </w:r>
      <w:r>
        <w:rPr>
          <w:color w:val="231F20"/>
          <w:spacing w:val="-4"/>
        </w:rPr>
        <w:t> </w:t>
      </w:r>
      <w:r>
        <w:rPr>
          <w:color w:val="231F20"/>
        </w:rPr>
        <w:t>que</w:t>
      </w:r>
      <w:r>
        <w:rPr>
          <w:color w:val="231F20"/>
          <w:spacing w:val="-4"/>
        </w:rPr>
        <w:t> </w:t>
      </w:r>
      <w:r>
        <w:rPr>
          <w:color w:val="231F20"/>
        </w:rPr>
        <w:t>era</w:t>
      </w:r>
      <w:r>
        <w:rPr>
          <w:color w:val="231F20"/>
          <w:spacing w:val="-4"/>
        </w:rPr>
        <w:t> </w:t>
      </w:r>
      <w:r>
        <w:rPr>
          <w:color w:val="231F20"/>
        </w:rPr>
        <w:t>abogado,</w:t>
      </w:r>
      <w:r>
        <w:rPr>
          <w:color w:val="231F20"/>
          <w:spacing w:val="-5"/>
        </w:rPr>
        <w:t> </w:t>
      </w:r>
      <w:r>
        <w:rPr>
          <w:color w:val="231F20"/>
        </w:rPr>
        <w:t>se</w:t>
      </w:r>
      <w:r>
        <w:rPr>
          <w:color w:val="231F20"/>
          <w:spacing w:val="-4"/>
        </w:rPr>
        <w:t> </w:t>
      </w:r>
      <w:r>
        <w:rPr>
          <w:color w:val="231F20"/>
        </w:rPr>
        <w:t>llevó</w:t>
      </w:r>
      <w:r>
        <w:rPr>
          <w:color w:val="231F20"/>
          <w:spacing w:val="-4"/>
        </w:rPr>
        <w:t> </w:t>
      </w:r>
      <w:r>
        <w:rPr>
          <w:color w:val="231F20"/>
        </w:rPr>
        <w:t>una</w:t>
      </w:r>
      <w:r>
        <w:rPr>
          <w:color w:val="231F20"/>
          <w:spacing w:val="-4"/>
        </w:rPr>
        <w:t> </w:t>
      </w:r>
      <w:r>
        <w:rPr>
          <w:color w:val="231F20"/>
        </w:rPr>
        <w:t>alegría.</w:t>
      </w:r>
      <w:r>
        <w:rPr>
          <w:color w:val="231F20"/>
          <w:spacing w:val="-4"/>
        </w:rPr>
        <w:t> </w:t>
      </w:r>
      <w:r>
        <w:rPr>
          <w:color w:val="231F20"/>
        </w:rPr>
        <w:t>Me</w:t>
      </w:r>
      <w:r>
        <w:rPr>
          <w:color w:val="231F20"/>
          <w:spacing w:val="-4"/>
        </w:rPr>
        <w:t> </w:t>
      </w:r>
      <w:r>
        <w:rPr>
          <w:color w:val="231F20"/>
        </w:rPr>
        <w:t>pasé a Económicas y obtuve magníficas calificaciones. Y todos decidieron que tenía que ser economista. Pero tenía dudas, lo cual me llevó a suspender cinco asig-naturas</w:t>
      </w:r>
      <w:r>
        <w:rPr>
          <w:color w:val="231F20"/>
          <w:spacing w:val="4"/>
        </w:rPr>
        <w:t> </w:t>
      </w:r>
      <w:r>
        <w:rPr>
          <w:color w:val="231F20"/>
        </w:rPr>
        <w:t>y</w:t>
      </w:r>
      <w:r>
        <w:rPr>
          <w:color w:val="231F20"/>
          <w:spacing w:val="4"/>
        </w:rPr>
        <w:t> </w:t>
      </w:r>
      <w:r>
        <w:rPr>
          <w:color w:val="231F20"/>
        </w:rPr>
        <w:t>a</w:t>
      </w:r>
      <w:r>
        <w:rPr>
          <w:color w:val="231F20"/>
          <w:spacing w:val="5"/>
        </w:rPr>
        <w:t> </w:t>
      </w:r>
      <w:r>
        <w:rPr>
          <w:color w:val="231F20"/>
        </w:rPr>
        <w:t>desconcertar</w:t>
      </w:r>
      <w:r>
        <w:rPr>
          <w:color w:val="231F20"/>
          <w:spacing w:val="4"/>
        </w:rPr>
        <w:t> </w:t>
      </w:r>
      <w:r>
        <w:rPr>
          <w:color w:val="231F20"/>
        </w:rPr>
        <w:t>a</w:t>
      </w:r>
      <w:r>
        <w:rPr>
          <w:color w:val="231F20"/>
          <w:spacing w:val="5"/>
        </w:rPr>
        <w:t> </w:t>
      </w:r>
      <w:r>
        <w:rPr>
          <w:color w:val="231F20"/>
        </w:rPr>
        <w:t>los</w:t>
      </w:r>
      <w:r>
        <w:rPr>
          <w:color w:val="231F20"/>
          <w:spacing w:val="4"/>
        </w:rPr>
        <w:t> </w:t>
      </w:r>
      <w:r>
        <w:rPr>
          <w:color w:val="231F20"/>
        </w:rPr>
        <w:t>demás”.</w:t>
      </w:r>
      <w:r>
        <w:rPr>
          <w:color w:val="231F20"/>
          <w:spacing w:val="5"/>
        </w:rPr>
        <w:t> </w:t>
      </w:r>
      <w:r>
        <w:rPr>
          <w:color w:val="231F20"/>
        </w:rPr>
        <w:t>En</w:t>
      </w:r>
      <w:r>
        <w:rPr>
          <w:color w:val="231F20"/>
          <w:spacing w:val="4"/>
        </w:rPr>
        <w:t> </w:t>
      </w:r>
      <w:r>
        <w:rPr>
          <w:color w:val="231F20"/>
        </w:rPr>
        <w:t>esta</w:t>
      </w:r>
      <w:r>
        <w:rPr>
          <w:color w:val="231F20"/>
          <w:spacing w:val="5"/>
        </w:rPr>
        <w:t> </w:t>
      </w:r>
      <w:r>
        <w:rPr>
          <w:color w:val="231F20"/>
          <w:spacing w:val="-2"/>
        </w:rPr>
        <w:t>deriva</w:t>
      </w:r>
    </w:p>
    <w:p>
      <w:pPr>
        <w:pStyle w:val="BodyText"/>
        <w:spacing w:line="348" w:lineRule="auto" w:before="4"/>
        <w:ind w:left="991" w:right="277"/>
        <w:jc w:val="both"/>
      </w:pPr>
      <w:r>
        <w:rPr>
          <w:color w:val="231F20"/>
        </w:rPr>
        <w:t>se encontraba cuando le surgió la oportunidad de hacer un curso en La Sorbona. Allí se fraguó</w:t>
      </w:r>
      <w:r>
        <w:rPr>
          <w:color w:val="231F20"/>
          <w:spacing w:val="31"/>
        </w:rPr>
        <w:t> </w:t>
      </w:r>
      <w:r>
        <w:rPr>
          <w:color w:val="231F20"/>
        </w:rPr>
        <w:t>una</w:t>
      </w:r>
      <w:r>
        <w:rPr>
          <w:color w:val="231F20"/>
          <w:spacing w:val="31"/>
        </w:rPr>
        <w:t> </w:t>
      </w:r>
      <w:r>
        <w:rPr>
          <w:color w:val="231F20"/>
        </w:rPr>
        <w:t>decisión</w:t>
      </w:r>
      <w:r>
        <w:rPr>
          <w:color w:val="231F20"/>
          <w:spacing w:val="31"/>
        </w:rPr>
        <w:t> </w:t>
      </w:r>
      <w:r>
        <w:rPr>
          <w:color w:val="231F20"/>
        </w:rPr>
        <w:t>vital.</w:t>
      </w:r>
      <w:r>
        <w:rPr>
          <w:color w:val="231F20"/>
          <w:spacing w:val="31"/>
        </w:rPr>
        <w:t> </w:t>
      </w:r>
      <w:r>
        <w:rPr>
          <w:color w:val="231F20"/>
        </w:rPr>
        <w:t>“Cuando</w:t>
      </w:r>
      <w:r>
        <w:rPr>
          <w:color w:val="231F20"/>
          <w:spacing w:val="31"/>
        </w:rPr>
        <w:t> </w:t>
      </w:r>
      <w:r>
        <w:rPr>
          <w:color w:val="231F20"/>
        </w:rPr>
        <w:t>tuve</w:t>
      </w:r>
      <w:r>
        <w:rPr>
          <w:color w:val="231F20"/>
          <w:spacing w:val="31"/>
        </w:rPr>
        <w:t> </w:t>
      </w:r>
      <w:r>
        <w:rPr>
          <w:color w:val="231F20"/>
        </w:rPr>
        <w:t>que</w:t>
      </w:r>
      <w:r>
        <w:rPr>
          <w:color w:val="231F20"/>
          <w:spacing w:val="31"/>
        </w:rPr>
        <w:t> </w:t>
      </w:r>
      <w:r>
        <w:rPr>
          <w:color w:val="231F20"/>
        </w:rPr>
        <w:t>volver</w:t>
      </w:r>
      <w:r>
        <w:rPr>
          <w:color w:val="231F20"/>
          <w:spacing w:val="31"/>
        </w:rPr>
        <w:t> </w:t>
      </w:r>
      <w:r>
        <w:rPr>
          <w:color w:val="231F20"/>
        </w:rPr>
        <w:t>a</w:t>
      </w:r>
      <w:r>
        <w:rPr>
          <w:color w:val="231F20"/>
          <w:spacing w:val="31"/>
        </w:rPr>
        <w:t> </w:t>
      </w:r>
      <w:r>
        <w:rPr>
          <w:color w:val="231F20"/>
        </w:rPr>
        <w:t>España</w:t>
      </w:r>
      <w:r>
        <w:rPr>
          <w:color w:val="231F20"/>
          <w:spacing w:val="31"/>
        </w:rPr>
        <w:t> </w:t>
      </w:r>
      <w:r>
        <w:rPr>
          <w:color w:val="231F20"/>
        </w:rPr>
        <w:t>me</w:t>
      </w:r>
      <w:r>
        <w:rPr>
          <w:color w:val="231F20"/>
          <w:spacing w:val="31"/>
        </w:rPr>
        <w:t> </w:t>
      </w:r>
      <w:r>
        <w:rPr>
          <w:color w:val="231F20"/>
        </w:rPr>
        <w:t>grabé</w:t>
      </w:r>
      <w:r>
        <w:rPr>
          <w:color w:val="231F20"/>
          <w:spacing w:val="31"/>
        </w:rPr>
        <w:t> </w:t>
      </w:r>
      <w:r>
        <w:rPr>
          <w:color w:val="231F20"/>
        </w:rPr>
        <w:t>lo</w:t>
      </w:r>
      <w:r>
        <w:rPr>
          <w:color w:val="231F20"/>
          <w:spacing w:val="31"/>
        </w:rPr>
        <w:t> </w:t>
      </w:r>
      <w:r>
        <w:rPr>
          <w:color w:val="231F20"/>
        </w:rPr>
        <w:t>siguiente</w:t>
      </w:r>
      <w:r>
        <w:rPr>
          <w:color w:val="231F20"/>
          <w:spacing w:val="31"/>
        </w:rPr>
        <w:t> </w:t>
      </w:r>
      <w:r>
        <w:rPr>
          <w:color w:val="231F20"/>
        </w:rPr>
        <w:t>en la cabeza: vivirás de la escritura. Y me hice periodista. Primero escribía sobre la Bolsa, pero</w:t>
      </w:r>
      <w:r>
        <w:rPr>
          <w:color w:val="231F20"/>
          <w:spacing w:val="28"/>
        </w:rPr>
        <w:t> </w:t>
      </w:r>
      <w:r>
        <w:rPr>
          <w:color w:val="231F20"/>
        </w:rPr>
        <w:t>como</w:t>
      </w:r>
      <w:r>
        <w:rPr>
          <w:color w:val="231F20"/>
          <w:spacing w:val="28"/>
        </w:rPr>
        <w:t> </w:t>
      </w:r>
      <w:r>
        <w:rPr>
          <w:color w:val="231F20"/>
        </w:rPr>
        <w:t>yo</w:t>
      </w:r>
      <w:r>
        <w:rPr>
          <w:color w:val="231F20"/>
          <w:spacing w:val="28"/>
        </w:rPr>
        <w:t> </w:t>
      </w:r>
      <w:r>
        <w:rPr>
          <w:color w:val="231F20"/>
        </w:rPr>
        <w:t>lo</w:t>
      </w:r>
      <w:r>
        <w:rPr>
          <w:color w:val="231F20"/>
          <w:spacing w:val="28"/>
        </w:rPr>
        <w:t> </w:t>
      </w:r>
      <w:r>
        <w:rPr>
          <w:color w:val="231F20"/>
        </w:rPr>
        <w:t>que</w:t>
      </w:r>
      <w:r>
        <w:rPr>
          <w:color w:val="231F20"/>
          <w:spacing w:val="28"/>
        </w:rPr>
        <w:t> </w:t>
      </w:r>
      <w:r>
        <w:rPr>
          <w:color w:val="231F20"/>
        </w:rPr>
        <w:t>quería</w:t>
      </w:r>
      <w:r>
        <w:rPr>
          <w:color w:val="231F20"/>
          <w:spacing w:val="28"/>
        </w:rPr>
        <w:t> </w:t>
      </w:r>
      <w:r>
        <w:rPr>
          <w:color w:val="231F20"/>
        </w:rPr>
        <w:t>era</w:t>
      </w:r>
      <w:r>
        <w:rPr>
          <w:color w:val="231F20"/>
          <w:spacing w:val="28"/>
        </w:rPr>
        <w:t> </w:t>
      </w:r>
      <w:r>
        <w:rPr>
          <w:color w:val="231F20"/>
        </w:rPr>
        <w:t>escribir</w:t>
      </w:r>
      <w:r>
        <w:rPr>
          <w:color w:val="231F20"/>
          <w:spacing w:val="28"/>
        </w:rPr>
        <w:t> </w:t>
      </w:r>
      <w:r>
        <w:rPr>
          <w:color w:val="231F20"/>
        </w:rPr>
        <w:t>poesía</w:t>
      </w:r>
      <w:r>
        <w:rPr>
          <w:color w:val="231F20"/>
          <w:spacing w:val="28"/>
        </w:rPr>
        <w:t> </w:t>
      </w:r>
      <w:r>
        <w:rPr>
          <w:color w:val="231F20"/>
        </w:rPr>
        <w:t>pues</w:t>
      </w:r>
      <w:r>
        <w:rPr>
          <w:color w:val="231F20"/>
          <w:spacing w:val="28"/>
        </w:rPr>
        <w:t> </w:t>
      </w:r>
      <w:r>
        <w:rPr>
          <w:color w:val="231F20"/>
        </w:rPr>
        <w:t>tardaba</w:t>
      </w:r>
      <w:r>
        <w:rPr>
          <w:color w:val="231F20"/>
          <w:spacing w:val="28"/>
        </w:rPr>
        <w:t> </w:t>
      </w:r>
      <w:r>
        <w:rPr>
          <w:color w:val="231F20"/>
        </w:rPr>
        <w:t>en</w:t>
      </w:r>
      <w:r>
        <w:rPr>
          <w:color w:val="231F20"/>
          <w:spacing w:val="28"/>
        </w:rPr>
        <w:t> </w:t>
      </w:r>
      <w:r>
        <w:rPr>
          <w:color w:val="231F20"/>
        </w:rPr>
        <w:t>hacer</w:t>
      </w:r>
      <w:r>
        <w:rPr>
          <w:color w:val="231F20"/>
          <w:spacing w:val="28"/>
        </w:rPr>
        <w:t> </w:t>
      </w:r>
      <w:r>
        <w:rPr>
          <w:color w:val="231F20"/>
        </w:rPr>
        <w:t>el</w:t>
      </w:r>
      <w:r>
        <w:rPr>
          <w:color w:val="231F20"/>
          <w:spacing w:val="28"/>
        </w:rPr>
        <w:t> </w:t>
      </w:r>
      <w:r>
        <w:rPr>
          <w:color w:val="231F20"/>
        </w:rPr>
        <w:t>artículo</w:t>
      </w:r>
      <w:r>
        <w:rPr>
          <w:color w:val="231F20"/>
          <w:spacing w:val="28"/>
        </w:rPr>
        <w:t> </w:t>
      </w:r>
      <w:r>
        <w:rPr>
          <w:color w:val="231F20"/>
        </w:rPr>
        <w:t>unas dos horas y media. Hasta que un día el director me dijo: ‘Escribir bien es escribir bien deprisa’. Siempre me despedían por rojo y porque cerraban a menudo”, rememoró. Con</w:t>
      </w:r>
      <w:r>
        <w:rPr>
          <w:color w:val="231F20"/>
          <w:spacing w:val="80"/>
          <w:w w:val="150"/>
        </w:rPr>
        <w:t> </w:t>
      </w:r>
      <w:r>
        <w:rPr>
          <w:color w:val="231F20"/>
        </w:rPr>
        <w:t>la beca Nieman, y tras su etapa como Jefe de Opinión de </w:t>
      </w:r>
      <w:r>
        <w:rPr>
          <w:i/>
          <w:color w:val="231F20"/>
        </w:rPr>
        <w:t>El País </w:t>
      </w:r>
      <w:r>
        <w:rPr>
          <w:color w:val="231F20"/>
        </w:rPr>
        <w:t>se escapó a Estados Unidos. De su experiencia allí nació </w:t>
      </w:r>
      <w:r>
        <w:rPr>
          <w:i/>
          <w:color w:val="231F20"/>
        </w:rPr>
        <w:t>El planeta americano</w:t>
      </w:r>
      <w:r>
        <w:rPr>
          <w:color w:val="231F20"/>
        </w:rPr>
        <w:t>. “Todos los libros tienen que</w:t>
      </w:r>
      <w:r>
        <w:rPr>
          <w:color w:val="231F20"/>
          <w:spacing w:val="80"/>
          <w:w w:val="150"/>
        </w:rPr>
        <w:t> </w:t>
      </w:r>
      <w:r>
        <w:rPr>
          <w:color w:val="231F20"/>
        </w:rPr>
        <w:t>ver con la biografía”, afirmó. En cuanto a su estilo, Verdú reconoció que “el periodismo te enseña a ser claro”.</w:t>
      </w:r>
    </w:p>
    <w:p>
      <w:pPr>
        <w:pStyle w:val="BodyText"/>
        <w:spacing w:after="0" w:line="348" w:lineRule="auto"/>
        <w:jc w:val="both"/>
        <w:sectPr>
          <w:pgSz w:w="11910" w:h="16840"/>
          <w:pgMar w:header="850" w:footer="0" w:top="1300" w:bottom="280" w:left="992" w:right="1700"/>
        </w:sectPr>
      </w:pPr>
    </w:p>
    <w:p>
      <w:pPr>
        <w:pStyle w:val="BodyText"/>
        <w:rPr>
          <w:sz w:val="19"/>
        </w:rPr>
      </w:pPr>
      <w:r>
        <w:rPr>
          <w:sz w:val="19"/>
        </w:rPr>
        <mc:AlternateContent>
          <mc:Choice Requires="wps">
            <w:drawing>
              <wp:anchor distT="0" distB="0" distL="0" distR="0" allowOverlap="1" layoutInCell="1" locked="0" behindDoc="0" simplePos="0" relativeHeight="15766528">
                <wp:simplePos x="0" y="0"/>
                <wp:positionH relativeFrom="page">
                  <wp:posOffset>6732003</wp:posOffset>
                </wp:positionH>
                <wp:positionV relativeFrom="page">
                  <wp:posOffset>8037004</wp:posOffset>
                </wp:positionV>
                <wp:extent cx="288290" cy="1933575"/>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288290" cy="1933575"/>
                          <a:chExt cx="288290" cy="1933575"/>
                        </a:xfrm>
                      </wpg:grpSpPr>
                      <pic:pic>
                        <pic:nvPicPr>
                          <pic:cNvPr id="154" name="Image 154"/>
                          <pic:cNvPicPr/>
                        </pic:nvPicPr>
                        <pic:blipFill>
                          <a:blip r:embed="rId17" cstate="print"/>
                          <a:stretch>
                            <a:fillRect/>
                          </a:stretch>
                        </pic:blipFill>
                        <pic:spPr>
                          <a:xfrm>
                            <a:off x="15265" y="1667611"/>
                            <a:ext cx="256311" cy="248704"/>
                          </a:xfrm>
                          <a:prstGeom prst="rect">
                            <a:avLst/>
                          </a:prstGeom>
                        </pic:spPr>
                      </pic:pic>
                      <wps:wsp>
                        <wps:cNvPr id="155" name="Graphic 155"/>
                        <wps:cNvSpPr/>
                        <wps:spPr>
                          <a:xfrm>
                            <a:off x="4762" y="4762"/>
                            <a:ext cx="278765" cy="1924050"/>
                          </a:xfrm>
                          <a:custGeom>
                            <a:avLst/>
                            <a:gdLst/>
                            <a:ahLst/>
                            <a:cxnLst/>
                            <a:rect l="l" t="t" r="r" b="b"/>
                            <a:pathLst>
                              <a:path w="278765" h="1924050">
                                <a:moveTo>
                                  <a:pt x="0" y="1923478"/>
                                </a:moveTo>
                                <a:lnTo>
                                  <a:pt x="278472" y="1923478"/>
                                </a:lnTo>
                                <a:lnTo>
                                  <a:pt x="278472" y="1645005"/>
                                </a:lnTo>
                                <a:lnTo>
                                  <a:pt x="0" y="1645005"/>
                                </a:lnTo>
                                <a:lnTo>
                                  <a:pt x="0" y="1923478"/>
                                </a:lnTo>
                                <a:close/>
                              </a:path>
                              <a:path w="278765" h="1924050">
                                <a:moveTo>
                                  <a:pt x="0" y="1923478"/>
                                </a:moveTo>
                                <a:lnTo>
                                  <a:pt x="278472" y="1923478"/>
                                </a:lnTo>
                                <a:lnTo>
                                  <a:pt x="278472" y="0"/>
                                </a:lnTo>
                                <a:lnTo>
                                  <a:pt x="0" y="0"/>
                                </a:lnTo>
                                <a:lnTo>
                                  <a:pt x="0" y="1923478"/>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5022pt;width:22.7pt;height:152.25pt;mso-position-horizontal-relative:page;mso-position-vertical-relative:page;z-index:15766528" id="docshapegroup144" coordorigin="10602,12657" coordsize="454,3045">
                <v:shape style="position:absolute;left:10625;top:15282;width:404;height:392" type="#_x0000_t75" id="docshape145" stroked="false">
                  <v:imagedata r:id="rId17" o:title=""/>
                </v:shape>
                <v:shape style="position:absolute;left:10609;top:12664;width:439;height:3030" id="docshape146" coordorigin="10609,12664" coordsize="439,3030" path="m10609,15693l11048,15693,11048,15255,10609,15255,10609,15693xm10609,15693l11048,15693,11048,12664,10609,12664,10609,15693xe" filled="false" stroked="true" strokeweight=".75pt" strokecolor="#231f20">
                  <v:path arrowok="t"/>
                  <v:stroke dashstyle="solid"/>
                </v:shape>
                <w10:wrap type="none"/>
              </v:group>
            </w:pict>
          </mc:Fallback>
        </mc:AlternateContent>
      </w:r>
      <w:r>
        <w:rPr>
          <w:sz w:val="19"/>
        </w:rPr>
        <mc:AlternateContent>
          <mc:Choice Requires="wps">
            <w:drawing>
              <wp:anchor distT="0" distB="0" distL="0" distR="0" allowOverlap="1" layoutInCell="1" locked="0" behindDoc="0" simplePos="0" relativeHeight="15767552">
                <wp:simplePos x="0" y="0"/>
                <wp:positionH relativeFrom="page">
                  <wp:posOffset>6784499</wp:posOffset>
                </wp:positionH>
                <wp:positionV relativeFrom="page">
                  <wp:posOffset>923304</wp:posOffset>
                </wp:positionV>
                <wp:extent cx="231775" cy="94043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1111pt;width:18.25pt;height:74.05pt;mso-position-horizontal-relative:page;mso-position-vertical-relative:page;z-index:15767552" type="#_x0000_t202" id="docshape147"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w:sz w:val="19"/>
        </w:rPr>
        <mc:AlternateContent>
          <mc:Choice Requires="wps">
            <w:drawing>
              <wp:anchor distT="0" distB="0" distL="0" distR="0" allowOverlap="1" layoutInCell="1" locked="0" behindDoc="0" simplePos="0" relativeHeight="15768064">
                <wp:simplePos x="0" y="0"/>
                <wp:positionH relativeFrom="page">
                  <wp:posOffset>6779069</wp:posOffset>
                </wp:positionH>
                <wp:positionV relativeFrom="page">
                  <wp:posOffset>8134036</wp:posOffset>
                </wp:positionV>
                <wp:extent cx="202565" cy="146050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5281pt;width:15.95pt;height:115pt;mso-position-horizontal-relative:page;mso-position-vertical-relative:page;z-index:15768064" type="#_x0000_t202" id="docshape148"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spacing w:before="98"/>
        <w:rPr>
          <w:sz w:val="19"/>
        </w:rPr>
      </w:pPr>
    </w:p>
    <w:p>
      <w:pPr>
        <w:spacing w:before="0"/>
        <w:ind w:left="992" w:right="0" w:firstLine="0"/>
        <w:jc w:val="both"/>
        <w:rPr>
          <w:b/>
          <w:sz w:val="19"/>
        </w:rPr>
      </w:pPr>
      <w:r>
        <w:rPr>
          <w:b/>
          <w:color w:val="EE3124"/>
          <w:w w:val="130"/>
          <w:sz w:val="28"/>
        </w:rPr>
        <w:t>p</w:t>
      </w:r>
      <w:r>
        <w:rPr>
          <w:b/>
          <w:color w:val="EE3124"/>
          <w:w w:val="130"/>
          <w:sz w:val="19"/>
        </w:rPr>
        <w:t>articipación</w:t>
      </w:r>
      <w:r>
        <w:rPr>
          <w:b/>
          <w:color w:val="EE3124"/>
          <w:spacing w:val="23"/>
          <w:w w:val="135"/>
          <w:sz w:val="19"/>
        </w:rPr>
        <w:t> </w:t>
      </w:r>
      <w:r>
        <w:rPr>
          <w:b/>
          <w:color w:val="EE3124"/>
          <w:spacing w:val="-2"/>
          <w:w w:val="135"/>
          <w:sz w:val="28"/>
        </w:rPr>
        <w:t>i</w:t>
      </w:r>
      <w:r>
        <w:rPr>
          <w:b/>
          <w:color w:val="EE3124"/>
          <w:spacing w:val="-2"/>
          <w:w w:val="135"/>
          <w:sz w:val="19"/>
        </w:rPr>
        <w:t>nstitucional</w:t>
      </w:r>
    </w:p>
    <w:p>
      <w:pPr>
        <w:pStyle w:val="Heading2"/>
        <w:spacing w:line="348" w:lineRule="auto" w:before="117"/>
        <w:ind w:right="2689"/>
      </w:pPr>
      <w:r>
        <w:rPr>
          <w:i/>
          <w:color w:val="231F20"/>
        </w:rPr>
        <w:t>La Fundación César Manrique participa en un homenaje a</w:t>
      </w:r>
      <w:r>
        <w:rPr>
          <w:color w:val="231F20"/>
        </w:rPr>
        <w:t> José Saramago en Portugal</w:t>
      </w:r>
    </w:p>
    <w:p>
      <w:pPr>
        <w:pStyle w:val="BodyText"/>
        <w:spacing w:line="348" w:lineRule="auto" w:before="1"/>
        <w:ind w:left="992" w:right="282"/>
        <w:jc w:val="both"/>
      </w:pPr>
      <w:r>
        <w:rPr>
          <w:color w:val="231F20"/>
        </w:rPr>
        <w:t>Entre el 15 y el 18 de octubre se celebró en la localidad portuguesa de Penafiel, cercana a Oporto, un homenaje a José Saramago bajo el nombre “Escritura en Penafiel 2009” y que coincide</w:t>
      </w:r>
      <w:r>
        <w:rPr>
          <w:color w:val="231F20"/>
          <w:spacing w:val="15"/>
        </w:rPr>
        <w:t> </w:t>
      </w:r>
      <w:r>
        <w:rPr>
          <w:color w:val="231F20"/>
        </w:rPr>
        <w:t>con</w:t>
      </w:r>
      <w:r>
        <w:rPr>
          <w:color w:val="231F20"/>
          <w:spacing w:val="17"/>
        </w:rPr>
        <w:t> </w:t>
      </w:r>
      <w:r>
        <w:rPr>
          <w:color w:val="231F20"/>
        </w:rPr>
        <w:t>el</w:t>
      </w:r>
      <w:r>
        <w:rPr>
          <w:color w:val="231F20"/>
          <w:spacing w:val="17"/>
        </w:rPr>
        <w:t> </w:t>
      </w:r>
      <w:r>
        <w:rPr>
          <w:color w:val="231F20"/>
        </w:rPr>
        <w:t>lanzamiento</w:t>
      </w:r>
      <w:r>
        <w:rPr>
          <w:color w:val="231F20"/>
          <w:spacing w:val="17"/>
        </w:rPr>
        <w:t> </w:t>
      </w:r>
      <w:r>
        <w:rPr>
          <w:color w:val="231F20"/>
        </w:rPr>
        <w:t>de</w:t>
      </w:r>
      <w:r>
        <w:rPr>
          <w:color w:val="231F20"/>
          <w:spacing w:val="17"/>
        </w:rPr>
        <w:t> </w:t>
      </w:r>
      <w:r>
        <w:rPr>
          <w:i/>
          <w:color w:val="231F20"/>
        </w:rPr>
        <w:t>Caín</w:t>
      </w:r>
      <w:r>
        <w:rPr>
          <w:color w:val="231F20"/>
        </w:rPr>
        <w:t>,</w:t>
      </w:r>
      <w:r>
        <w:rPr>
          <w:color w:val="231F20"/>
          <w:spacing w:val="17"/>
        </w:rPr>
        <w:t> </w:t>
      </w:r>
      <w:r>
        <w:rPr>
          <w:color w:val="231F20"/>
        </w:rPr>
        <w:t>el</w:t>
      </w:r>
      <w:r>
        <w:rPr>
          <w:color w:val="231F20"/>
          <w:spacing w:val="18"/>
        </w:rPr>
        <w:t> </w:t>
      </w:r>
      <w:r>
        <w:rPr>
          <w:color w:val="231F20"/>
        </w:rPr>
        <w:t>último</w:t>
      </w:r>
      <w:r>
        <w:rPr>
          <w:color w:val="231F20"/>
          <w:spacing w:val="17"/>
        </w:rPr>
        <w:t> </w:t>
      </w:r>
      <w:r>
        <w:rPr>
          <w:color w:val="231F20"/>
        </w:rPr>
        <w:t>libro</w:t>
      </w:r>
      <w:r>
        <w:rPr>
          <w:color w:val="231F20"/>
          <w:spacing w:val="17"/>
        </w:rPr>
        <w:t> </w:t>
      </w:r>
      <w:r>
        <w:rPr>
          <w:color w:val="231F20"/>
        </w:rPr>
        <w:t>del</w:t>
      </w:r>
      <w:r>
        <w:rPr>
          <w:color w:val="231F20"/>
          <w:spacing w:val="17"/>
        </w:rPr>
        <w:t> </w:t>
      </w:r>
      <w:r>
        <w:rPr>
          <w:color w:val="231F20"/>
        </w:rPr>
        <w:t>escritor.</w:t>
      </w:r>
      <w:r>
        <w:rPr>
          <w:color w:val="231F20"/>
          <w:spacing w:val="17"/>
        </w:rPr>
        <w:t> </w:t>
      </w:r>
      <w:r>
        <w:rPr>
          <w:color w:val="231F20"/>
        </w:rPr>
        <w:t>En</w:t>
      </w:r>
      <w:r>
        <w:rPr>
          <w:color w:val="231F20"/>
          <w:spacing w:val="17"/>
        </w:rPr>
        <w:t> </w:t>
      </w:r>
      <w:r>
        <w:rPr>
          <w:color w:val="231F20"/>
        </w:rPr>
        <w:t>este</w:t>
      </w:r>
      <w:r>
        <w:rPr>
          <w:color w:val="231F20"/>
          <w:spacing w:val="17"/>
        </w:rPr>
        <w:t> </w:t>
      </w:r>
      <w:r>
        <w:rPr>
          <w:color w:val="231F20"/>
        </w:rPr>
        <w:t>encuentro</w:t>
      </w:r>
      <w:r>
        <w:rPr>
          <w:color w:val="231F20"/>
          <w:spacing w:val="18"/>
        </w:rPr>
        <w:t> </w:t>
      </w:r>
      <w:r>
        <w:rPr>
          <w:color w:val="231F20"/>
          <w:spacing w:val="-2"/>
        </w:rPr>
        <w:t>parti-</w:t>
      </w:r>
    </w:p>
    <w:p>
      <w:pPr>
        <w:pStyle w:val="BodyText"/>
        <w:spacing w:line="348" w:lineRule="auto" w:before="2"/>
        <w:ind w:left="6399" w:right="276"/>
        <w:jc w:val="both"/>
      </w:pPr>
      <w:r>
        <w:rPr/>
        <w:drawing>
          <wp:anchor distT="0" distB="0" distL="0" distR="0" allowOverlap="1" layoutInCell="1" locked="0" behindDoc="0" simplePos="0" relativeHeight="15767040">
            <wp:simplePos x="0" y="0"/>
            <wp:positionH relativeFrom="page">
              <wp:posOffset>1263059</wp:posOffset>
            </wp:positionH>
            <wp:positionV relativeFrom="paragraph">
              <wp:posOffset>144111</wp:posOffset>
            </wp:positionV>
            <wp:extent cx="3239999" cy="2167486"/>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22" cstate="print"/>
                    <a:stretch>
                      <a:fillRect/>
                    </a:stretch>
                  </pic:blipFill>
                  <pic:spPr>
                    <a:xfrm>
                      <a:off x="0" y="0"/>
                      <a:ext cx="3239999" cy="2167486"/>
                    </a:xfrm>
                    <a:prstGeom prst="rect">
                      <a:avLst/>
                    </a:prstGeom>
                  </pic:spPr>
                </pic:pic>
              </a:graphicData>
            </a:graphic>
          </wp:anchor>
        </w:drawing>
      </w:r>
      <w:r>
        <w:rPr>
          <w:color w:val="231F20"/>
        </w:rPr>
        <w:t>cipó la FCM. Su director de Actividades Fundacionales, Fernando Gómez Aguilera, pronunció en el Teatro da Rua una conferencia sobre</w:t>
      </w:r>
      <w:r>
        <w:rPr>
          <w:color w:val="231F20"/>
          <w:spacing w:val="40"/>
        </w:rPr>
        <w:t> </w:t>
      </w:r>
      <w:r>
        <w:rPr>
          <w:color w:val="231F20"/>
        </w:rPr>
        <w:t>el compromiso civil del es-critor, titulada “La interven-ción pública de Saramago”. En su ponencia abordó el compromiso</w:t>
      </w:r>
      <w:r>
        <w:rPr>
          <w:color w:val="231F20"/>
          <w:spacing w:val="-5"/>
        </w:rPr>
        <w:t> </w:t>
      </w:r>
      <w:r>
        <w:rPr>
          <w:color w:val="231F20"/>
        </w:rPr>
        <w:t>político,</w:t>
      </w:r>
      <w:r>
        <w:rPr>
          <w:color w:val="231F20"/>
          <w:spacing w:val="-5"/>
        </w:rPr>
        <w:t> </w:t>
      </w:r>
      <w:r>
        <w:rPr>
          <w:color w:val="231F20"/>
        </w:rPr>
        <w:t>social</w:t>
      </w:r>
      <w:r>
        <w:rPr>
          <w:color w:val="231F20"/>
          <w:spacing w:val="-5"/>
        </w:rPr>
        <w:t> </w:t>
      </w:r>
      <w:r>
        <w:rPr>
          <w:color w:val="231F20"/>
        </w:rPr>
        <w:t>y literario</w:t>
      </w:r>
      <w:r>
        <w:rPr>
          <w:color w:val="231F20"/>
          <w:spacing w:val="14"/>
        </w:rPr>
        <w:t> </w:t>
      </w:r>
      <w:r>
        <w:rPr>
          <w:color w:val="231F20"/>
        </w:rPr>
        <w:t>del</w:t>
      </w:r>
      <w:r>
        <w:rPr>
          <w:color w:val="231F20"/>
          <w:spacing w:val="14"/>
        </w:rPr>
        <w:t> </w:t>
      </w:r>
      <w:r>
        <w:rPr>
          <w:color w:val="231F20"/>
        </w:rPr>
        <w:t>escritor</w:t>
      </w:r>
      <w:r>
        <w:rPr>
          <w:color w:val="231F20"/>
          <w:spacing w:val="15"/>
        </w:rPr>
        <w:t> </w:t>
      </w:r>
      <w:r>
        <w:rPr>
          <w:color w:val="231F20"/>
          <w:spacing w:val="-2"/>
        </w:rPr>
        <w:t>afincado</w:t>
      </w:r>
    </w:p>
    <w:p>
      <w:pPr>
        <w:pStyle w:val="BodyText"/>
        <w:spacing w:line="348" w:lineRule="auto" w:before="9"/>
        <w:ind w:left="992" w:right="279"/>
        <w:jc w:val="both"/>
      </w:pPr>
      <w:r>
        <w:rPr>
          <w:color w:val="231F20"/>
        </w:rPr>
        <w:t>en Lanzarote y planteó un recorrido por la vida y por las ideas públicas más relevantes de Saramago,</w:t>
      </w:r>
      <w:r>
        <w:rPr>
          <w:color w:val="231F20"/>
          <w:spacing w:val="-2"/>
        </w:rPr>
        <w:t> </w:t>
      </w:r>
      <w:r>
        <w:rPr>
          <w:color w:val="231F20"/>
        </w:rPr>
        <w:t>desde</w:t>
      </w:r>
      <w:r>
        <w:rPr>
          <w:color w:val="231F20"/>
          <w:spacing w:val="-2"/>
        </w:rPr>
        <w:t> </w:t>
      </w:r>
      <w:r>
        <w:rPr>
          <w:color w:val="231F20"/>
        </w:rPr>
        <w:t>su</w:t>
      </w:r>
      <w:r>
        <w:rPr>
          <w:color w:val="231F20"/>
          <w:spacing w:val="-2"/>
        </w:rPr>
        <w:t> </w:t>
      </w:r>
      <w:r>
        <w:rPr>
          <w:color w:val="231F20"/>
        </w:rPr>
        <w:t>conocida</w:t>
      </w:r>
      <w:r>
        <w:rPr>
          <w:color w:val="231F20"/>
          <w:spacing w:val="-2"/>
        </w:rPr>
        <w:t> </w:t>
      </w:r>
      <w:r>
        <w:rPr>
          <w:color w:val="231F20"/>
        </w:rPr>
        <w:t>militancia</w:t>
      </w:r>
      <w:r>
        <w:rPr>
          <w:color w:val="231F20"/>
          <w:spacing w:val="-2"/>
        </w:rPr>
        <w:t> </w:t>
      </w:r>
      <w:r>
        <w:rPr>
          <w:color w:val="231F20"/>
        </w:rPr>
        <w:t>en</w:t>
      </w:r>
      <w:r>
        <w:rPr>
          <w:color w:val="231F20"/>
          <w:spacing w:val="-2"/>
        </w:rPr>
        <w:t> </w:t>
      </w:r>
      <w:r>
        <w:rPr>
          <w:color w:val="231F20"/>
        </w:rPr>
        <w:t>el</w:t>
      </w:r>
      <w:r>
        <w:rPr>
          <w:color w:val="231F20"/>
          <w:spacing w:val="-2"/>
        </w:rPr>
        <w:t> </w:t>
      </w:r>
      <w:r>
        <w:rPr>
          <w:color w:val="231F20"/>
        </w:rPr>
        <w:t>Partido</w:t>
      </w:r>
      <w:r>
        <w:rPr>
          <w:color w:val="231F20"/>
          <w:spacing w:val="-2"/>
        </w:rPr>
        <w:t> </w:t>
      </w:r>
      <w:r>
        <w:rPr>
          <w:color w:val="231F20"/>
        </w:rPr>
        <w:t>Comunista</w:t>
      </w:r>
      <w:r>
        <w:rPr>
          <w:color w:val="231F20"/>
          <w:spacing w:val="-2"/>
        </w:rPr>
        <w:t> </w:t>
      </w:r>
      <w:r>
        <w:rPr>
          <w:color w:val="231F20"/>
        </w:rPr>
        <w:t>portugués</w:t>
      </w:r>
      <w:r>
        <w:rPr>
          <w:color w:val="231F20"/>
          <w:spacing w:val="-2"/>
        </w:rPr>
        <w:t> </w:t>
      </w:r>
      <w:r>
        <w:rPr>
          <w:color w:val="231F20"/>
        </w:rPr>
        <w:t>a</w:t>
      </w:r>
      <w:r>
        <w:rPr>
          <w:color w:val="231F20"/>
          <w:spacing w:val="-2"/>
        </w:rPr>
        <w:t> </w:t>
      </w:r>
      <w:r>
        <w:rPr>
          <w:color w:val="231F20"/>
        </w:rPr>
        <w:t>su</w:t>
      </w:r>
      <w:r>
        <w:rPr>
          <w:color w:val="231F20"/>
          <w:spacing w:val="-2"/>
        </w:rPr>
        <w:t> </w:t>
      </w:r>
      <w:r>
        <w:rPr>
          <w:color w:val="231F20"/>
        </w:rPr>
        <w:t>activismo social comprometido con causas humanitarias, políticas y sociales o a su influencia como creador de opinión pública mundial. Durante ese homenaje se realizó el lanzamiento de </w:t>
      </w:r>
      <w:r>
        <w:rPr>
          <w:i/>
          <w:color w:val="231F20"/>
        </w:rPr>
        <w:t>Caín</w:t>
      </w:r>
      <w:r>
        <w:rPr>
          <w:color w:val="231F20"/>
        </w:rPr>
        <w:t>,</w:t>
      </w:r>
      <w:r>
        <w:rPr>
          <w:color w:val="231F20"/>
          <w:spacing w:val="-1"/>
        </w:rPr>
        <w:t> </w:t>
      </w:r>
      <w:r>
        <w:rPr>
          <w:color w:val="231F20"/>
        </w:rPr>
        <w:t>la</w:t>
      </w:r>
      <w:r>
        <w:rPr>
          <w:color w:val="231F20"/>
          <w:spacing w:val="-1"/>
        </w:rPr>
        <w:t> </w:t>
      </w:r>
      <w:r>
        <w:rPr>
          <w:color w:val="231F20"/>
        </w:rPr>
        <w:t>última</w:t>
      </w:r>
      <w:r>
        <w:rPr>
          <w:color w:val="231F20"/>
          <w:spacing w:val="-1"/>
        </w:rPr>
        <w:t> </w:t>
      </w:r>
      <w:r>
        <w:rPr>
          <w:color w:val="231F20"/>
        </w:rPr>
        <w:t>obra</w:t>
      </w:r>
      <w:r>
        <w:rPr>
          <w:color w:val="231F20"/>
          <w:spacing w:val="-1"/>
        </w:rPr>
        <w:t> </w:t>
      </w:r>
      <w:r>
        <w:rPr>
          <w:color w:val="231F20"/>
        </w:rPr>
        <w:t>del</w:t>
      </w:r>
      <w:r>
        <w:rPr>
          <w:color w:val="231F20"/>
          <w:spacing w:val="-1"/>
        </w:rPr>
        <w:t> </w:t>
      </w:r>
      <w:r>
        <w:rPr>
          <w:color w:val="231F20"/>
        </w:rPr>
        <w:t>escritor</w:t>
      </w:r>
      <w:r>
        <w:rPr>
          <w:color w:val="231F20"/>
          <w:spacing w:val="-1"/>
        </w:rPr>
        <w:t> </w:t>
      </w:r>
      <w:r>
        <w:rPr>
          <w:color w:val="231F20"/>
        </w:rPr>
        <w:t>que</w:t>
      </w:r>
      <w:r>
        <w:rPr>
          <w:color w:val="231F20"/>
          <w:spacing w:val="-1"/>
        </w:rPr>
        <w:t> </w:t>
      </w:r>
      <w:r>
        <w:rPr>
          <w:color w:val="231F20"/>
        </w:rPr>
        <w:t>estuvo</w:t>
      </w:r>
      <w:r>
        <w:rPr>
          <w:color w:val="231F20"/>
          <w:spacing w:val="-1"/>
        </w:rPr>
        <w:t> </w:t>
      </w:r>
      <w:r>
        <w:rPr>
          <w:color w:val="231F20"/>
        </w:rPr>
        <w:t>presente</w:t>
      </w:r>
      <w:r>
        <w:rPr>
          <w:color w:val="231F20"/>
          <w:spacing w:val="-1"/>
        </w:rPr>
        <w:t> </w:t>
      </w:r>
      <w:r>
        <w:rPr>
          <w:color w:val="231F20"/>
        </w:rPr>
        <w:t>en</w:t>
      </w:r>
      <w:r>
        <w:rPr>
          <w:color w:val="231F20"/>
          <w:spacing w:val="-1"/>
        </w:rPr>
        <w:t> </w:t>
      </w:r>
      <w:r>
        <w:rPr>
          <w:color w:val="231F20"/>
        </w:rPr>
        <w:t>el</w:t>
      </w:r>
      <w:r>
        <w:rPr>
          <w:color w:val="231F20"/>
          <w:spacing w:val="-1"/>
        </w:rPr>
        <w:t> </w:t>
      </w:r>
      <w:r>
        <w:rPr>
          <w:color w:val="231F20"/>
        </w:rPr>
        <w:t>acto</w:t>
      </w:r>
      <w:r>
        <w:rPr>
          <w:color w:val="231F20"/>
          <w:spacing w:val="-1"/>
        </w:rPr>
        <w:t> </w:t>
      </w:r>
      <w:r>
        <w:rPr>
          <w:color w:val="231F20"/>
        </w:rPr>
        <w:t>junto</w:t>
      </w:r>
      <w:r>
        <w:rPr>
          <w:color w:val="231F20"/>
          <w:spacing w:val="-1"/>
        </w:rPr>
        <w:t> </w:t>
      </w:r>
      <w:r>
        <w:rPr>
          <w:color w:val="231F20"/>
        </w:rPr>
        <w:t>a</w:t>
      </w:r>
      <w:r>
        <w:rPr>
          <w:color w:val="231F20"/>
          <w:spacing w:val="-1"/>
        </w:rPr>
        <w:t> </w:t>
      </w:r>
      <w:r>
        <w:rPr>
          <w:color w:val="231F20"/>
        </w:rPr>
        <w:t>su</w:t>
      </w:r>
      <w:r>
        <w:rPr>
          <w:color w:val="231F20"/>
          <w:spacing w:val="-1"/>
        </w:rPr>
        <w:t> </w:t>
      </w:r>
      <w:r>
        <w:rPr>
          <w:color w:val="231F20"/>
        </w:rPr>
        <w:t>editor</w:t>
      </w:r>
      <w:r>
        <w:rPr>
          <w:color w:val="231F20"/>
          <w:spacing w:val="-1"/>
        </w:rPr>
        <w:t> </w:t>
      </w:r>
      <w:r>
        <w:rPr>
          <w:color w:val="231F20"/>
        </w:rPr>
        <w:t>portugués, Zeferino Coelho. El encuentro finalizó con dos jornadas de análisis de la obra de Sara-mago, en las que intervinieron destacados especialistas, como la novelista colombiana Laura</w:t>
      </w:r>
      <w:r>
        <w:rPr>
          <w:color w:val="231F20"/>
          <w:spacing w:val="23"/>
        </w:rPr>
        <w:t> </w:t>
      </w:r>
      <w:r>
        <w:rPr>
          <w:color w:val="231F20"/>
        </w:rPr>
        <w:t>Restrepo,</w:t>
      </w:r>
      <w:r>
        <w:rPr>
          <w:color w:val="231F20"/>
          <w:spacing w:val="23"/>
        </w:rPr>
        <w:t> </w:t>
      </w:r>
      <w:r>
        <w:rPr>
          <w:color w:val="231F20"/>
        </w:rPr>
        <w:t>el</w:t>
      </w:r>
      <w:r>
        <w:rPr>
          <w:color w:val="231F20"/>
          <w:spacing w:val="23"/>
        </w:rPr>
        <w:t> </w:t>
      </w:r>
      <w:r>
        <w:rPr>
          <w:color w:val="231F20"/>
        </w:rPr>
        <w:t>director</w:t>
      </w:r>
      <w:r>
        <w:rPr>
          <w:color w:val="231F20"/>
          <w:spacing w:val="23"/>
        </w:rPr>
        <w:t> </w:t>
      </w:r>
      <w:r>
        <w:rPr>
          <w:color w:val="231F20"/>
        </w:rPr>
        <w:t>de</w:t>
      </w:r>
      <w:r>
        <w:rPr>
          <w:color w:val="231F20"/>
          <w:spacing w:val="23"/>
        </w:rPr>
        <w:t> </w:t>
      </w:r>
      <w:r>
        <w:rPr>
          <w:color w:val="231F20"/>
        </w:rPr>
        <w:t>cine</w:t>
      </w:r>
      <w:r>
        <w:rPr>
          <w:color w:val="231F20"/>
          <w:spacing w:val="23"/>
        </w:rPr>
        <w:t> </w:t>
      </w:r>
      <w:r>
        <w:rPr>
          <w:color w:val="231F20"/>
        </w:rPr>
        <w:t>brasileño</w:t>
      </w:r>
      <w:r>
        <w:rPr>
          <w:color w:val="231F20"/>
          <w:spacing w:val="23"/>
        </w:rPr>
        <w:t> </w:t>
      </w:r>
      <w:r>
        <w:rPr>
          <w:color w:val="231F20"/>
        </w:rPr>
        <w:t>Fernando</w:t>
      </w:r>
      <w:r>
        <w:rPr>
          <w:color w:val="231F20"/>
          <w:spacing w:val="23"/>
        </w:rPr>
        <w:t> </w:t>
      </w:r>
      <w:r>
        <w:rPr>
          <w:color w:val="231F20"/>
        </w:rPr>
        <w:t>Meirelles,</w:t>
      </w:r>
      <w:r>
        <w:rPr>
          <w:color w:val="231F20"/>
          <w:spacing w:val="23"/>
        </w:rPr>
        <w:t> </w:t>
      </w:r>
      <w:r>
        <w:rPr>
          <w:color w:val="231F20"/>
        </w:rPr>
        <w:t>Carlos</w:t>
      </w:r>
      <w:r>
        <w:rPr>
          <w:color w:val="231F20"/>
          <w:spacing w:val="23"/>
        </w:rPr>
        <w:t> </w:t>
      </w:r>
      <w:r>
        <w:rPr>
          <w:color w:val="231F20"/>
        </w:rPr>
        <w:t>Reis,</w:t>
      </w:r>
      <w:r>
        <w:rPr>
          <w:color w:val="231F20"/>
          <w:spacing w:val="23"/>
        </w:rPr>
        <w:t> </w:t>
      </w:r>
      <w:r>
        <w:rPr>
          <w:color w:val="231F20"/>
        </w:rPr>
        <w:t>rector</w:t>
      </w:r>
      <w:r>
        <w:rPr>
          <w:color w:val="231F20"/>
          <w:spacing w:val="23"/>
        </w:rPr>
        <w:t> </w:t>
      </w:r>
      <w:r>
        <w:rPr>
          <w:color w:val="231F20"/>
        </w:rPr>
        <w:t>de la Universidad Aberta de Lisboa, el poeta portugués Nuno Júdice y el filósofo Eduardo Lourenço, Premio Camões, de literatura portuguesa en 1996.</w:t>
      </w:r>
    </w:p>
    <w:p>
      <w:pPr>
        <w:pStyle w:val="BodyText"/>
      </w:pPr>
    </w:p>
    <w:p>
      <w:pPr>
        <w:pStyle w:val="BodyText"/>
        <w:spacing w:before="217"/>
      </w:pPr>
    </w:p>
    <w:p>
      <w:pPr>
        <w:spacing w:before="0"/>
        <w:ind w:left="992" w:right="0" w:firstLine="0"/>
        <w:jc w:val="both"/>
        <w:rPr>
          <w:b/>
          <w:sz w:val="19"/>
        </w:rPr>
      </w:pPr>
      <w:r>
        <w:rPr>
          <w:b/>
          <w:color w:val="EE3124"/>
          <w:w w:val="140"/>
          <w:sz w:val="28"/>
        </w:rPr>
        <w:t>o</w:t>
      </w:r>
      <w:r>
        <w:rPr>
          <w:b/>
          <w:color w:val="EE3124"/>
          <w:w w:val="140"/>
          <w:sz w:val="19"/>
        </w:rPr>
        <w:t>tras</w:t>
      </w:r>
      <w:r>
        <w:rPr>
          <w:b/>
          <w:color w:val="EE3124"/>
          <w:spacing w:val="32"/>
          <w:w w:val="140"/>
          <w:sz w:val="19"/>
        </w:rPr>
        <w:t> </w:t>
      </w:r>
      <w:r>
        <w:rPr>
          <w:b/>
          <w:color w:val="EE3124"/>
          <w:spacing w:val="-2"/>
          <w:w w:val="140"/>
          <w:sz w:val="19"/>
        </w:rPr>
        <w:t>actividadEs</w:t>
      </w:r>
    </w:p>
    <w:p>
      <w:pPr>
        <w:pStyle w:val="Heading2"/>
        <w:spacing w:line="348" w:lineRule="auto" w:before="116"/>
        <w:ind w:right="2192"/>
      </w:pPr>
      <w:r>
        <w:rPr>
          <w:i/>
          <w:color w:val="231F20"/>
        </w:rPr>
        <w:t>“Testimonio de un secuestro: un futuro en paz para Colombia”</w:t>
      </w:r>
      <w:r>
        <w:rPr>
          <w:color w:val="231F20"/>
        </w:rPr>
        <w:t> Encuentro entre José Saramago y Sigifredo López</w:t>
      </w:r>
    </w:p>
    <w:p>
      <w:pPr>
        <w:spacing w:line="348" w:lineRule="auto" w:before="2"/>
        <w:ind w:left="992" w:right="279" w:firstLine="0"/>
        <w:jc w:val="both"/>
        <w:rPr>
          <w:sz w:val="24"/>
        </w:rPr>
      </w:pPr>
      <w:r>
        <w:rPr>
          <w:color w:val="231F20"/>
          <w:sz w:val="24"/>
        </w:rPr>
        <w:t>José</w:t>
      </w:r>
      <w:r>
        <w:rPr>
          <w:color w:val="231F20"/>
          <w:spacing w:val="40"/>
          <w:sz w:val="24"/>
        </w:rPr>
        <w:t> </w:t>
      </w:r>
      <w:r>
        <w:rPr>
          <w:color w:val="231F20"/>
          <w:sz w:val="24"/>
        </w:rPr>
        <w:t>Saramago</w:t>
      </w:r>
      <w:r>
        <w:rPr>
          <w:color w:val="231F20"/>
          <w:spacing w:val="40"/>
          <w:sz w:val="24"/>
        </w:rPr>
        <w:t> </w:t>
      </w:r>
      <w:r>
        <w:rPr>
          <w:color w:val="231F20"/>
          <w:sz w:val="24"/>
        </w:rPr>
        <w:t>y</w:t>
      </w:r>
      <w:r>
        <w:rPr>
          <w:color w:val="231F20"/>
          <w:spacing w:val="40"/>
          <w:sz w:val="24"/>
        </w:rPr>
        <w:t> </w:t>
      </w:r>
      <w:r>
        <w:rPr>
          <w:color w:val="231F20"/>
          <w:sz w:val="24"/>
        </w:rPr>
        <w:t>Sigifredo</w:t>
      </w:r>
      <w:r>
        <w:rPr>
          <w:color w:val="231F20"/>
          <w:spacing w:val="40"/>
          <w:sz w:val="24"/>
        </w:rPr>
        <w:t> </w:t>
      </w:r>
      <w:r>
        <w:rPr>
          <w:color w:val="231F20"/>
          <w:sz w:val="24"/>
        </w:rPr>
        <w:t>López</w:t>
      </w:r>
      <w:r>
        <w:rPr>
          <w:color w:val="231F20"/>
          <w:spacing w:val="40"/>
          <w:sz w:val="24"/>
        </w:rPr>
        <w:t> </w:t>
      </w:r>
      <w:r>
        <w:rPr>
          <w:color w:val="231F20"/>
          <w:sz w:val="24"/>
        </w:rPr>
        <w:t>tuvieron</w:t>
      </w:r>
      <w:r>
        <w:rPr>
          <w:color w:val="231F20"/>
          <w:spacing w:val="40"/>
          <w:sz w:val="24"/>
        </w:rPr>
        <w:t> </w:t>
      </w:r>
      <w:r>
        <w:rPr>
          <w:color w:val="231F20"/>
          <w:sz w:val="24"/>
        </w:rPr>
        <w:t>un</w:t>
      </w:r>
      <w:r>
        <w:rPr>
          <w:color w:val="231F20"/>
          <w:spacing w:val="40"/>
          <w:sz w:val="24"/>
        </w:rPr>
        <w:t> </w:t>
      </w:r>
      <w:r>
        <w:rPr>
          <w:color w:val="231F20"/>
          <w:sz w:val="24"/>
        </w:rPr>
        <w:t>emotivo</w:t>
      </w:r>
      <w:r>
        <w:rPr>
          <w:color w:val="231F20"/>
          <w:spacing w:val="40"/>
          <w:sz w:val="24"/>
        </w:rPr>
        <w:t> </w:t>
      </w:r>
      <w:r>
        <w:rPr>
          <w:color w:val="231F20"/>
          <w:sz w:val="24"/>
        </w:rPr>
        <w:t>encuentro</w:t>
      </w:r>
      <w:r>
        <w:rPr>
          <w:color w:val="231F20"/>
          <w:spacing w:val="40"/>
          <w:sz w:val="24"/>
        </w:rPr>
        <w:t> </w:t>
      </w:r>
      <w:r>
        <w:rPr>
          <w:color w:val="231F20"/>
          <w:sz w:val="24"/>
        </w:rPr>
        <w:t>el</w:t>
      </w:r>
      <w:r>
        <w:rPr>
          <w:color w:val="231F20"/>
          <w:spacing w:val="40"/>
          <w:sz w:val="24"/>
        </w:rPr>
        <w:t> </w:t>
      </w:r>
      <w:r>
        <w:rPr>
          <w:color w:val="231F20"/>
          <w:sz w:val="24"/>
        </w:rPr>
        <w:t>lunes</w:t>
      </w:r>
      <w:r>
        <w:rPr>
          <w:color w:val="231F20"/>
          <w:spacing w:val="40"/>
          <w:sz w:val="24"/>
        </w:rPr>
        <w:t> </w:t>
      </w:r>
      <w:r>
        <w:rPr>
          <w:color w:val="231F20"/>
          <w:sz w:val="24"/>
        </w:rPr>
        <w:t>13</w:t>
      </w:r>
      <w:r>
        <w:rPr>
          <w:color w:val="231F20"/>
          <w:spacing w:val="40"/>
          <w:sz w:val="24"/>
        </w:rPr>
        <w:t> </w:t>
      </w:r>
      <w:r>
        <w:rPr>
          <w:color w:val="231F20"/>
          <w:sz w:val="24"/>
        </w:rPr>
        <w:t>de</w:t>
      </w:r>
      <w:r>
        <w:rPr>
          <w:color w:val="231F20"/>
          <w:spacing w:val="40"/>
          <w:sz w:val="24"/>
        </w:rPr>
        <w:t> </w:t>
      </w:r>
      <w:r>
        <w:rPr>
          <w:color w:val="231F20"/>
          <w:sz w:val="24"/>
        </w:rPr>
        <w:t>abril en la sala que lleva el nombre del escritor portugués. Bajo el título </w:t>
      </w:r>
      <w:r>
        <w:rPr>
          <w:i/>
          <w:color w:val="231F20"/>
          <w:sz w:val="24"/>
        </w:rPr>
        <w:t>Testimonio de un</w:t>
      </w:r>
      <w:r>
        <w:rPr>
          <w:i/>
          <w:color w:val="231F20"/>
          <w:sz w:val="24"/>
        </w:rPr>
        <w:t> secuestro: un futuro en paz para Colombia</w:t>
      </w:r>
      <w:r>
        <w:rPr>
          <w:color w:val="231F20"/>
          <w:sz w:val="24"/>
        </w:rPr>
        <w:t>, el Premio Nobel y el político colombiano con-</w:t>
      </w:r>
    </w:p>
    <w:p>
      <w:pPr>
        <w:spacing w:after="0" w:line="348" w:lineRule="auto"/>
        <w:jc w:val="both"/>
        <w:rPr>
          <w:sz w:val="24"/>
        </w:rPr>
        <w:sectPr>
          <w:pgSz w:w="11910" w:h="16840"/>
          <w:pgMar w:header="850" w:footer="0" w:top="1300" w:bottom="280" w:left="992" w:right="1700"/>
        </w:sectPr>
      </w:pPr>
    </w:p>
    <w:p>
      <w:pPr>
        <w:pStyle w:val="BodyText"/>
        <w:rPr>
          <w:sz w:val="20"/>
        </w:rPr>
      </w:pPr>
    </w:p>
    <w:p>
      <w:pPr>
        <w:pStyle w:val="BodyText"/>
        <w:spacing w:before="13"/>
        <w:rPr>
          <w:sz w:val="20"/>
        </w:rPr>
      </w:pPr>
    </w:p>
    <w:p>
      <w:pPr>
        <w:pStyle w:val="BodyText"/>
        <w:spacing w:after="0"/>
        <w:rPr>
          <w:sz w:val="20"/>
        </w:rPr>
        <w:sectPr>
          <w:pgSz w:w="11910" w:h="16840"/>
          <w:pgMar w:header="850" w:footer="0" w:top="1300" w:bottom="280" w:left="992" w:right="1700"/>
        </w:sectPr>
      </w:pPr>
    </w:p>
    <w:p>
      <w:pPr>
        <w:pStyle w:val="BodyText"/>
        <w:spacing w:before="10"/>
        <w:rPr>
          <w:sz w:val="20"/>
        </w:rPr>
      </w:pPr>
    </w:p>
    <w:p>
      <w:pPr>
        <w:spacing w:line="240" w:lineRule="auto"/>
        <w:ind w:left="997" w:right="-58" w:firstLine="0"/>
        <w:rPr>
          <w:sz w:val="20"/>
        </w:rPr>
      </w:pPr>
      <w:r>
        <w:rPr>
          <w:sz w:val="20"/>
        </w:rPr>
        <w:drawing>
          <wp:inline distT="0" distB="0" distL="0" distR="0">
            <wp:extent cx="3246132" cy="2164079"/>
            <wp:effectExtent l="0" t="0" r="0" b="0"/>
            <wp:docPr id="159" name="Image 159"/>
            <wp:cNvGraphicFramePr>
              <a:graphicFrameLocks/>
            </wp:cNvGraphicFramePr>
            <a:graphic>
              <a:graphicData uri="http://schemas.openxmlformats.org/drawingml/2006/picture">
                <pic:pic>
                  <pic:nvPicPr>
                    <pic:cNvPr id="159" name="Image 159"/>
                    <pic:cNvPicPr/>
                  </pic:nvPicPr>
                  <pic:blipFill>
                    <a:blip r:embed="rId23" cstate="print"/>
                    <a:stretch>
                      <a:fillRect/>
                    </a:stretch>
                  </pic:blipFill>
                  <pic:spPr>
                    <a:xfrm>
                      <a:off x="0" y="0"/>
                      <a:ext cx="3246132" cy="2164079"/>
                    </a:xfrm>
                    <a:prstGeom prst="rect">
                      <a:avLst/>
                    </a:prstGeom>
                  </pic:spPr>
                </pic:pic>
              </a:graphicData>
            </a:graphic>
          </wp:inline>
        </w:drawing>
      </w:r>
      <w:r>
        <w:rPr>
          <w:sz w:val="20"/>
        </w:rPr>
      </w:r>
    </w:p>
    <w:p>
      <w:pPr>
        <w:pStyle w:val="BodyText"/>
        <w:spacing w:before="22"/>
        <w:rPr>
          <w:sz w:val="20"/>
        </w:rPr>
      </w:pPr>
    </w:p>
    <w:p>
      <w:pPr>
        <w:spacing w:before="0"/>
        <w:ind w:left="393" w:right="0" w:firstLine="0"/>
        <w:jc w:val="center"/>
        <w:rPr>
          <w:i/>
          <w:sz w:val="20"/>
        </w:rPr>
      </w:pPr>
      <w:r>
        <w:rPr>
          <w:i/>
          <w:color w:val="231F20"/>
          <w:sz w:val="20"/>
        </w:rPr>
        <w:t>Fernando</w:t>
      </w:r>
      <w:r>
        <w:rPr>
          <w:i/>
          <w:color w:val="231F20"/>
          <w:spacing w:val="-3"/>
          <w:sz w:val="20"/>
        </w:rPr>
        <w:t> </w:t>
      </w:r>
      <w:r>
        <w:rPr>
          <w:i/>
          <w:color w:val="231F20"/>
          <w:sz w:val="20"/>
        </w:rPr>
        <w:t>Gómez Aguilera, José Saramago y Sigifredo </w:t>
      </w:r>
      <w:r>
        <w:rPr>
          <w:i/>
          <w:color w:val="231F20"/>
          <w:spacing w:val="-2"/>
          <w:sz w:val="20"/>
        </w:rPr>
        <w:t>López</w:t>
      </w:r>
    </w:p>
    <w:p>
      <w:pPr>
        <w:pStyle w:val="BodyText"/>
        <w:spacing w:line="348" w:lineRule="auto" w:before="100"/>
        <w:ind w:left="259" w:right="276"/>
        <w:jc w:val="both"/>
      </w:pPr>
      <w:r>
        <w:rPr/>
        <w:br w:type="column"/>
      </w:r>
      <w:r>
        <w:rPr>
          <w:color w:val="231F20"/>
        </w:rPr>
        <w:t>versaron sobre la experien-cia del cautiverio de este último y reflexionaron sobre la situación de conflicto que vive</w:t>
      </w:r>
      <w:r>
        <w:rPr>
          <w:color w:val="231F20"/>
          <w:spacing w:val="40"/>
        </w:rPr>
        <w:t> </w:t>
      </w:r>
      <w:r>
        <w:rPr>
          <w:color w:val="231F20"/>
        </w:rPr>
        <w:t>Colombia</w:t>
      </w:r>
      <w:r>
        <w:rPr>
          <w:color w:val="231F20"/>
          <w:spacing w:val="40"/>
        </w:rPr>
        <w:t> </w:t>
      </w:r>
      <w:r>
        <w:rPr>
          <w:color w:val="231F20"/>
        </w:rPr>
        <w:t>y</w:t>
      </w:r>
      <w:r>
        <w:rPr>
          <w:color w:val="231F20"/>
          <w:spacing w:val="40"/>
        </w:rPr>
        <w:t> </w:t>
      </w:r>
      <w:r>
        <w:rPr>
          <w:color w:val="231F20"/>
        </w:rPr>
        <w:t>las</w:t>
      </w:r>
      <w:r>
        <w:rPr>
          <w:color w:val="231F20"/>
          <w:spacing w:val="40"/>
        </w:rPr>
        <w:t> </w:t>
      </w:r>
      <w:r>
        <w:rPr>
          <w:color w:val="231F20"/>
        </w:rPr>
        <w:t>posi-bles salidas que se manejan para normalizar la situación. Fernando Gómez Aguilera, director de Actividades de la Fundación César Manrique, ejerció</w:t>
      </w:r>
      <w:r>
        <w:rPr>
          <w:color w:val="231F20"/>
          <w:spacing w:val="27"/>
        </w:rPr>
        <w:t>  </w:t>
      </w:r>
      <w:r>
        <w:rPr>
          <w:color w:val="231F20"/>
        </w:rPr>
        <w:t>de</w:t>
      </w:r>
      <w:r>
        <w:rPr>
          <w:color w:val="231F20"/>
          <w:spacing w:val="27"/>
        </w:rPr>
        <w:t>  </w:t>
      </w:r>
      <w:r>
        <w:rPr>
          <w:color w:val="231F20"/>
        </w:rPr>
        <w:t>moderador</w:t>
      </w:r>
      <w:r>
        <w:rPr>
          <w:color w:val="231F20"/>
          <w:spacing w:val="27"/>
        </w:rPr>
        <w:t>  </w:t>
      </w:r>
      <w:r>
        <w:rPr>
          <w:color w:val="231F20"/>
          <w:spacing w:val="-5"/>
        </w:rPr>
        <w:t>del</w:t>
      </w:r>
    </w:p>
    <w:p>
      <w:pPr>
        <w:pStyle w:val="BodyText"/>
        <w:spacing w:after="0" w:line="348" w:lineRule="auto"/>
        <w:jc w:val="both"/>
        <w:sectPr>
          <w:type w:val="continuous"/>
          <w:pgSz w:w="11910" w:h="16840"/>
          <w:pgMar w:header="850" w:footer="0" w:top="1940" w:bottom="280" w:left="992" w:right="1700"/>
          <w:cols w:num="2" w:equalWidth="0">
            <w:col w:w="6100" w:space="40"/>
            <w:col w:w="3078"/>
          </w:cols>
        </w:sectPr>
      </w:pPr>
    </w:p>
    <w:p>
      <w:pPr>
        <w:pStyle w:val="BodyText"/>
        <w:spacing w:line="348" w:lineRule="auto" w:before="8"/>
        <w:ind w:left="992" w:right="272"/>
      </w:pPr>
      <w:r>
        <w:rPr/>
        <mc:AlternateContent>
          <mc:Choice Requires="wps">
            <w:drawing>
              <wp:anchor distT="0" distB="0" distL="0" distR="0" allowOverlap="1" layoutInCell="1" locked="0" behindDoc="0" simplePos="0" relativeHeight="15768576">
                <wp:simplePos x="0" y="0"/>
                <wp:positionH relativeFrom="page">
                  <wp:posOffset>6732003</wp:posOffset>
                </wp:positionH>
                <wp:positionV relativeFrom="page">
                  <wp:posOffset>8037004</wp:posOffset>
                </wp:positionV>
                <wp:extent cx="288290" cy="1933575"/>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288290" cy="1933575"/>
                          <a:chExt cx="288290" cy="1933575"/>
                        </a:xfrm>
                      </wpg:grpSpPr>
                      <pic:pic>
                        <pic:nvPicPr>
                          <pic:cNvPr id="161" name="Image 161"/>
                          <pic:cNvPicPr/>
                        </pic:nvPicPr>
                        <pic:blipFill>
                          <a:blip r:embed="rId17" cstate="print"/>
                          <a:stretch>
                            <a:fillRect/>
                          </a:stretch>
                        </pic:blipFill>
                        <pic:spPr>
                          <a:xfrm>
                            <a:off x="15265" y="1667611"/>
                            <a:ext cx="256311" cy="248704"/>
                          </a:xfrm>
                          <a:prstGeom prst="rect">
                            <a:avLst/>
                          </a:prstGeom>
                        </pic:spPr>
                      </pic:pic>
                      <wps:wsp>
                        <wps:cNvPr id="162" name="Graphic 162"/>
                        <wps:cNvSpPr/>
                        <wps:spPr>
                          <a:xfrm>
                            <a:off x="4762" y="4762"/>
                            <a:ext cx="278765" cy="1924050"/>
                          </a:xfrm>
                          <a:custGeom>
                            <a:avLst/>
                            <a:gdLst/>
                            <a:ahLst/>
                            <a:cxnLst/>
                            <a:rect l="l" t="t" r="r" b="b"/>
                            <a:pathLst>
                              <a:path w="278765" h="1924050">
                                <a:moveTo>
                                  <a:pt x="0" y="1923478"/>
                                </a:moveTo>
                                <a:lnTo>
                                  <a:pt x="278472" y="1923478"/>
                                </a:lnTo>
                                <a:lnTo>
                                  <a:pt x="278472" y="1645005"/>
                                </a:lnTo>
                                <a:lnTo>
                                  <a:pt x="0" y="1645005"/>
                                </a:lnTo>
                                <a:lnTo>
                                  <a:pt x="0" y="1923478"/>
                                </a:lnTo>
                                <a:close/>
                              </a:path>
                              <a:path w="278765" h="1924050">
                                <a:moveTo>
                                  <a:pt x="0" y="1923478"/>
                                </a:moveTo>
                                <a:lnTo>
                                  <a:pt x="278472" y="1923478"/>
                                </a:lnTo>
                                <a:lnTo>
                                  <a:pt x="278472" y="0"/>
                                </a:lnTo>
                                <a:lnTo>
                                  <a:pt x="0" y="0"/>
                                </a:lnTo>
                                <a:lnTo>
                                  <a:pt x="0" y="1923478"/>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5022pt;width:22.7pt;height:152.25pt;mso-position-horizontal-relative:page;mso-position-vertical-relative:page;z-index:15768576" id="docshapegroup149" coordorigin="10602,12657" coordsize="454,3045">
                <v:shape style="position:absolute;left:10625;top:15282;width:404;height:392" type="#_x0000_t75" id="docshape150" stroked="false">
                  <v:imagedata r:id="rId17" o:title=""/>
                </v:shape>
                <v:shape style="position:absolute;left:10609;top:12664;width:439;height:3030" id="docshape151" coordorigin="10609,12664" coordsize="439,3030" path="m10609,15693l11048,15693,11048,15255,10609,15255,10609,15693xm10609,15693l11048,15693,11048,12664,10609,12664,10609,15693xe" filled="false" stroked="true" strokeweight=".7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69600">
                <wp:simplePos x="0" y="0"/>
                <wp:positionH relativeFrom="page">
                  <wp:posOffset>6784499</wp:posOffset>
                </wp:positionH>
                <wp:positionV relativeFrom="page">
                  <wp:posOffset>923304</wp:posOffset>
                </wp:positionV>
                <wp:extent cx="231775" cy="940435"/>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1111pt;width:18.25pt;height:74.05pt;mso-position-horizontal-relative:page;mso-position-vertical-relative:page;z-index:15769600" type="#_x0000_t202" id="docshape152"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70112">
                <wp:simplePos x="0" y="0"/>
                <wp:positionH relativeFrom="page">
                  <wp:posOffset>6779069</wp:posOffset>
                </wp:positionH>
                <wp:positionV relativeFrom="page">
                  <wp:posOffset>8134036</wp:posOffset>
                </wp:positionV>
                <wp:extent cx="202565" cy="146050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5281pt;width:15.95pt;height:115pt;mso-position-horizontal-relative:page;mso-position-vertical-relative:page;z-index:15770112" type="#_x0000_t202" id="docshape153"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r>
        <w:rPr>
          <w:color w:val="231F20"/>
        </w:rPr>
        <w:t>acto,</w:t>
      </w:r>
      <w:r>
        <w:rPr>
          <w:color w:val="231F20"/>
          <w:spacing w:val="28"/>
        </w:rPr>
        <w:t> </w:t>
      </w:r>
      <w:r>
        <w:rPr>
          <w:color w:val="231F20"/>
        </w:rPr>
        <w:t>organizado</w:t>
      </w:r>
      <w:r>
        <w:rPr>
          <w:color w:val="231F20"/>
          <w:spacing w:val="28"/>
        </w:rPr>
        <w:t> </w:t>
      </w:r>
      <w:r>
        <w:rPr>
          <w:color w:val="231F20"/>
        </w:rPr>
        <w:t>conjuntamente</w:t>
      </w:r>
      <w:r>
        <w:rPr>
          <w:color w:val="231F20"/>
          <w:spacing w:val="28"/>
        </w:rPr>
        <w:t> </w:t>
      </w:r>
      <w:r>
        <w:rPr>
          <w:color w:val="231F20"/>
        </w:rPr>
        <w:t>por</w:t>
      </w:r>
      <w:r>
        <w:rPr>
          <w:color w:val="231F20"/>
          <w:spacing w:val="28"/>
        </w:rPr>
        <w:t> </w:t>
      </w:r>
      <w:r>
        <w:rPr>
          <w:color w:val="231F20"/>
        </w:rPr>
        <w:t>la</w:t>
      </w:r>
      <w:r>
        <w:rPr>
          <w:color w:val="231F20"/>
          <w:spacing w:val="28"/>
        </w:rPr>
        <w:t> </w:t>
      </w:r>
      <w:r>
        <w:rPr>
          <w:color w:val="231F20"/>
        </w:rPr>
        <w:t>FCM</w:t>
      </w:r>
      <w:r>
        <w:rPr>
          <w:color w:val="231F20"/>
          <w:spacing w:val="28"/>
        </w:rPr>
        <w:t> </w:t>
      </w:r>
      <w:r>
        <w:rPr>
          <w:color w:val="231F20"/>
        </w:rPr>
        <w:t>y</w:t>
      </w:r>
      <w:r>
        <w:rPr>
          <w:color w:val="231F20"/>
          <w:spacing w:val="28"/>
        </w:rPr>
        <w:t> </w:t>
      </w:r>
      <w:r>
        <w:rPr>
          <w:color w:val="231F20"/>
        </w:rPr>
        <w:t>por</w:t>
      </w:r>
      <w:r>
        <w:rPr>
          <w:color w:val="231F20"/>
          <w:spacing w:val="28"/>
        </w:rPr>
        <w:t> </w:t>
      </w:r>
      <w:r>
        <w:rPr>
          <w:color w:val="231F20"/>
        </w:rPr>
        <w:t>la</w:t>
      </w:r>
      <w:r>
        <w:rPr>
          <w:color w:val="231F20"/>
          <w:spacing w:val="28"/>
        </w:rPr>
        <w:t> </w:t>
      </w:r>
      <w:r>
        <w:rPr>
          <w:color w:val="231F20"/>
        </w:rPr>
        <w:t>Fundación</w:t>
      </w:r>
      <w:r>
        <w:rPr>
          <w:color w:val="231F20"/>
          <w:spacing w:val="28"/>
        </w:rPr>
        <w:t> </w:t>
      </w:r>
      <w:r>
        <w:rPr>
          <w:color w:val="231F20"/>
        </w:rPr>
        <w:t>José</w:t>
      </w:r>
      <w:r>
        <w:rPr>
          <w:color w:val="231F20"/>
          <w:spacing w:val="28"/>
        </w:rPr>
        <w:t> </w:t>
      </w:r>
      <w:r>
        <w:rPr>
          <w:color w:val="231F20"/>
        </w:rPr>
        <w:t>Saramago. Sigifredo López Tobón, abogado y político colombiano, era diputado en la Asamblea De-partamental del Valle del Cauca cuando fue secuestrado por la guerrilla de las FARC el 11 de</w:t>
      </w:r>
      <w:r>
        <w:rPr>
          <w:color w:val="231F20"/>
          <w:spacing w:val="-1"/>
        </w:rPr>
        <w:t> </w:t>
      </w:r>
      <w:r>
        <w:rPr>
          <w:color w:val="231F20"/>
        </w:rPr>
        <w:t>abril</w:t>
      </w:r>
      <w:r>
        <w:rPr>
          <w:color w:val="231F20"/>
          <w:spacing w:val="-1"/>
        </w:rPr>
        <w:t> </w:t>
      </w:r>
      <w:r>
        <w:rPr>
          <w:color w:val="231F20"/>
        </w:rPr>
        <w:t>de</w:t>
      </w:r>
      <w:r>
        <w:rPr>
          <w:color w:val="231F20"/>
          <w:spacing w:val="-1"/>
        </w:rPr>
        <w:t> </w:t>
      </w:r>
      <w:r>
        <w:rPr>
          <w:color w:val="231F20"/>
        </w:rPr>
        <w:t>2002,</w:t>
      </w:r>
      <w:r>
        <w:rPr>
          <w:color w:val="231F20"/>
          <w:spacing w:val="-1"/>
        </w:rPr>
        <w:t> </w:t>
      </w:r>
      <w:r>
        <w:rPr>
          <w:color w:val="231F20"/>
        </w:rPr>
        <w:t>junto</w:t>
      </w:r>
      <w:r>
        <w:rPr>
          <w:color w:val="231F20"/>
          <w:spacing w:val="-1"/>
        </w:rPr>
        <w:t> </w:t>
      </w:r>
      <w:r>
        <w:rPr>
          <w:color w:val="231F20"/>
        </w:rPr>
        <w:t>a</w:t>
      </w:r>
      <w:r>
        <w:rPr>
          <w:color w:val="231F20"/>
          <w:spacing w:val="-1"/>
        </w:rPr>
        <w:t> </w:t>
      </w:r>
      <w:r>
        <w:rPr>
          <w:color w:val="231F20"/>
        </w:rPr>
        <w:t>otros</w:t>
      </w:r>
      <w:r>
        <w:rPr>
          <w:color w:val="231F20"/>
          <w:spacing w:val="-1"/>
        </w:rPr>
        <w:t> </w:t>
      </w:r>
      <w:r>
        <w:rPr>
          <w:color w:val="231F20"/>
        </w:rPr>
        <w:t>once</w:t>
      </w:r>
      <w:r>
        <w:rPr>
          <w:color w:val="231F20"/>
          <w:spacing w:val="-1"/>
        </w:rPr>
        <w:t> </w:t>
      </w:r>
      <w:r>
        <w:rPr>
          <w:color w:val="231F20"/>
        </w:rPr>
        <w:t>diputados</w:t>
      </w:r>
      <w:r>
        <w:rPr>
          <w:color w:val="231F20"/>
          <w:spacing w:val="-1"/>
        </w:rPr>
        <w:t> </w:t>
      </w:r>
      <w:r>
        <w:rPr>
          <w:color w:val="231F20"/>
        </w:rPr>
        <w:t>que</w:t>
      </w:r>
      <w:r>
        <w:rPr>
          <w:color w:val="231F20"/>
          <w:spacing w:val="-1"/>
        </w:rPr>
        <w:t> </w:t>
      </w:r>
      <w:r>
        <w:rPr>
          <w:color w:val="231F20"/>
        </w:rPr>
        <w:t>fueron</w:t>
      </w:r>
      <w:r>
        <w:rPr>
          <w:color w:val="231F20"/>
          <w:spacing w:val="-1"/>
        </w:rPr>
        <w:t> </w:t>
      </w:r>
      <w:r>
        <w:rPr>
          <w:color w:val="231F20"/>
        </w:rPr>
        <w:t>asesinados</w:t>
      </w:r>
      <w:r>
        <w:rPr>
          <w:color w:val="231F20"/>
          <w:spacing w:val="-1"/>
        </w:rPr>
        <w:t> </w:t>
      </w:r>
      <w:r>
        <w:rPr>
          <w:color w:val="231F20"/>
        </w:rPr>
        <w:t>durante</w:t>
      </w:r>
      <w:r>
        <w:rPr>
          <w:color w:val="231F20"/>
          <w:spacing w:val="-1"/>
        </w:rPr>
        <w:t> </w:t>
      </w:r>
      <w:r>
        <w:rPr>
          <w:color w:val="231F20"/>
        </w:rPr>
        <w:t>el</w:t>
      </w:r>
      <w:r>
        <w:rPr>
          <w:color w:val="231F20"/>
          <w:spacing w:val="-1"/>
        </w:rPr>
        <w:t> </w:t>
      </w:r>
      <w:r>
        <w:rPr>
          <w:color w:val="231F20"/>
        </w:rPr>
        <w:t>cautiverio. López</w:t>
      </w:r>
      <w:r>
        <w:rPr>
          <w:color w:val="231F20"/>
          <w:spacing w:val="14"/>
        </w:rPr>
        <w:t> </w:t>
      </w:r>
      <w:r>
        <w:rPr>
          <w:color w:val="231F20"/>
        </w:rPr>
        <w:t>fue</w:t>
      </w:r>
      <w:r>
        <w:rPr>
          <w:color w:val="231F20"/>
          <w:spacing w:val="14"/>
        </w:rPr>
        <w:t> </w:t>
      </w:r>
      <w:r>
        <w:rPr>
          <w:color w:val="231F20"/>
        </w:rPr>
        <w:t>liberado</w:t>
      </w:r>
      <w:r>
        <w:rPr>
          <w:color w:val="231F20"/>
          <w:spacing w:val="14"/>
        </w:rPr>
        <w:t> </w:t>
      </w:r>
      <w:r>
        <w:rPr>
          <w:color w:val="231F20"/>
        </w:rPr>
        <w:t>el</w:t>
      </w:r>
      <w:r>
        <w:rPr>
          <w:color w:val="231F20"/>
          <w:spacing w:val="14"/>
        </w:rPr>
        <w:t> </w:t>
      </w:r>
      <w:r>
        <w:rPr>
          <w:color w:val="231F20"/>
        </w:rPr>
        <w:t>5</w:t>
      </w:r>
      <w:r>
        <w:rPr>
          <w:color w:val="231F20"/>
          <w:spacing w:val="14"/>
        </w:rPr>
        <w:t> </w:t>
      </w:r>
      <w:r>
        <w:rPr>
          <w:color w:val="231F20"/>
        </w:rPr>
        <w:t>de</w:t>
      </w:r>
      <w:r>
        <w:rPr>
          <w:color w:val="231F20"/>
          <w:spacing w:val="14"/>
        </w:rPr>
        <w:t> </w:t>
      </w:r>
      <w:r>
        <w:rPr>
          <w:color w:val="231F20"/>
        </w:rPr>
        <w:t>febrero</w:t>
      </w:r>
      <w:r>
        <w:rPr>
          <w:color w:val="231F20"/>
          <w:spacing w:val="14"/>
        </w:rPr>
        <w:t> </w:t>
      </w:r>
      <w:r>
        <w:rPr>
          <w:color w:val="231F20"/>
        </w:rPr>
        <w:t>de</w:t>
      </w:r>
      <w:r>
        <w:rPr>
          <w:color w:val="231F20"/>
          <w:spacing w:val="14"/>
        </w:rPr>
        <w:t> </w:t>
      </w:r>
      <w:r>
        <w:rPr>
          <w:color w:val="231F20"/>
        </w:rPr>
        <w:t>2010,</w:t>
      </w:r>
      <w:r>
        <w:rPr>
          <w:color w:val="231F20"/>
          <w:spacing w:val="14"/>
        </w:rPr>
        <w:t> </w:t>
      </w:r>
      <w:r>
        <w:rPr>
          <w:color w:val="231F20"/>
        </w:rPr>
        <w:t>tan</w:t>
      </w:r>
      <w:r>
        <w:rPr>
          <w:color w:val="231F20"/>
          <w:spacing w:val="14"/>
        </w:rPr>
        <w:t> </w:t>
      </w:r>
      <w:r>
        <w:rPr>
          <w:color w:val="231F20"/>
        </w:rPr>
        <w:t>sólo</w:t>
      </w:r>
      <w:r>
        <w:rPr>
          <w:color w:val="231F20"/>
          <w:spacing w:val="14"/>
        </w:rPr>
        <w:t> </w:t>
      </w:r>
      <w:r>
        <w:rPr>
          <w:color w:val="231F20"/>
        </w:rPr>
        <w:t>dos</w:t>
      </w:r>
      <w:r>
        <w:rPr>
          <w:color w:val="231F20"/>
          <w:spacing w:val="14"/>
        </w:rPr>
        <w:t> </w:t>
      </w:r>
      <w:r>
        <w:rPr>
          <w:color w:val="231F20"/>
        </w:rPr>
        <w:t>meses</w:t>
      </w:r>
      <w:r>
        <w:rPr>
          <w:color w:val="231F20"/>
          <w:spacing w:val="14"/>
        </w:rPr>
        <w:t> </w:t>
      </w:r>
      <w:r>
        <w:rPr>
          <w:color w:val="231F20"/>
        </w:rPr>
        <w:t>antes</w:t>
      </w:r>
      <w:r>
        <w:rPr>
          <w:color w:val="231F20"/>
          <w:spacing w:val="14"/>
        </w:rPr>
        <w:t> </w:t>
      </w:r>
      <w:r>
        <w:rPr>
          <w:color w:val="231F20"/>
        </w:rPr>
        <w:t>de</w:t>
      </w:r>
      <w:r>
        <w:rPr>
          <w:color w:val="231F20"/>
          <w:spacing w:val="14"/>
        </w:rPr>
        <w:t> </w:t>
      </w:r>
      <w:r>
        <w:rPr>
          <w:color w:val="231F20"/>
        </w:rPr>
        <w:t>este</w:t>
      </w:r>
      <w:r>
        <w:rPr>
          <w:color w:val="231F20"/>
          <w:spacing w:val="14"/>
        </w:rPr>
        <w:t> </w:t>
      </w:r>
      <w:r>
        <w:rPr>
          <w:color w:val="231F20"/>
        </w:rPr>
        <w:t>encuentro y tras casi siete años de secuestro, después de la mediación de la senadora colombiana Piedad Córdoba, que pertenece al Comité Internacional de la Cruz Roja y al movimiento</w:t>
      </w:r>
      <w:r>
        <w:rPr>
          <w:color w:val="231F20"/>
          <w:spacing w:val="40"/>
        </w:rPr>
        <w:t> </w:t>
      </w:r>
      <w:r>
        <w:rPr>
          <w:color w:val="231F20"/>
        </w:rPr>
        <w:t>“Colombianos</w:t>
      </w:r>
      <w:r>
        <w:rPr>
          <w:color w:val="231F20"/>
          <w:spacing w:val="33"/>
        </w:rPr>
        <w:t> </w:t>
      </w:r>
      <w:r>
        <w:rPr>
          <w:color w:val="231F20"/>
        </w:rPr>
        <w:t>por</w:t>
      </w:r>
      <w:r>
        <w:rPr>
          <w:color w:val="231F20"/>
          <w:spacing w:val="33"/>
        </w:rPr>
        <w:t> </w:t>
      </w:r>
      <w:r>
        <w:rPr>
          <w:color w:val="231F20"/>
        </w:rPr>
        <w:t>la</w:t>
      </w:r>
      <w:r>
        <w:rPr>
          <w:color w:val="231F20"/>
          <w:spacing w:val="33"/>
        </w:rPr>
        <w:t> </w:t>
      </w:r>
      <w:r>
        <w:rPr>
          <w:color w:val="231F20"/>
        </w:rPr>
        <w:t>paz”.</w:t>
      </w:r>
      <w:r>
        <w:rPr>
          <w:color w:val="231F20"/>
          <w:spacing w:val="33"/>
        </w:rPr>
        <w:t> </w:t>
      </w:r>
      <w:r>
        <w:rPr>
          <w:color w:val="231F20"/>
        </w:rPr>
        <w:t>Al</w:t>
      </w:r>
      <w:r>
        <w:rPr>
          <w:color w:val="231F20"/>
          <w:spacing w:val="33"/>
        </w:rPr>
        <w:t> </w:t>
      </w:r>
      <w:r>
        <w:rPr>
          <w:color w:val="231F20"/>
        </w:rPr>
        <w:t>ser</w:t>
      </w:r>
      <w:r>
        <w:rPr>
          <w:color w:val="231F20"/>
          <w:spacing w:val="33"/>
        </w:rPr>
        <w:t> </w:t>
      </w:r>
      <w:r>
        <w:rPr>
          <w:color w:val="231F20"/>
        </w:rPr>
        <w:t>liberado,</w:t>
      </w:r>
      <w:r>
        <w:rPr>
          <w:color w:val="231F20"/>
          <w:spacing w:val="33"/>
        </w:rPr>
        <w:t> </w:t>
      </w:r>
      <w:r>
        <w:rPr>
          <w:color w:val="231F20"/>
        </w:rPr>
        <w:t>Sigifredo</w:t>
      </w:r>
      <w:r>
        <w:rPr>
          <w:color w:val="231F20"/>
          <w:spacing w:val="33"/>
        </w:rPr>
        <w:t> </w:t>
      </w:r>
      <w:r>
        <w:rPr>
          <w:color w:val="231F20"/>
        </w:rPr>
        <w:t>López</w:t>
      </w:r>
      <w:r>
        <w:rPr>
          <w:color w:val="231F20"/>
          <w:spacing w:val="33"/>
        </w:rPr>
        <w:t> </w:t>
      </w:r>
      <w:r>
        <w:rPr>
          <w:color w:val="231F20"/>
        </w:rPr>
        <w:t>comparó</w:t>
      </w:r>
      <w:r>
        <w:rPr>
          <w:color w:val="231F20"/>
          <w:spacing w:val="33"/>
        </w:rPr>
        <w:t> </w:t>
      </w:r>
      <w:r>
        <w:rPr>
          <w:color w:val="231F20"/>
        </w:rPr>
        <w:t>a</w:t>
      </w:r>
      <w:r>
        <w:rPr>
          <w:color w:val="231F20"/>
          <w:spacing w:val="33"/>
        </w:rPr>
        <w:t> </w:t>
      </w:r>
      <w:r>
        <w:rPr>
          <w:color w:val="231F20"/>
        </w:rPr>
        <w:t>Piedad</w:t>
      </w:r>
      <w:r>
        <w:rPr>
          <w:color w:val="231F20"/>
          <w:spacing w:val="33"/>
        </w:rPr>
        <w:t> </w:t>
      </w:r>
      <w:r>
        <w:rPr>
          <w:color w:val="231F20"/>
        </w:rPr>
        <w:t>Córdoba con</w:t>
      </w:r>
      <w:r>
        <w:rPr>
          <w:color w:val="231F20"/>
          <w:spacing w:val="23"/>
        </w:rPr>
        <w:t> </w:t>
      </w:r>
      <w:r>
        <w:rPr>
          <w:color w:val="231F20"/>
        </w:rPr>
        <w:t>el</w:t>
      </w:r>
      <w:r>
        <w:rPr>
          <w:color w:val="231F20"/>
          <w:spacing w:val="23"/>
        </w:rPr>
        <w:t> </w:t>
      </w:r>
      <w:r>
        <w:rPr>
          <w:color w:val="231F20"/>
        </w:rPr>
        <w:t>personaje</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mujer</w:t>
      </w:r>
      <w:r>
        <w:rPr>
          <w:color w:val="231F20"/>
          <w:spacing w:val="23"/>
        </w:rPr>
        <w:t> </w:t>
      </w:r>
      <w:r>
        <w:rPr>
          <w:color w:val="231F20"/>
        </w:rPr>
        <w:t>del</w:t>
      </w:r>
      <w:r>
        <w:rPr>
          <w:color w:val="231F20"/>
          <w:spacing w:val="23"/>
        </w:rPr>
        <w:t> </w:t>
      </w:r>
      <w:r>
        <w:rPr>
          <w:color w:val="231F20"/>
        </w:rPr>
        <w:t>médico</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novela</w:t>
      </w:r>
      <w:r>
        <w:rPr>
          <w:color w:val="231F20"/>
          <w:spacing w:val="23"/>
        </w:rPr>
        <w:t> </w:t>
      </w:r>
      <w:r>
        <w:rPr>
          <w:color w:val="231F20"/>
        </w:rPr>
        <w:t>de</w:t>
      </w:r>
      <w:r>
        <w:rPr>
          <w:color w:val="231F20"/>
          <w:spacing w:val="23"/>
        </w:rPr>
        <w:t> </w:t>
      </w:r>
      <w:r>
        <w:rPr>
          <w:color w:val="231F20"/>
        </w:rPr>
        <w:t>José</w:t>
      </w:r>
      <w:r>
        <w:rPr>
          <w:color w:val="231F20"/>
          <w:spacing w:val="23"/>
        </w:rPr>
        <w:t> </w:t>
      </w:r>
      <w:r>
        <w:rPr>
          <w:color w:val="231F20"/>
        </w:rPr>
        <w:t>Saramago</w:t>
      </w:r>
      <w:r>
        <w:rPr>
          <w:color w:val="231F20"/>
          <w:spacing w:val="22"/>
        </w:rPr>
        <w:t> </w:t>
      </w:r>
      <w:r>
        <w:rPr>
          <w:i/>
          <w:color w:val="231F20"/>
        </w:rPr>
        <w:t>Ensayo</w:t>
      </w:r>
      <w:r>
        <w:rPr>
          <w:i/>
          <w:color w:val="231F20"/>
          <w:spacing w:val="23"/>
        </w:rPr>
        <w:t> </w:t>
      </w:r>
      <w:r>
        <w:rPr>
          <w:i/>
          <w:color w:val="231F20"/>
        </w:rPr>
        <w:t>sobre</w:t>
      </w:r>
      <w:r>
        <w:rPr>
          <w:i/>
          <w:color w:val="231F20"/>
        </w:rPr>
        <w:t> la</w:t>
      </w:r>
      <w:r>
        <w:rPr>
          <w:i/>
          <w:color w:val="231F20"/>
          <w:spacing w:val="27"/>
        </w:rPr>
        <w:t> </w:t>
      </w:r>
      <w:r>
        <w:rPr>
          <w:i/>
          <w:color w:val="231F20"/>
        </w:rPr>
        <w:t>ceguera</w:t>
      </w:r>
      <w:r>
        <w:rPr>
          <w:color w:val="231F20"/>
        </w:rPr>
        <w:t>,</w:t>
      </w:r>
      <w:r>
        <w:rPr>
          <w:color w:val="231F20"/>
          <w:spacing w:val="27"/>
        </w:rPr>
        <w:t> </w:t>
      </w:r>
      <w:r>
        <w:rPr>
          <w:color w:val="231F20"/>
        </w:rPr>
        <w:t>lo</w:t>
      </w:r>
      <w:r>
        <w:rPr>
          <w:color w:val="231F20"/>
          <w:spacing w:val="27"/>
        </w:rPr>
        <w:t> </w:t>
      </w:r>
      <w:r>
        <w:rPr>
          <w:color w:val="231F20"/>
        </w:rPr>
        <w:t>que</w:t>
      </w:r>
      <w:r>
        <w:rPr>
          <w:color w:val="231F20"/>
          <w:spacing w:val="27"/>
        </w:rPr>
        <w:t> </w:t>
      </w:r>
      <w:r>
        <w:rPr>
          <w:color w:val="231F20"/>
        </w:rPr>
        <w:t>provocó</w:t>
      </w:r>
      <w:r>
        <w:rPr>
          <w:color w:val="231F20"/>
          <w:spacing w:val="27"/>
        </w:rPr>
        <w:t> </w:t>
      </w:r>
      <w:r>
        <w:rPr>
          <w:color w:val="231F20"/>
        </w:rPr>
        <w:t>una</w:t>
      </w:r>
      <w:r>
        <w:rPr>
          <w:color w:val="231F20"/>
          <w:spacing w:val="27"/>
        </w:rPr>
        <w:t> </w:t>
      </w:r>
      <w:r>
        <w:rPr>
          <w:color w:val="231F20"/>
        </w:rPr>
        <w:t>profunda</w:t>
      </w:r>
      <w:r>
        <w:rPr>
          <w:color w:val="231F20"/>
          <w:spacing w:val="27"/>
        </w:rPr>
        <w:t> </w:t>
      </w:r>
      <w:r>
        <w:rPr>
          <w:color w:val="231F20"/>
        </w:rPr>
        <w:t>emoción</w:t>
      </w:r>
      <w:r>
        <w:rPr>
          <w:color w:val="231F20"/>
          <w:spacing w:val="27"/>
        </w:rPr>
        <w:t> </w:t>
      </w:r>
      <w:r>
        <w:rPr>
          <w:color w:val="231F20"/>
        </w:rPr>
        <w:t>en</w:t>
      </w:r>
      <w:r>
        <w:rPr>
          <w:color w:val="231F20"/>
          <w:spacing w:val="27"/>
        </w:rPr>
        <w:t> </w:t>
      </w:r>
      <w:r>
        <w:rPr>
          <w:color w:val="231F20"/>
        </w:rPr>
        <w:t>el</w:t>
      </w:r>
      <w:r>
        <w:rPr>
          <w:color w:val="231F20"/>
          <w:spacing w:val="27"/>
        </w:rPr>
        <w:t> </w:t>
      </w:r>
      <w:r>
        <w:rPr>
          <w:color w:val="231F20"/>
        </w:rPr>
        <w:t>escritor</w:t>
      </w:r>
      <w:r>
        <w:rPr>
          <w:color w:val="231F20"/>
          <w:spacing w:val="27"/>
        </w:rPr>
        <w:t> </w:t>
      </w:r>
      <w:r>
        <w:rPr>
          <w:color w:val="231F20"/>
        </w:rPr>
        <w:t>portugués,</w:t>
      </w:r>
      <w:r>
        <w:rPr>
          <w:color w:val="231F20"/>
          <w:spacing w:val="27"/>
        </w:rPr>
        <w:t> </w:t>
      </w:r>
      <w:r>
        <w:rPr>
          <w:color w:val="231F20"/>
        </w:rPr>
        <w:t>que</w:t>
      </w:r>
      <w:r>
        <w:rPr>
          <w:color w:val="231F20"/>
          <w:spacing w:val="27"/>
        </w:rPr>
        <w:t> </w:t>
      </w:r>
      <w:r>
        <w:rPr>
          <w:color w:val="231F20"/>
        </w:rPr>
        <w:t>llegó</w:t>
      </w:r>
      <w:r>
        <w:rPr>
          <w:color w:val="231F20"/>
          <w:spacing w:val="27"/>
        </w:rPr>
        <w:t> </w:t>
      </w:r>
      <w:r>
        <w:rPr>
          <w:color w:val="231F20"/>
        </w:rPr>
        <w:t>a escribir en su blog: “Toda mi existencia de hombre y de escritor queda justificada por ese momento. Gracias Sigifredo”. Así se fraguó el encuentro.</w:t>
      </w:r>
    </w:p>
    <w:p>
      <w:pPr>
        <w:pStyle w:val="BodyText"/>
        <w:spacing w:line="348" w:lineRule="auto" w:before="9"/>
        <w:ind w:left="4094" w:right="277"/>
        <w:jc w:val="both"/>
      </w:pPr>
      <w:r>
        <w:rPr/>
        <w:drawing>
          <wp:anchor distT="0" distB="0" distL="0" distR="0" allowOverlap="1" layoutInCell="1" locked="0" behindDoc="0" simplePos="0" relativeHeight="15769088">
            <wp:simplePos x="0" y="0"/>
            <wp:positionH relativeFrom="page">
              <wp:posOffset>1264500</wp:posOffset>
            </wp:positionH>
            <wp:positionV relativeFrom="paragraph">
              <wp:posOffset>331697</wp:posOffset>
            </wp:positionV>
            <wp:extent cx="1774863" cy="2610002"/>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24" cstate="print"/>
                    <a:stretch>
                      <a:fillRect/>
                    </a:stretch>
                  </pic:blipFill>
                  <pic:spPr>
                    <a:xfrm>
                      <a:off x="0" y="0"/>
                      <a:ext cx="1774863" cy="2610002"/>
                    </a:xfrm>
                    <a:prstGeom prst="rect">
                      <a:avLst/>
                    </a:prstGeom>
                  </pic:spPr>
                </pic:pic>
              </a:graphicData>
            </a:graphic>
          </wp:anchor>
        </w:drawing>
      </w:r>
      <w:r>
        <w:rPr>
          <w:color w:val="231F20"/>
        </w:rPr>
        <w:t>La sala se llenó para la ocasión. Al inicio del acto se había proyectado un vídeo de los primeros momentos de</w:t>
      </w:r>
      <w:r>
        <w:rPr>
          <w:color w:val="231F20"/>
          <w:spacing w:val="40"/>
        </w:rPr>
        <w:t> </w:t>
      </w:r>
      <w:r>
        <w:rPr>
          <w:color w:val="231F20"/>
        </w:rPr>
        <w:t>la</w:t>
      </w:r>
      <w:r>
        <w:rPr>
          <w:color w:val="231F20"/>
          <w:spacing w:val="40"/>
        </w:rPr>
        <w:t> </w:t>
      </w:r>
      <w:r>
        <w:rPr>
          <w:color w:val="231F20"/>
        </w:rPr>
        <w:t>liberación</w:t>
      </w:r>
      <w:r>
        <w:rPr>
          <w:color w:val="231F20"/>
          <w:spacing w:val="40"/>
        </w:rPr>
        <w:t> </w:t>
      </w:r>
      <w:r>
        <w:rPr>
          <w:color w:val="231F20"/>
        </w:rPr>
        <w:t>de</w:t>
      </w:r>
      <w:r>
        <w:rPr>
          <w:color w:val="231F20"/>
          <w:spacing w:val="40"/>
        </w:rPr>
        <w:t> </w:t>
      </w:r>
      <w:r>
        <w:rPr>
          <w:color w:val="231F20"/>
        </w:rPr>
        <w:t>Sigifredo</w:t>
      </w:r>
      <w:r>
        <w:rPr>
          <w:color w:val="231F20"/>
          <w:spacing w:val="40"/>
        </w:rPr>
        <w:t> </w:t>
      </w:r>
      <w:r>
        <w:rPr>
          <w:color w:val="231F20"/>
        </w:rPr>
        <w:t>López</w:t>
      </w:r>
      <w:r>
        <w:rPr>
          <w:color w:val="231F20"/>
          <w:spacing w:val="40"/>
        </w:rPr>
        <w:t> </w:t>
      </w:r>
      <w:r>
        <w:rPr>
          <w:color w:val="231F20"/>
        </w:rPr>
        <w:t>y</w:t>
      </w:r>
      <w:r>
        <w:rPr>
          <w:color w:val="231F20"/>
          <w:spacing w:val="40"/>
        </w:rPr>
        <w:t> </w:t>
      </w:r>
      <w:r>
        <w:rPr>
          <w:color w:val="231F20"/>
        </w:rPr>
        <w:t>de</w:t>
      </w:r>
      <w:r>
        <w:rPr>
          <w:color w:val="231F20"/>
          <w:spacing w:val="40"/>
        </w:rPr>
        <w:t> </w:t>
      </w:r>
      <w:r>
        <w:rPr>
          <w:color w:val="231F20"/>
        </w:rPr>
        <w:t>sus</w:t>
      </w:r>
      <w:r>
        <w:rPr>
          <w:color w:val="231F20"/>
          <w:spacing w:val="40"/>
        </w:rPr>
        <w:t> </w:t>
      </w:r>
      <w:r>
        <w:rPr>
          <w:color w:val="231F20"/>
        </w:rPr>
        <w:t>prime-ras</w:t>
      </w:r>
      <w:r>
        <w:rPr>
          <w:color w:val="231F20"/>
          <w:spacing w:val="34"/>
        </w:rPr>
        <w:t> </w:t>
      </w:r>
      <w:r>
        <w:rPr>
          <w:color w:val="231F20"/>
        </w:rPr>
        <w:t>palabras,</w:t>
      </w:r>
      <w:r>
        <w:rPr>
          <w:color w:val="231F20"/>
          <w:spacing w:val="34"/>
        </w:rPr>
        <w:t> </w:t>
      </w:r>
      <w:r>
        <w:rPr>
          <w:color w:val="231F20"/>
        </w:rPr>
        <w:t>en</w:t>
      </w:r>
      <w:r>
        <w:rPr>
          <w:color w:val="231F20"/>
          <w:spacing w:val="34"/>
        </w:rPr>
        <w:t> </w:t>
      </w:r>
      <w:r>
        <w:rPr>
          <w:color w:val="231F20"/>
        </w:rPr>
        <w:t>las</w:t>
      </w:r>
      <w:r>
        <w:rPr>
          <w:color w:val="231F20"/>
          <w:spacing w:val="34"/>
        </w:rPr>
        <w:t> </w:t>
      </w:r>
      <w:r>
        <w:rPr>
          <w:color w:val="231F20"/>
        </w:rPr>
        <w:t>que</w:t>
      </w:r>
      <w:r>
        <w:rPr>
          <w:color w:val="231F20"/>
          <w:spacing w:val="34"/>
        </w:rPr>
        <w:t> </w:t>
      </w:r>
      <w:r>
        <w:rPr>
          <w:color w:val="231F20"/>
        </w:rPr>
        <w:t>hacía</w:t>
      </w:r>
      <w:r>
        <w:rPr>
          <w:color w:val="231F20"/>
          <w:spacing w:val="34"/>
        </w:rPr>
        <w:t> </w:t>
      </w:r>
      <w:r>
        <w:rPr>
          <w:color w:val="231F20"/>
        </w:rPr>
        <w:t>la</w:t>
      </w:r>
      <w:r>
        <w:rPr>
          <w:color w:val="231F20"/>
          <w:spacing w:val="34"/>
        </w:rPr>
        <w:t> </w:t>
      </w:r>
      <w:r>
        <w:rPr>
          <w:color w:val="231F20"/>
        </w:rPr>
        <w:t>comparación</w:t>
      </w:r>
      <w:r>
        <w:rPr>
          <w:color w:val="231F20"/>
          <w:spacing w:val="34"/>
        </w:rPr>
        <w:t> </w:t>
      </w:r>
      <w:r>
        <w:rPr>
          <w:color w:val="231F20"/>
        </w:rPr>
        <w:t>entre la senadora y la mujer del médico. “Me he sentido justificado como hombre y como escritor”. “Pónganse en mi lugar”, pidió el Nobel portugués, que apostó por una salida dialogada al conflicto colombiano, “no para olvidar lo que ocurrió sino para que no ocurra más” y puso sus esperanzas en que Piedad Córdoba llegue a la presidencia de Colombia. “Si lo consigue quizá algo pueda cambiar”.</w:t>
      </w:r>
    </w:p>
    <w:p>
      <w:pPr>
        <w:pStyle w:val="BodyText"/>
        <w:spacing w:after="0" w:line="348" w:lineRule="auto"/>
        <w:jc w:val="both"/>
        <w:sectPr>
          <w:type w:val="continuous"/>
          <w:pgSz w:w="11910" w:h="16840"/>
          <w:pgMar w:header="850" w:footer="0" w:top="1940" w:bottom="280" w:left="992" w:right="1700"/>
        </w:sectPr>
      </w:pPr>
    </w:p>
    <w:p>
      <w:pPr>
        <w:pStyle w:val="BodyText"/>
      </w:pPr>
      <w:r>
        <w:rPr/>
        <mc:AlternateContent>
          <mc:Choice Requires="wps">
            <w:drawing>
              <wp:anchor distT="0" distB="0" distL="0" distR="0" allowOverlap="1" layoutInCell="1" locked="0" behindDoc="0" simplePos="0" relativeHeight="15770624">
                <wp:simplePos x="0" y="0"/>
                <wp:positionH relativeFrom="page">
                  <wp:posOffset>6732003</wp:posOffset>
                </wp:positionH>
                <wp:positionV relativeFrom="page">
                  <wp:posOffset>8037004</wp:posOffset>
                </wp:positionV>
                <wp:extent cx="288290" cy="1933575"/>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288290" cy="1933575"/>
                          <a:chExt cx="288290" cy="1933575"/>
                        </a:xfrm>
                      </wpg:grpSpPr>
                      <pic:pic>
                        <pic:nvPicPr>
                          <pic:cNvPr id="167" name="Image 167"/>
                          <pic:cNvPicPr/>
                        </pic:nvPicPr>
                        <pic:blipFill>
                          <a:blip r:embed="rId17" cstate="print"/>
                          <a:stretch>
                            <a:fillRect/>
                          </a:stretch>
                        </pic:blipFill>
                        <pic:spPr>
                          <a:xfrm>
                            <a:off x="15265" y="1667611"/>
                            <a:ext cx="256311" cy="248704"/>
                          </a:xfrm>
                          <a:prstGeom prst="rect">
                            <a:avLst/>
                          </a:prstGeom>
                        </pic:spPr>
                      </pic:pic>
                      <wps:wsp>
                        <wps:cNvPr id="168" name="Graphic 168"/>
                        <wps:cNvSpPr/>
                        <wps:spPr>
                          <a:xfrm>
                            <a:off x="4762" y="4762"/>
                            <a:ext cx="278765" cy="1924050"/>
                          </a:xfrm>
                          <a:custGeom>
                            <a:avLst/>
                            <a:gdLst/>
                            <a:ahLst/>
                            <a:cxnLst/>
                            <a:rect l="l" t="t" r="r" b="b"/>
                            <a:pathLst>
                              <a:path w="278765" h="1924050">
                                <a:moveTo>
                                  <a:pt x="0" y="1923478"/>
                                </a:moveTo>
                                <a:lnTo>
                                  <a:pt x="278472" y="1923478"/>
                                </a:lnTo>
                                <a:lnTo>
                                  <a:pt x="278472" y="1645005"/>
                                </a:lnTo>
                                <a:lnTo>
                                  <a:pt x="0" y="1645005"/>
                                </a:lnTo>
                                <a:lnTo>
                                  <a:pt x="0" y="1923478"/>
                                </a:lnTo>
                                <a:close/>
                              </a:path>
                              <a:path w="278765" h="1924050">
                                <a:moveTo>
                                  <a:pt x="0" y="1923478"/>
                                </a:moveTo>
                                <a:lnTo>
                                  <a:pt x="278472" y="1923478"/>
                                </a:lnTo>
                                <a:lnTo>
                                  <a:pt x="278472" y="0"/>
                                </a:lnTo>
                                <a:lnTo>
                                  <a:pt x="0" y="0"/>
                                </a:lnTo>
                                <a:lnTo>
                                  <a:pt x="0" y="1923478"/>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5022pt;width:22.7pt;height:152.25pt;mso-position-horizontal-relative:page;mso-position-vertical-relative:page;z-index:15770624" id="docshapegroup154" coordorigin="10602,12657" coordsize="454,3045">
                <v:shape style="position:absolute;left:10625;top:15282;width:404;height:392" type="#_x0000_t75" id="docshape155" stroked="false">
                  <v:imagedata r:id="rId17" o:title=""/>
                </v:shape>
                <v:shape style="position:absolute;left:10609;top:12664;width:439;height:3030" id="docshape156" coordorigin="10609,12664" coordsize="439,3030" path="m10609,15693l11048,15693,11048,15255,10609,15255,10609,15693xm10609,15693l11048,15693,11048,12664,10609,12664,10609,15693xe" filled="false" stroked="true" strokeweight=".7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71136">
                <wp:simplePos x="0" y="0"/>
                <wp:positionH relativeFrom="page">
                  <wp:posOffset>6784499</wp:posOffset>
                </wp:positionH>
                <wp:positionV relativeFrom="page">
                  <wp:posOffset>923304</wp:posOffset>
                </wp:positionV>
                <wp:extent cx="231775" cy="940435"/>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1111pt;width:18.25pt;height:74.05pt;mso-position-horizontal-relative:page;mso-position-vertical-relative:page;z-index:15771136" type="#_x0000_t202" id="docshape157"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71648">
                <wp:simplePos x="0" y="0"/>
                <wp:positionH relativeFrom="page">
                  <wp:posOffset>6779069</wp:posOffset>
                </wp:positionH>
                <wp:positionV relativeFrom="page">
                  <wp:posOffset>8134036</wp:posOffset>
                </wp:positionV>
                <wp:extent cx="202565" cy="146050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5281pt;width:15.95pt;height:115pt;mso-position-horizontal-relative:page;mso-position-vertical-relative:page;z-index:15771648" type="#_x0000_t202" id="docshape158"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spacing w:before="21"/>
      </w:pPr>
    </w:p>
    <w:p>
      <w:pPr>
        <w:pStyle w:val="BodyText"/>
        <w:spacing w:line="348" w:lineRule="auto"/>
        <w:ind w:left="992" w:right="279"/>
        <w:jc w:val="both"/>
      </w:pPr>
      <w:r>
        <w:rPr>
          <w:color w:val="231F20"/>
        </w:rPr>
        <w:t>Sigifredo López tomó la palabra y expresó su admiración a Saramago, de quien dijo que “su testimonio de vida perdurará tanto como su literatura”. Explicó parte de su experiencia personal y su visión del conflicto y de la solución. Su abuelo fue asesinado en los años cincuenta, su padre también, cuando Sigifredo apenas tenía un año. Él ha estado siete años secuestrado. “El drama de mi familia es el de miles de familias de Colombia. Cuatro generaciones de colombianos no han visto la paz”. Una paz posible, según el diputado: “Sólo hace falta un mínimo de racionalidad y un mínimo de humanidad”. Tras hacer un breve recorrido por los orígenes y la evolución del conflicto, señaló que Colombia anhela</w:t>
      </w:r>
      <w:r>
        <w:rPr>
          <w:color w:val="231F20"/>
          <w:spacing w:val="80"/>
        </w:rPr>
        <w:t> </w:t>
      </w:r>
      <w:r>
        <w:rPr>
          <w:color w:val="231F20"/>
        </w:rPr>
        <w:t>la paz y que “cerrar puertas al diálogo no es ético ni democrático”. “La solución solamente es política y el diálogo es la única salida”, afirmó. Según él, la causa real del conflicto es</w:t>
      </w:r>
      <w:r>
        <w:rPr>
          <w:color w:val="231F20"/>
          <w:spacing w:val="80"/>
          <w:w w:val="150"/>
        </w:rPr>
        <w:t> </w:t>
      </w:r>
      <w:r>
        <w:rPr>
          <w:color w:val="231F20"/>
        </w:rPr>
        <w:t>la injusticia social, la exclusión y la pobreza.</w:t>
      </w:r>
    </w:p>
    <w:p>
      <w:pPr>
        <w:pStyle w:val="BodyText"/>
        <w:spacing w:line="348" w:lineRule="auto" w:before="8"/>
        <w:ind w:left="992" w:right="276"/>
        <w:jc w:val="both"/>
      </w:pPr>
      <w:r>
        <w:rPr>
          <w:color w:val="231F20"/>
        </w:rPr>
        <w:t>Antes de que López Tobón hablara sobre su experiencia personal en el cautiverio, Sara-mago</w:t>
      </w:r>
      <w:r>
        <w:rPr>
          <w:color w:val="231F20"/>
          <w:spacing w:val="-1"/>
        </w:rPr>
        <w:t> </w:t>
      </w:r>
      <w:r>
        <w:rPr>
          <w:color w:val="231F20"/>
        </w:rPr>
        <w:t>había</w:t>
      </w:r>
      <w:r>
        <w:rPr>
          <w:color w:val="231F20"/>
          <w:spacing w:val="-1"/>
        </w:rPr>
        <w:t> </w:t>
      </w:r>
      <w:r>
        <w:rPr>
          <w:color w:val="231F20"/>
        </w:rPr>
        <w:t>apuntado</w:t>
      </w:r>
      <w:r>
        <w:rPr>
          <w:color w:val="231F20"/>
          <w:spacing w:val="-1"/>
        </w:rPr>
        <w:t> </w:t>
      </w:r>
      <w:r>
        <w:rPr>
          <w:color w:val="231F20"/>
        </w:rPr>
        <w:t>que</w:t>
      </w:r>
      <w:r>
        <w:rPr>
          <w:color w:val="231F20"/>
          <w:spacing w:val="-1"/>
        </w:rPr>
        <w:t> </w:t>
      </w:r>
      <w:r>
        <w:rPr>
          <w:color w:val="231F20"/>
        </w:rPr>
        <w:t>probablemente</w:t>
      </w:r>
      <w:r>
        <w:rPr>
          <w:color w:val="231F20"/>
          <w:spacing w:val="-2"/>
        </w:rPr>
        <w:t> </w:t>
      </w:r>
      <w:r>
        <w:rPr>
          <w:color w:val="231F20"/>
        </w:rPr>
        <w:t>sobrevivió</w:t>
      </w:r>
      <w:r>
        <w:rPr>
          <w:color w:val="231F20"/>
          <w:spacing w:val="-1"/>
        </w:rPr>
        <w:t> </w:t>
      </w:r>
      <w:r>
        <w:rPr>
          <w:color w:val="231F20"/>
        </w:rPr>
        <w:t>porque</w:t>
      </w:r>
      <w:r>
        <w:rPr>
          <w:color w:val="231F20"/>
          <w:spacing w:val="-1"/>
        </w:rPr>
        <w:t> </w:t>
      </w:r>
      <w:r>
        <w:rPr>
          <w:color w:val="231F20"/>
        </w:rPr>
        <w:t>había</w:t>
      </w:r>
      <w:r>
        <w:rPr>
          <w:color w:val="231F20"/>
          <w:spacing w:val="-1"/>
        </w:rPr>
        <w:t> </w:t>
      </w:r>
      <w:r>
        <w:rPr>
          <w:color w:val="231F20"/>
        </w:rPr>
        <w:t>ido</w:t>
      </w:r>
      <w:r>
        <w:rPr>
          <w:color w:val="231F20"/>
          <w:spacing w:val="-1"/>
        </w:rPr>
        <w:t> </w:t>
      </w:r>
      <w:r>
        <w:rPr>
          <w:color w:val="231F20"/>
        </w:rPr>
        <w:t>construyendo</w:t>
      </w:r>
      <w:r>
        <w:rPr>
          <w:color w:val="231F20"/>
          <w:spacing w:val="-1"/>
        </w:rPr>
        <w:t> </w:t>
      </w:r>
      <w:r>
        <w:rPr>
          <w:color w:val="231F20"/>
        </w:rPr>
        <w:t>en</w:t>
      </w:r>
      <w:r>
        <w:rPr>
          <w:color w:val="231F20"/>
          <w:spacing w:val="-1"/>
        </w:rPr>
        <w:t> </w:t>
      </w:r>
      <w:r>
        <w:rPr>
          <w:color w:val="231F20"/>
        </w:rPr>
        <w:t>su interior durante su cautiverio todo lo que la guerrilla había querido destruir en él. “A mí no me van a quitar mi dignidad, que es lo único que tengo”, dijo suplantando la personalidad del diputado. “Lo más duro no son las cadenas, ni el maltrato, ni la humillación; lo más</w:t>
      </w:r>
      <w:r>
        <w:rPr>
          <w:color w:val="231F20"/>
          <w:spacing w:val="40"/>
        </w:rPr>
        <w:t> </w:t>
      </w:r>
      <w:r>
        <w:rPr>
          <w:color w:val="231F20"/>
        </w:rPr>
        <w:t>duro es la carga emocional por la ausencia de tus seres queridos”, dijo Sigifredo López sobre su secuestro. A esa ausencia se suma la impotencia de permanecer cautivo sin expectativas de liberación, ya que como secuestrado político ni siquiera pedían un rescate monetario por él. “Dependemos — en presente — de que unos señores quieran intercam-biarnos por prisioneros”. Sin embargo, algo cambió cuando el 18 de junio de 2007 la gue-rrilla asesinó a once diputados que fueron secuestrados junto a él. Entonces la sociedad colombiana salió a la calle a protestar. “Las víctimas, a pesar de sufrir, tenemos el deber de enviar un mensaje de optimismo, pasar de la denuncia a la propuesta, porque no se pueden construir las nuevas generaciones sobre mensajes de odio y venganza”, señaló. Narró cómo soportaba el secuestro, haciendo dos ejercicios: uno de memoria, recordando a las personas que había conocido a lo largo de su vida, a sus compañeros de colegio, los temas del primer semestre de la carrera de Derecho…; y otro de imaginación: pensando</w:t>
      </w:r>
      <w:r>
        <w:rPr>
          <w:color w:val="231F20"/>
          <w:spacing w:val="80"/>
        </w:rPr>
        <w:t> </w:t>
      </w:r>
      <w:r>
        <w:rPr>
          <w:color w:val="231F20"/>
        </w:rPr>
        <w:t>lo que haría tras el secuestro. Confesó que en esos planes no entraba la política. Tras el asesinato de sus compañeros sintió odio por primera vez. “No lo había sentido ni por los asesinos de mi padre, que sé quiénes son y dónde viven”. Cayó durante cuatro meses en una depresión y, superado el duelo, determinó salir “por la puerta de las decisiones”. “Hay mucho que hacer por Colombia”. Apoyó públicamente a la figura de la senadora Piedad Córdoba. “Yo creo en esa mujer porque su proyecto es ético”.</w:t>
      </w:r>
    </w:p>
    <w:p>
      <w:pPr>
        <w:pStyle w:val="BodyText"/>
        <w:spacing w:before="17"/>
        <w:ind w:left="992"/>
        <w:jc w:val="both"/>
      </w:pPr>
      <w:r>
        <w:rPr>
          <w:color w:val="231F20"/>
        </w:rPr>
        <w:t>Aseguró</w:t>
      </w:r>
      <w:r>
        <w:rPr>
          <w:color w:val="231F20"/>
          <w:spacing w:val="8"/>
        </w:rPr>
        <w:t> </w:t>
      </w:r>
      <w:r>
        <w:rPr>
          <w:color w:val="231F20"/>
        </w:rPr>
        <w:t>que</w:t>
      </w:r>
      <w:r>
        <w:rPr>
          <w:color w:val="231F20"/>
          <w:spacing w:val="8"/>
        </w:rPr>
        <w:t> </w:t>
      </w:r>
      <w:r>
        <w:rPr>
          <w:color w:val="231F20"/>
        </w:rPr>
        <w:t>sentarse</w:t>
      </w:r>
      <w:r>
        <w:rPr>
          <w:color w:val="231F20"/>
          <w:spacing w:val="8"/>
        </w:rPr>
        <w:t> </w:t>
      </w:r>
      <w:r>
        <w:rPr>
          <w:color w:val="231F20"/>
        </w:rPr>
        <w:t>a</w:t>
      </w:r>
      <w:r>
        <w:rPr>
          <w:color w:val="231F20"/>
          <w:spacing w:val="8"/>
        </w:rPr>
        <w:t> </w:t>
      </w:r>
      <w:r>
        <w:rPr>
          <w:color w:val="231F20"/>
        </w:rPr>
        <w:t>hablar</w:t>
      </w:r>
      <w:r>
        <w:rPr>
          <w:color w:val="231F20"/>
          <w:spacing w:val="8"/>
        </w:rPr>
        <w:t> </w:t>
      </w:r>
      <w:r>
        <w:rPr>
          <w:color w:val="231F20"/>
        </w:rPr>
        <w:t>con</w:t>
      </w:r>
      <w:r>
        <w:rPr>
          <w:color w:val="231F20"/>
          <w:spacing w:val="8"/>
        </w:rPr>
        <w:t> </w:t>
      </w:r>
      <w:r>
        <w:rPr>
          <w:color w:val="231F20"/>
        </w:rPr>
        <w:t>los</w:t>
      </w:r>
      <w:r>
        <w:rPr>
          <w:color w:val="231F20"/>
          <w:spacing w:val="8"/>
        </w:rPr>
        <w:t> </w:t>
      </w:r>
      <w:r>
        <w:rPr>
          <w:color w:val="231F20"/>
        </w:rPr>
        <w:t>terroristas,</w:t>
      </w:r>
      <w:r>
        <w:rPr>
          <w:color w:val="231F20"/>
          <w:spacing w:val="8"/>
        </w:rPr>
        <w:t> </w:t>
      </w:r>
      <w:r>
        <w:rPr>
          <w:color w:val="231F20"/>
        </w:rPr>
        <w:t>sin</w:t>
      </w:r>
      <w:r>
        <w:rPr>
          <w:color w:val="231F20"/>
          <w:spacing w:val="8"/>
        </w:rPr>
        <w:t> </w:t>
      </w:r>
      <w:r>
        <w:rPr>
          <w:color w:val="231F20"/>
        </w:rPr>
        <w:t>impunidad,</w:t>
      </w:r>
      <w:r>
        <w:rPr>
          <w:color w:val="231F20"/>
          <w:spacing w:val="8"/>
        </w:rPr>
        <w:t> </w:t>
      </w:r>
      <w:r>
        <w:rPr>
          <w:color w:val="231F20"/>
        </w:rPr>
        <w:t>no</w:t>
      </w:r>
      <w:r>
        <w:rPr>
          <w:color w:val="231F20"/>
          <w:spacing w:val="8"/>
        </w:rPr>
        <w:t> </w:t>
      </w:r>
      <w:r>
        <w:rPr>
          <w:color w:val="231F20"/>
        </w:rPr>
        <w:t>es</w:t>
      </w:r>
      <w:r>
        <w:rPr>
          <w:color w:val="231F20"/>
          <w:spacing w:val="8"/>
        </w:rPr>
        <w:t> </w:t>
      </w:r>
      <w:r>
        <w:rPr>
          <w:color w:val="231F20"/>
        </w:rPr>
        <w:t>legitimarlos</w:t>
      </w:r>
      <w:r>
        <w:rPr>
          <w:color w:val="231F20"/>
          <w:spacing w:val="9"/>
        </w:rPr>
        <w:t> </w:t>
      </w:r>
      <w:r>
        <w:rPr>
          <w:color w:val="231F20"/>
          <w:spacing w:val="-4"/>
        </w:rPr>
        <w:t>como</w:t>
      </w:r>
    </w:p>
    <w:p>
      <w:pPr>
        <w:pStyle w:val="BodyText"/>
        <w:spacing w:after="0"/>
        <w:jc w:val="both"/>
        <w:sectPr>
          <w:pgSz w:w="11910" w:h="16840"/>
          <w:pgMar w:header="850" w:footer="0" w:top="1300" w:bottom="280" w:left="992" w:right="1700"/>
        </w:sectPr>
      </w:pPr>
    </w:p>
    <w:p>
      <w:pPr>
        <w:pStyle w:val="BodyText"/>
      </w:pPr>
    </w:p>
    <w:p>
      <w:pPr>
        <w:pStyle w:val="BodyText"/>
        <w:spacing w:before="21"/>
      </w:pPr>
    </w:p>
    <w:p>
      <w:pPr>
        <w:pStyle w:val="BodyText"/>
        <w:spacing w:line="348" w:lineRule="auto"/>
        <w:ind w:left="992" w:right="278"/>
        <w:jc w:val="both"/>
      </w:pPr>
      <w:r>
        <w:rPr>
          <w:color w:val="231F20"/>
        </w:rPr>
        <w:t>actores políticos, ya que su múltiple condición, no sólo de terroristas, sino también de narcotraficantes,</w:t>
      </w:r>
      <w:r>
        <w:rPr>
          <w:color w:val="231F20"/>
          <w:spacing w:val="-1"/>
        </w:rPr>
        <w:t> </w:t>
      </w:r>
      <w:r>
        <w:rPr>
          <w:color w:val="231F20"/>
        </w:rPr>
        <w:t>de</w:t>
      </w:r>
      <w:r>
        <w:rPr>
          <w:color w:val="231F20"/>
          <w:spacing w:val="-1"/>
        </w:rPr>
        <w:t> </w:t>
      </w:r>
      <w:r>
        <w:rPr>
          <w:color w:val="231F20"/>
        </w:rPr>
        <w:t>asesinos</w:t>
      </w:r>
      <w:r>
        <w:rPr>
          <w:color w:val="231F20"/>
          <w:spacing w:val="-1"/>
        </w:rPr>
        <w:t> </w:t>
      </w:r>
      <w:r>
        <w:rPr>
          <w:color w:val="231F20"/>
        </w:rPr>
        <w:t>y</w:t>
      </w:r>
      <w:r>
        <w:rPr>
          <w:color w:val="231F20"/>
          <w:spacing w:val="-1"/>
        </w:rPr>
        <w:t> </w:t>
      </w:r>
      <w:r>
        <w:rPr>
          <w:color w:val="231F20"/>
        </w:rPr>
        <w:t>de</w:t>
      </w:r>
      <w:r>
        <w:rPr>
          <w:color w:val="231F20"/>
          <w:spacing w:val="-1"/>
        </w:rPr>
        <w:t> </w:t>
      </w:r>
      <w:r>
        <w:rPr>
          <w:color w:val="231F20"/>
        </w:rPr>
        <w:t>rebeldes,</w:t>
      </w:r>
      <w:r>
        <w:rPr>
          <w:color w:val="231F20"/>
          <w:spacing w:val="-1"/>
        </w:rPr>
        <w:t> </w:t>
      </w:r>
      <w:r>
        <w:rPr>
          <w:color w:val="231F20"/>
        </w:rPr>
        <w:t>no</w:t>
      </w:r>
      <w:r>
        <w:rPr>
          <w:color w:val="231F20"/>
          <w:spacing w:val="-1"/>
        </w:rPr>
        <w:t> </w:t>
      </w:r>
      <w:r>
        <w:rPr>
          <w:color w:val="231F20"/>
        </w:rPr>
        <w:t>los</w:t>
      </w:r>
      <w:r>
        <w:rPr>
          <w:color w:val="231F20"/>
          <w:spacing w:val="-1"/>
        </w:rPr>
        <w:t> </w:t>
      </w:r>
      <w:r>
        <w:rPr>
          <w:color w:val="231F20"/>
        </w:rPr>
        <w:t>convierte</w:t>
      </w:r>
      <w:r>
        <w:rPr>
          <w:color w:val="231F20"/>
          <w:spacing w:val="-1"/>
        </w:rPr>
        <w:t> </w:t>
      </w:r>
      <w:r>
        <w:rPr>
          <w:color w:val="231F20"/>
        </w:rPr>
        <w:t>en</w:t>
      </w:r>
      <w:r>
        <w:rPr>
          <w:color w:val="231F20"/>
          <w:spacing w:val="-1"/>
        </w:rPr>
        <w:t> </w:t>
      </w:r>
      <w:r>
        <w:rPr>
          <w:color w:val="231F20"/>
        </w:rPr>
        <w:t>actores</w:t>
      </w:r>
      <w:r>
        <w:rPr>
          <w:color w:val="231F20"/>
          <w:spacing w:val="-1"/>
        </w:rPr>
        <w:t> </w:t>
      </w:r>
      <w:r>
        <w:rPr>
          <w:color w:val="231F20"/>
        </w:rPr>
        <w:t>políticos.</w:t>
      </w:r>
      <w:r>
        <w:rPr>
          <w:color w:val="231F20"/>
          <w:spacing w:val="-1"/>
        </w:rPr>
        <w:t> </w:t>
      </w:r>
      <w:r>
        <w:rPr>
          <w:color w:val="231F20"/>
        </w:rPr>
        <w:t>También señaló</w:t>
      </w:r>
      <w:r>
        <w:rPr>
          <w:color w:val="231F20"/>
          <w:spacing w:val="20"/>
        </w:rPr>
        <w:t> </w:t>
      </w:r>
      <w:r>
        <w:rPr>
          <w:color w:val="231F20"/>
        </w:rPr>
        <w:t>que</w:t>
      </w:r>
      <w:r>
        <w:rPr>
          <w:color w:val="231F20"/>
          <w:spacing w:val="19"/>
        </w:rPr>
        <w:t> </w:t>
      </w:r>
      <w:r>
        <w:rPr>
          <w:color w:val="231F20"/>
        </w:rPr>
        <w:t>las</w:t>
      </w:r>
      <w:r>
        <w:rPr>
          <w:color w:val="231F20"/>
          <w:spacing w:val="20"/>
        </w:rPr>
        <w:t> </w:t>
      </w:r>
      <w:r>
        <w:rPr>
          <w:color w:val="231F20"/>
        </w:rPr>
        <w:t>FARC</w:t>
      </w:r>
      <w:r>
        <w:rPr>
          <w:color w:val="231F20"/>
          <w:spacing w:val="19"/>
        </w:rPr>
        <w:t> </w:t>
      </w:r>
      <w:r>
        <w:rPr>
          <w:color w:val="231F20"/>
        </w:rPr>
        <w:t>están</w:t>
      </w:r>
      <w:r>
        <w:rPr>
          <w:color w:val="231F20"/>
          <w:spacing w:val="20"/>
        </w:rPr>
        <w:t> </w:t>
      </w:r>
      <w:r>
        <w:rPr>
          <w:color w:val="231F20"/>
        </w:rPr>
        <w:t>equivocadas</w:t>
      </w:r>
      <w:r>
        <w:rPr>
          <w:color w:val="231F20"/>
          <w:spacing w:val="19"/>
        </w:rPr>
        <w:t> </w:t>
      </w:r>
      <w:r>
        <w:rPr>
          <w:color w:val="231F20"/>
        </w:rPr>
        <w:t>si</w:t>
      </w:r>
      <w:r>
        <w:rPr>
          <w:color w:val="231F20"/>
          <w:spacing w:val="20"/>
        </w:rPr>
        <w:t> </w:t>
      </w:r>
      <w:r>
        <w:rPr>
          <w:color w:val="231F20"/>
        </w:rPr>
        <w:t>creen</w:t>
      </w:r>
      <w:r>
        <w:rPr>
          <w:color w:val="231F20"/>
          <w:spacing w:val="19"/>
        </w:rPr>
        <w:t> </w:t>
      </w:r>
      <w:r>
        <w:rPr>
          <w:color w:val="231F20"/>
        </w:rPr>
        <w:t>que</w:t>
      </w:r>
      <w:r>
        <w:rPr>
          <w:color w:val="231F20"/>
          <w:spacing w:val="20"/>
        </w:rPr>
        <w:t> </w:t>
      </w:r>
      <w:r>
        <w:rPr>
          <w:color w:val="231F20"/>
        </w:rPr>
        <w:t>la</w:t>
      </w:r>
      <w:r>
        <w:rPr>
          <w:color w:val="231F20"/>
          <w:spacing w:val="19"/>
        </w:rPr>
        <w:t> </w:t>
      </w:r>
      <w:r>
        <w:rPr>
          <w:color w:val="231F20"/>
        </w:rPr>
        <w:t>comunidad</w:t>
      </w:r>
      <w:r>
        <w:rPr>
          <w:color w:val="231F20"/>
          <w:spacing w:val="20"/>
        </w:rPr>
        <w:t> </w:t>
      </w:r>
      <w:r>
        <w:rPr>
          <w:color w:val="231F20"/>
        </w:rPr>
        <w:t>internacional</w:t>
      </w:r>
      <w:r>
        <w:rPr>
          <w:color w:val="231F20"/>
          <w:spacing w:val="19"/>
        </w:rPr>
        <w:t> </w:t>
      </w:r>
      <w:r>
        <w:rPr>
          <w:color w:val="231F20"/>
        </w:rPr>
        <w:t>los</w:t>
      </w:r>
      <w:r>
        <w:rPr>
          <w:color w:val="231F20"/>
          <w:spacing w:val="20"/>
        </w:rPr>
        <w:t> </w:t>
      </w:r>
      <w:r>
        <w:rPr>
          <w:color w:val="231F20"/>
        </w:rPr>
        <w:t>va a ver como un Estado en ciernes si logran el intercambio de prisioneros. “No tienen pro-yecto político y no proponen nada desde hace diez años”. “Ellos labraron su propia tumba con las barbaridades que han hecho, se han autodestruido”. “El pueblo de Colombia los repudia y ninguna revolución triunfa sin apoyo popular”, aseguró. El acto terminó con una llamada telefónica de la senadora Piedad Córdoba que habló con Sigifredo López y con José Saramago. “Para nosotros —le dijo Saramago— eres ya un referente político y ético</w:t>
      </w:r>
      <w:r>
        <w:rPr>
          <w:color w:val="231F20"/>
          <w:spacing w:val="40"/>
        </w:rPr>
        <w:t> </w:t>
      </w:r>
      <w:r>
        <w:rPr>
          <w:color w:val="231F20"/>
        </w:rPr>
        <w:t>y eso no hay quien lo pare”. “Siga siendo la mujer del médico”, se despidió el Premio</w:t>
      </w:r>
      <w:r>
        <w:rPr>
          <w:color w:val="231F20"/>
          <w:spacing w:val="40"/>
        </w:rPr>
        <w:t> </w:t>
      </w:r>
      <w:r>
        <w:rPr>
          <w:color w:val="231F20"/>
        </w:rPr>
        <w:t>Nobel entre aplausos del público.</w:t>
      </w:r>
    </w:p>
    <w:p>
      <w:pPr>
        <w:pStyle w:val="BodyText"/>
        <w:spacing w:before="133"/>
      </w:pPr>
    </w:p>
    <w:p>
      <w:pPr>
        <w:pStyle w:val="Heading2"/>
        <w:spacing w:line="348" w:lineRule="auto"/>
        <w:ind w:right="3660"/>
      </w:pPr>
      <w:r>
        <w:rPr>
          <w:i/>
          <w:color w:val="231F20"/>
        </w:rPr>
        <w:t>Presentación del libro ‘Paisaje y esfera pública’</w:t>
      </w:r>
      <w:r>
        <w:rPr>
          <w:color w:val="231F20"/>
        </w:rPr>
        <w:t> de Mariano de Santa Ana y Orlando Franco</w:t>
      </w:r>
    </w:p>
    <w:p>
      <w:pPr>
        <w:pStyle w:val="BodyText"/>
        <w:spacing w:line="348" w:lineRule="auto" w:before="1"/>
        <w:ind w:left="992" w:right="280"/>
        <w:jc w:val="both"/>
      </w:pPr>
      <w:r>
        <w:rPr>
          <w:color w:val="231F20"/>
        </w:rPr>
        <w:t>La Sala José Saramago acogió el 16 de abril la presentación del libro </w:t>
      </w:r>
      <w:r>
        <w:rPr>
          <w:i/>
          <w:color w:val="231F20"/>
        </w:rPr>
        <w:t>Paisaje y esfera</w:t>
      </w:r>
      <w:r>
        <w:rPr>
          <w:i/>
          <w:color w:val="231F20"/>
        </w:rPr>
        <w:t> pública</w:t>
      </w:r>
      <w:r>
        <w:rPr>
          <w:color w:val="231F20"/>
        </w:rPr>
        <w:t>, editado por Orlando Franco y Mariano de Santa Ana y publicado por el Centro Atlántico de Arte Moderno (CAAM) y la Demarcación de Gran Canaria del Colegio Oficial de Arquitectos de Canarias. También han colaborado la Universidad de Las Palmas de Gran Canaria, el Cabildo de esa isla y el Gabinete Literario. La presentación del libro</w:t>
      </w:r>
      <w:r>
        <w:rPr>
          <w:color w:val="231F20"/>
          <w:spacing w:val="80"/>
        </w:rPr>
        <w:t> </w:t>
      </w:r>
      <w:r>
        <w:rPr>
          <w:color w:val="231F20"/>
        </w:rPr>
        <w:t>corrió a cargo de los editores del libro y del arquitecto David Mallo.</w:t>
      </w:r>
    </w:p>
    <w:p>
      <w:pPr>
        <w:spacing w:line="348" w:lineRule="auto" w:before="5"/>
        <w:ind w:left="992" w:right="282" w:firstLine="0"/>
        <w:jc w:val="both"/>
        <w:rPr>
          <w:sz w:val="24"/>
        </w:rPr>
      </w:pPr>
      <w:r>
        <w:rPr>
          <w:color w:val="231F20"/>
          <w:sz w:val="24"/>
        </w:rPr>
        <w:t>Mariano de Santa Ana es licenciado en Historia del Arte por la Universidad Complutense de Madrid y crítico de arte en el suplemento </w:t>
      </w:r>
      <w:r>
        <w:rPr>
          <w:i/>
          <w:color w:val="231F20"/>
          <w:sz w:val="24"/>
        </w:rPr>
        <w:t>Babelia </w:t>
      </w:r>
      <w:r>
        <w:rPr>
          <w:color w:val="231F20"/>
          <w:sz w:val="24"/>
        </w:rPr>
        <w:t>del diario </w:t>
      </w:r>
      <w:r>
        <w:rPr>
          <w:i/>
          <w:color w:val="231F20"/>
          <w:sz w:val="24"/>
        </w:rPr>
        <w:t>El País</w:t>
      </w:r>
      <w:r>
        <w:rPr>
          <w:color w:val="231F20"/>
          <w:sz w:val="24"/>
        </w:rPr>
        <w:t>. Editó anteriormente el libro </w:t>
      </w:r>
      <w:r>
        <w:rPr>
          <w:i/>
          <w:color w:val="231F20"/>
          <w:sz w:val="24"/>
        </w:rPr>
        <w:t>Paisajes del placer, paisajes de la crisis</w:t>
      </w:r>
      <w:r>
        <w:rPr>
          <w:color w:val="231F20"/>
          <w:sz w:val="24"/>
        </w:rPr>
        <w:t>. </w:t>
      </w:r>
      <w:r>
        <w:rPr>
          <w:i/>
          <w:color w:val="231F20"/>
          <w:sz w:val="24"/>
        </w:rPr>
        <w:t>El espacio turístico canario y sus repre-sentaciones</w:t>
      </w:r>
      <w:r>
        <w:rPr>
          <w:i/>
          <w:color w:val="231F20"/>
          <w:spacing w:val="4"/>
          <w:sz w:val="24"/>
        </w:rPr>
        <w:t> </w:t>
      </w:r>
      <w:r>
        <w:rPr>
          <w:color w:val="231F20"/>
          <w:sz w:val="24"/>
        </w:rPr>
        <w:t>y</w:t>
      </w:r>
      <w:r>
        <w:rPr>
          <w:color w:val="231F20"/>
          <w:spacing w:val="4"/>
          <w:sz w:val="24"/>
        </w:rPr>
        <w:t> </w:t>
      </w:r>
      <w:r>
        <w:rPr>
          <w:color w:val="231F20"/>
          <w:sz w:val="24"/>
        </w:rPr>
        <w:t>fue</w:t>
      </w:r>
      <w:r>
        <w:rPr>
          <w:color w:val="231F20"/>
          <w:spacing w:val="5"/>
          <w:sz w:val="24"/>
        </w:rPr>
        <w:t> </w:t>
      </w:r>
      <w:r>
        <w:rPr>
          <w:color w:val="231F20"/>
          <w:sz w:val="24"/>
        </w:rPr>
        <w:t>codirector,</w:t>
      </w:r>
      <w:r>
        <w:rPr>
          <w:color w:val="231F20"/>
          <w:spacing w:val="4"/>
          <w:sz w:val="24"/>
        </w:rPr>
        <w:t> </w:t>
      </w:r>
      <w:r>
        <w:rPr>
          <w:color w:val="231F20"/>
          <w:sz w:val="24"/>
        </w:rPr>
        <w:t>con</w:t>
      </w:r>
      <w:r>
        <w:rPr>
          <w:color w:val="231F20"/>
          <w:spacing w:val="5"/>
          <w:sz w:val="24"/>
        </w:rPr>
        <w:t> </w:t>
      </w:r>
      <w:r>
        <w:rPr>
          <w:color w:val="231F20"/>
          <w:sz w:val="24"/>
        </w:rPr>
        <w:t>Luis</w:t>
      </w:r>
      <w:r>
        <w:rPr>
          <w:color w:val="231F20"/>
          <w:spacing w:val="4"/>
          <w:sz w:val="24"/>
        </w:rPr>
        <w:t> </w:t>
      </w:r>
      <w:r>
        <w:rPr>
          <w:color w:val="231F20"/>
          <w:sz w:val="24"/>
        </w:rPr>
        <w:t>Roca</w:t>
      </w:r>
      <w:r>
        <w:rPr>
          <w:color w:val="231F20"/>
          <w:spacing w:val="5"/>
          <w:sz w:val="24"/>
        </w:rPr>
        <w:t> </w:t>
      </w:r>
      <w:r>
        <w:rPr>
          <w:color w:val="231F20"/>
          <w:sz w:val="24"/>
        </w:rPr>
        <w:t>Arencibia,</w:t>
      </w:r>
      <w:r>
        <w:rPr>
          <w:color w:val="231F20"/>
          <w:spacing w:val="4"/>
          <w:sz w:val="24"/>
        </w:rPr>
        <w:t> </w:t>
      </w:r>
      <w:r>
        <w:rPr>
          <w:color w:val="231F20"/>
          <w:sz w:val="24"/>
        </w:rPr>
        <w:t>del</w:t>
      </w:r>
      <w:r>
        <w:rPr>
          <w:color w:val="231F20"/>
          <w:spacing w:val="5"/>
          <w:sz w:val="24"/>
        </w:rPr>
        <w:t> </w:t>
      </w:r>
      <w:r>
        <w:rPr>
          <w:color w:val="231F20"/>
          <w:sz w:val="24"/>
        </w:rPr>
        <w:t>vídeo</w:t>
      </w:r>
      <w:r>
        <w:rPr>
          <w:color w:val="231F20"/>
          <w:spacing w:val="5"/>
          <w:sz w:val="24"/>
        </w:rPr>
        <w:t> </w:t>
      </w:r>
      <w:r>
        <w:rPr>
          <w:i/>
          <w:color w:val="231F20"/>
          <w:sz w:val="24"/>
        </w:rPr>
        <w:t>A</w:t>
      </w:r>
      <w:r>
        <w:rPr>
          <w:i/>
          <w:color w:val="231F20"/>
          <w:spacing w:val="5"/>
          <w:sz w:val="24"/>
        </w:rPr>
        <w:t> </w:t>
      </w:r>
      <w:r>
        <w:rPr>
          <w:i/>
          <w:color w:val="231F20"/>
          <w:sz w:val="24"/>
        </w:rPr>
        <w:t>Meager</w:t>
      </w:r>
      <w:r>
        <w:rPr>
          <w:i/>
          <w:color w:val="231F20"/>
          <w:spacing w:val="4"/>
          <w:sz w:val="24"/>
        </w:rPr>
        <w:t> </w:t>
      </w:r>
      <w:r>
        <w:rPr>
          <w:i/>
          <w:color w:val="231F20"/>
          <w:sz w:val="24"/>
        </w:rPr>
        <w:t>Canary</w:t>
      </w:r>
      <w:r>
        <w:rPr>
          <w:i/>
          <w:color w:val="231F20"/>
          <w:spacing w:val="5"/>
          <w:sz w:val="24"/>
        </w:rPr>
        <w:t> </w:t>
      </w:r>
      <w:r>
        <w:rPr>
          <w:i/>
          <w:color w:val="231F20"/>
          <w:spacing w:val="-2"/>
          <w:sz w:val="24"/>
        </w:rPr>
        <w:t>Beach</w:t>
      </w:r>
      <w:r>
        <w:rPr>
          <w:color w:val="231F20"/>
          <w:spacing w:val="-2"/>
          <w:sz w:val="24"/>
        </w:rPr>
        <w:t>,</w:t>
      </w:r>
    </w:p>
    <w:p>
      <w:pPr>
        <w:pStyle w:val="BodyText"/>
        <w:spacing w:line="348" w:lineRule="auto" w:before="3"/>
        <w:ind w:left="6497" w:right="282"/>
        <w:jc w:val="both"/>
      </w:pPr>
      <w:r>
        <w:rPr/>
        <w:drawing>
          <wp:anchor distT="0" distB="0" distL="0" distR="0" allowOverlap="1" layoutInCell="1" locked="0" behindDoc="0" simplePos="0" relativeHeight="15772672">
            <wp:simplePos x="0" y="0"/>
            <wp:positionH relativeFrom="page">
              <wp:posOffset>1263065</wp:posOffset>
            </wp:positionH>
            <wp:positionV relativeFrom="paragraph">
              <wp:posOffset>311207</wp:posOffset>
            </wp:positionV>
            <wp:extent cx="3239985" cy="2136552"/>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25" cstate="print"/>
                    <a:stretch>
                      <a:fillRect/>
                    </a:stretch>
                  </pic:blipFill>
                  <pic:spPr>
                    <a:xfrm>
                      <a:off x="0" y="0"/>
                      <a:ext cx="3239985" cy="2136552"/>
                    </a:xfrm>
                    <a:prstGeom prst="rect">
                      <a:avLst/>
                    </a:prstGeom>
                  </pic:spPr>
                </pic:pic>
              </a:graphicData>
            </a:graphic>
          </wp:anchor>
        </w:drawing>
      </w:r>
      <w:r>
        <w:rPr>
          <w:color w:val="231F20"/>
        </w:rPr>
        <w:t>presentado en el marco del Pabellón Español de la Se-gunda Bienal Internacional de Arquitectura de </w:t>
      </w:r>
      <w:r>
        <w:rPr>
          <w:color w:val="231F20"/>
        </w:rPr>
        <w:t>Rótter-dam, en 2005.</w:t>
      </w:r>
    </w:p>
    <w:p>
      <w:pPr>
        <w:pStyle w:val="BodyText"/>
        <w:spacing w:line="348" w:lineRule="auto" w:before="4"/>
        <w:ind w:left="6497" w:right="282"/>
        <w:jc w:val="both"/>
      </w:pPr>
      <w:r>
        <w:rPr>
          <w:color w:val="231F20"/>
        </w:rPr>
        <w:t>Orlando Franco es </w:t>
      </w:r>
      <w:r>
        <w:rPr>
          <w:color w:val="231F20"/>
        </w:rPr>
        <w:t>licen-</w:t>
      </w:r>
      <w:r>
        <w:rPr>
          <w:color w:val="231F20"/>
          <w:spacing w:val="-4"/>
        </w:rPr>
        <w:t>ciado</w:t>
      </w:r>
      <w:r>
        <w:rPr>
          <w:color w:val="231F20"/>
          <w:spacing w:val="-8"/>
        </w:rPr>
        <w:t> </w:t>
      </w:r>
      <w:r>
        <w:rPr>
          <w:color w:val="231F20"/>
          <w:spacing w:val="-4"/>
        </w:rPr>
        <w:t>en</w:t>
      </w:r>
      <w:r>
        <w:rPr>
          <w:color w:val="231F20"/>
          <w:spacing w:val="-8"/>
        </w:rPr>
        <w:t> </w:t>
      </w:r>
      <w:r>
        <w:rPr>
          <w:color w:val="231F20"/>
          <w:spacing w:val="-4"/>
        </w:rPr>
        <w:t>Historia</w:t>
      </w:r>
      <w:r>
        <w:rPr>
          <w:color w:val="231F20"/>
          <w:spacing w:val="-8"/>
        </w:rPr>
        <w:t> </w:t>
      </w:r>
      <w:r>
        <w:rPr>
          <w:color w:val="231F20"/>
          <w:spacing w:val="-4"/>
        </w:rPr>
        <w:t>del</w:t>
      </w:r>
      <w:r>
        <w:rPr>
          <w:color w:val="231F20"/>
          <w:spacing w:val="-8"/>
        </w:rPr>
        <w:t> </w:t>
      </w:r>
      <w:r>
        <w:rPr>
          <w:color w:val="231F20"/>
          <w:spacing w:val="-4"/>
        </w:rPr>
        <w:t>Arte</w:t>
      </w:r>
      <w:r>
        <w:rPr>
          <w:color w:val="231F20"/>
          <w:spacing w:val="-8"/>
        </w:rPr>
        <w:t> </w:t>
      </w:r>
      <w:r>
        <w:rPr>
          <w:color w:val="231F20"/>
          <w:spacing w:val="-4"/>
        </w:rPr>
        <w:t>por </w:t>
      </w:r>
      <w:r>
        <w:rPr>
          <w:color w:val="231F20"/>
          <w:spacing w:val="-2"/>
        </w:rPr>
        <w:t>la</w:t>
      </w:r>
      <w:r>
        <w:rPr>
          <w:color w:val="231F20"/>
          <w:spacing w:val="-12"/>
        </w:rPr>
        <w:t> </w:t>
      </w:r>
      <w:r>
        <w:rPr>
          <w:color w:val="231F20"/>
          <w:spacing w:val="-2"/>
        </w:rPr>
        <w:t>Universidad</w:t>
      </w:r>
      <w:r>
        <w:rPr>
          <w:color w:val="231F20"/>
          <w:spacing w:val="-12"/>
        </w:rPr>
        <w:t> </w:t>
      </w:r>
      <w:r>
        <w:rPr>
          <w:color w:val="231F20"/>
          <w:spacing w:val="-2"/>
        </w:rPr>
        <w:t>de</w:t>
      </w:r>
      <w:r>
        <w:rPr>
          <w:color w:val="231F20"/>
          <w:spacing w:val="-12"/>
        </w:rPr>
        <w:t> </w:t>
      </w:r>
      <w:r>
        <w:rPr>
          <w:color w:val="231F20"/>
          <w:spacing w:val="-2"/>
        </w:rPr>
        <w:t>La</w:t>
      </w:r>
      <w:r>
        <w:rPr>
          <w:color w:val="231F20"/>
          <w:spacing w:val="-11"/>
        </w:rPr>
        <w:t> </w:t>
      </w:r>
      <w:r>
        <w:rPr>
          <w:color w:val="231F20"/>
          <w:spacing w:val="-2"/>
        </w:rPr>
        <w:t>Laguna </w:t>
      </w:r>
      <w:r>
        <w:rPr>
          <w:color w:val="231F20"/>
        </w:rPr>
        <w:t>y tiene estudios posteriores en</w:t>
      </w:r>
      <w:r>
        <w:rPr>
          <w:color w:val="231F20"/>
          <w:spacing w:val="50"/>
        </w:rPr>
        <w:t> </w:t>
      </w:r>
      <w:r>
        <w:rPr>
          <w:color w:val="231F20"/>
        </w:rPr>
        <w:t>la</w:t>
      </w:r>
      <w:r>
        <w:rPr>
          <w:color w:val="231F20"/>
          <w:spacing w:val="50"/>
        </w:rPr>
        <w:t> </w:t>
      </w:r>
      <w:r>
        <w:rPr>
          <w:color w:val="231F20"/>
        </w:rPr>
        <w:t>Universidad</w:t>
      </w:r>
      <w:r>
        <w:rPr>
          <w:color w:val="231F20"/>
          <w:spacing w:val="50"/>
        </w:rPr>
        <w:t> </w:t>
      </w:r>
      <w:r>
        <w:rPr>
          <w:color w:val="231F20"/>
          <w:spacing w:val="-2"/>
        </w:rPr>
        <w:t>Interna-</w:t>
      </w:r>
    </w:p>
    <w:p>
      <w:pPr>
        <w:pStyle w:val="BodyText"/>
        <w:spacing w:after="0" w:line="348" w:lineRule="auto"/>
        <w:jc w:val="both"/>
        <w:sectPr>
          <w:pgSz w:w="11910" w:h="16840"/>
          <w:pgMar w:header="850" w:footer="0" w:top="1300" w:bottom="280" w:left="992" w:right="1700"/>
        </w:sectPr>
      </w:pPr>
    </w:p>
    <w:p>
      <w:pPr>
        <w:spacing w:before="39"/>
        <w:ind w:left="992" w:right="0" w:firstLine="0"/>
        <w:jc w:val="left"/>
        <w:rPr>
          <w:i/>
          <w:sz w:val="20"/>
        </w:rPr>
      </w:pPr>
      <w:r>
        <w:rPr>
          <w:i/>
          <w:sz w:val="20"/>
        </w:rPr>
        <mc:AlternateContent>
          <mc:Choice Requires="wps">
            <w:drawing>
              <wp:anchor distT="0" distB="0" distL="0" distR="0" allowOverlap="1" layoutInCell="1" locked="0" behindDoc="0" simplePos="0" relativeHeight="15772160">
                <wp:simplePos x="0" y="0"/>
                <wp:positionH relativeFrom="page">
                  <wp:posOffset>6732003</wp:posOffset>
                </wp:positionH>
                <wp:positionV relativeFrom="page">
                  <wp:posOffset>8036991</wp:posOffset>
                </wp:positionV>
                <wp:extent cx="288290" cy="1933575"/>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288290" cy="1933575"/>
                          <a:chExt cx="288290" cy="1933575"/>
                        </a:xfrm>
                      </wpg:grpSpPr>
                      <pic:pic>
                        <pic:nvPicPr>
                          <pic:cNvPr id="173" name="Image 173"/>
                          <pic:cNvPicPr/>
                        </pic:nvPicPr>
                        <pic:blipFill>
                          <a:blip r:embed="rId17" cstate="print"/>
                          <a:stretch>
                            <a:fillRect/>
                          </a:stretch>
                        </pic:blipFill>
                        <pic:spPr>
                          <a:xfrm>
                            <a:off x="15265" y="1667624"/>
                            <a:ext cx="256311" cy="248704"/>
                          </a:xfrm>
                          <a:prstGeom prst="rect">
                            <a:avLst/>
                          </a:prstGeom>
                        </pic:spPr>
                      </pic:pic>
                      <wps:wsp>
                        <wps:cNvPr id="174" name="Graphic 174"/>
                        <wps:cNvSpPr/>
                        <wps:spPr>
                          <a:xfrm>
                            <a:off x="4762" y="4762"/>
                            <a:ext cx="278765" cy="1924050"/>
                          </a:xfrm>
                          <a:custGeom>
                            <a:avLst/>
                            <a:gdLst/>
                            <a:ahLst/>
                            <a:cxnLst/>
                            <a:rect l="l" t="t" r="r" b="b"/>
                            <a:pathLst>
                              <a:path w="278765" h="1924050">
                                <a:moveTo>
                                  <a:pt x="0" y="1923478"/>
                                </a:moveTo>
                                <a:lnTo>
                                  <a:pt x="278472" y="1923478"/>
                                </a:lnTo>
                                <a:lnTo>
                                  <a:pt x="278472" y="1645005"/>
                                </a:lnTo>
                                <a:lnTo>
                                  <a:pt x="0" y="1645005"/>
                                </a:lnTo>
                                <a:lnTo>
                                  <a:pt x="0" y="1923478"/>
                                </a:lnTo>
                                <a:close/>
                              </a:path>
                              <a:path w="278765" h="1924050">
                                <a:moveTo>
                                  <a:pt x="0" y="1923478"/>
                                </a:moveTo>
                                <a:lnTo>
                                  <a:pt x="278472" y="1923478"/>
                                </a:lnTo>
                                <a:lnTo>
                                  <a:pt x="278472" y="0"/>
                                </a:lnTo>
                                <a:lnTo>
                                  <a:pt x="0" y="0"/>
                                </a:lnTo>
                                <a:lnTo>
                                  <a:pt x="0" y="1923478"/>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3984pt;width:22.7pt;height:152.25pt;mso-position-horizontal-relative:page;mso-position-vertical-relative:page;z-index:15772160" id="docshapegroup159" coordorigin="10602,12657" coordsize="454,3045">
                <v:shape style="position:absolute;left:10625;top:15282;width:404;height:392" type="#_x0000_t75" id="docshape160" stroked="false">
                  <v:imagedata r:id="rId17" o:title=""/>
                </v:shape>
                <v:shape style="position:absolute;left:10609;top:12664;width:439;height:3030" id="docshape161" coordorigin="10609,12664" coordsize="439,3030" path="m10609,15693l11048,15693,11048,15255,10609,15255,10609,15693xm10609,15693l11048,15693,11048,12664,10609,12664,10609,15693xe" filled="false" stroked="true" strokeweight=".75pt" strokecolor="#231f20">
                  <v:path arrowok="t"/>
                  <v:stroke dashstyle="solid"/>
                </v:shape>
                <w10:wrap type="none"/>
              </v:group>
            </w:pict>
          </mc:Fallback>
        </mc:AlternateContent>
      </w:r>
      <w:r>
        <w:rPr>
          <w:i/>
          <w:sz w:val="20"/>
        </w:rPr>
        <mc:AlternateContent>
          <mc:Choice Requires="wps">
            <w:drawing>
              <wp:anchor distT="0" distB="0" distL="0" distR="0" allowOverlap="1" layoutInCell="1" locked="0" behindDoc="0" simplePos="0" relativeHeight="15773184">
                <wp:simplePos x="0" y="0"/>
                <wp:positionH relativeFrom="page">
                  <wp:posOffset>6784499</wp:posOffset>
                </wp:positionH>
                <wp:positionV relativeFrom="page">
                  <wp:posOffset>923297</wp:posOffset>
                </wp:positionV>
                <wp:extent cx="231775" cy="94043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0615pt;width:18.25pt;height:74.05pt;mso-position-horizontal-relative:page;mso-position-vertical-relative:page;z-index:15773184" type="#_x0000_t202" id="docshape162"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5773696">
                <wp:simplePos x="0" y="0"/>
                <wp:positionH relativeFrom="page">
                  <wp:posOffset>6779069</wp:posOffset>
                </wp:positionH>
                <wp:positionV relativeFrom="page">
                  <wp:posOffset>8134029</wp:posOffset>
                </wp:positionV>
                <wp:extent cx="202565" cy="146050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4792pt;width:15.95pt;height:115pt;mso-position-horizontal-relative:page;mso-position-vertical-relative:page;z-index:15773696" type="#_x0000_t202" id="docshape163"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r>
        <w:rPr>
          <w:i/>
          <w:color w:val="231F20"/>
          <w:sz w:val="20"/>
        </w:rPr>
        <w:t>David</w:t>
      </w:r>
      <w:r>
        <w:rPr>
          <w:i/>
          <w:color w:val="231F20"/>
          <w:spacing w:val="-1"/>
          <w:sz w:val="20"/>
        </w:rPr>
        <w:t> </w:t>
      </w:r>
      <w:r>
        <w:rPr>
          <w:i/>
          <w:color w:val="231F20"/>
          <w:sz w:val="20"/>
        </w:rPr>
        <w:t>Mallo,</w:t>
      </w:r>
      <w:r>
        <w:rPr>
          <w:i/>
          <w:color w:val="231F20"/>
          <w:spacing w:val="1"/>
          <w:sz w:val="20"/>
        </w:rPr>
        <w:t> </w:t>
      </w:r>
      <w:r>
        <w:rPr>
          <w:i/>
          <w:color w:val="231F20"/>
          <w:sz w:val="20"/>
        </w:rPr>
        <w:t>Mariano</w:t>
      </w:r>
      <w:r>
        <w:rPr>
          <w:i/>
          <w:color w:val="231F20"/>
          <w:spacing w:val="1"/>
          <w:sz w:val="20"/>
        </w:rPr>
        <w:t> </w:t>
      </w:r>
      <w:r>
        <w:rPr>
          <w:i/>
          <w:color w:val="231F20"/>
          <w:sz w:val="20"/>
        </w:rPr>
        <w:t>de</w:t>
      </w:r>
      <w:r>
        <w:rPr>
          <w:i/>
          <w:color w:val="231F20"/>
          <w:spacing w:val="1"/>
          <w:sz w:val="20"/>
        </w:rPr>
        <w:t> </w:t>
      </w:r>
      <w:r>
        <w:rPr>
          <w:i/>
          <w:color w:val="231F20"/>
          <w:sz w:val="20"/>
        </w:rPr>
        <w:t>Santa</w:t>
      </w:r>
      <w:r>
        <w:rPr>
          <w:i/>
          <w:color w:val="231F20"/>
          <w:spacing w:val="1"/>
          <w:sz w:val="20"/>
        </w:rPr>
        <w:t> </w:t>
      </w:r>
      <w:r>
        <w:rPr>
          <w:i/>
          <w:color w:val="231F20"/>
          <w:sz w:val="20"/>
        </w:rPr>
        <w:t>Ana</w:t>
      </w:r>
      <w:r>
        <w:rPr>
          <w:i/>
          <w:color w:val="231F20"/>
          <w:spacing w:val="1"/>
          <w:sz w:val="20"/>
        </w:rPr>
        <w:t> </w:t>
      </w:r>
      <w:r>
        <w:rPr>
          <w:i/>
          <w:color w:val="231F20"/>
          <w:sz w:val="20"/>
        </w:rPr>
        <w:t>y</w:t>
      </w:r>
      <w:r>
        <w:rPr>
          <w:i/>
          <w:color w:val="231F20"/>
          <w:spacing w:val="1"/>
          <w:sz w:val="20"/>
        </w:rPr>
        <w:t> </w:t>
      </w:r>
      <w:r>
        <w:rPr>
          <w:i/>
          <w:color w:val="231F20"/>
          <w:sz w:val="20"/>
        </w:rPr>
        <w:t>Orlando</w:t>
      </w:r>
      <w:r>
        <w:rPr>
          <w:i/>
          <w:color w:val="231F20"/>
          <w:spacing w:val="2"/>
          <w:sz w:val="20"/>
        </w:rPr>
        <w:t> </w:t>
      </w:r>
      <w:r>
        <w:rPr>
          <w:i/>
          <w:color w:val="231F20"/>
          <w:spacing w:val="-2"/>
          <w:sz w:val="20"/>
        </w:rPr>
        <w:t>Franco</w:t>
      </w:r>
    </w:p>
    <w:p>
      <w:pPr>
        <w:pStyle w:val="BodyText"/>
        <w:spacing w:before="4"/>
        <w:ind w:left="992"/>
      </w:pPr>
      <w:r>
        <w:rPr/>
        <w:br w:type="column"/>
      </w:r>
      <w:r>
        <w:rPr>
          <w:color w:val="231F20"/>
        </w:rPr>
        <w:t>cional</w:t>
      </w:r>
      <w:r>
        <w:rPr>
          <w:color w:val="231F20"/>
          <w:spacing w:val="47"/>
        </w:rPr>
        <w:t> </w:t>
      </w:r>
      <w:r>
        <w:rPr>
          <w:color w:val="231F20"/>
        </w:rPr>
        <w:t>de</w:t>
      </w:r>
      <w:r>
        <w:rPr>
          <w:color w:val="231F20"/>
          <w:spacing w:val="47"/>
        </w:rPr>
        <w:t> </w:t>
      </w:r>
      <w:r>
        <w:rPr>
          <w:color w:val="231F20"/>
        </w:rPr>
        <w:t>Arte</w:t>
      </w:r>
      <w:r>
        <w:rPr>
          <w:color w:val="231F20"/>
          <w:spacing w:val="47"/>
        </w:rPr>
        <w:t> </w:t>
      </w:r>
      <w:r>
        <w:rPr>
          <w:color w:val="231F20"/>
          <w:spacing w:val="-2"/>
        </w:rPr>
        <w:t>(Florencia).</w:t>
      </w:r>
    </w:p>
    <w:p>
      <w:pPr>
        <w:pStyle w:val="BodyText"/>
        <w:spacing w:after="0"/>
        <w:sectPr>
          <w:type w:val="continuous"/>
          <w:pgSz w:w="11910" w:h="16840"/>
          <w:pgMar w:header="850" w:footer="0" w:top="1940" w:bottom="280" w:left="992" w:right="1700"/>
          <w:cols w:num="2" w:equalWidth="0">
            <w:col w:w="4962" w:space="544"/>
            <w:col w:w="3712"/>
          </w:cols>
        </w:sectPr>
      </w:pPr>
    </w:p>
    <w:p>
      <w:pPr>
        <w:pStyle w:val="BodyText"/>
      </w:pPr>
      <w:r>
        <w:rPr/>
        <mc:AlternateContent>
          <mc:Choice Requires="wps">
            <w:drawing>
              <wp:anchor distT="0" distB="0" distL="0" distR="0" allowOverlap="1" layoutInCell="1" locked="0" behindDoc="0" simplePos="0" relativeHeight="15774208">
                <wp:simplePos x="0" y="0"/>
                <wp:positionH relativeFrom="page">
                  <wp:posOffset>6732003</wp:posOffset>
                </wp:positionH>
                <wp:positionV relativeFrom="page">
                  <wp:posOffset>8036991</wp:posOffset>
                </wp:positionV>
                <wp:extent cx="288290" cy="1933575"/>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288290" cy="1933575"/>
                          <a:chExt cx="288290" cy="1933575"/>
                        </a:xfrm>
                      </wpg:grpSpPr>
                      <pic:pic>
                        <pic:nvPicPr>
                          <pic:cNvPr id="178" name="Image 178"/>
                          <pic:cNvPicPr/>
                        </pic:nvPicPr>
                        <pic:blipFill>
                          <a:blip r:embed="rId17" cstate="print"/>
                          <a:stretch>
                            <a:fillRect/>
                          </a:stretch>
                        </pic:blipFill>
                        <pic:spPr>
                          <a:xfrm>
                            <a:off x="15265" y="1667624"/>
                            <a:ext cx="256311" cy="248704"/>
                          </a:xfrm>
                          <a:prstGeom prst="rect">
                            <a:avLst/>
                          </a:prstGeom>
                        </pic:spPr>
                      </pic:pic>
                      <wps:wsp>
                        <wps:cNvPr id="179" name="Graphic 179"/>
                        <wps:cNvSpPr/>
                        <wps:spPr>
                          <a:xfrm>
                            <a:off x="4762" y="4762"/>
                            <a:ext cx="278765" cy="1924050"/>
                          </a:xfrm>
                          <a:custGeom>
                            <a:avLst/>
                            <a:gdLst/>
                            <a:ahLst/>
                            <a:cxnLst/>
                            <a:rect l="l" t="t" r="r" b="b"/>
                            <a:pathLst>
                              <a:path w="278765" h="1924050">
                                <a:moveTo>
                                  <a:pt x="0" y="1923478"/>
                                </a:moveTo>
                                <a:lnTo>
                                  <a:pt x="278472" y="1923478"/>
                                </a:lnTo>
                                <a:lnTo>
                                  <a:pt x="278472" y="1645005"/>
                                </a:lnTo>
                                <a:lnTo>
                                  <a:pt x="0" y="1645005"/>
                                </a:lnTo>
                                <a:lnTo>
                                  <a:pt x="0" y="1923478"/>
                                </a:lnTo>
                                <a:close/>
                              </a:path>
                              <a:path w="278765" h="1924050">
                                <a:moveTo>
                                  <a:pt x="0" y="1923478"/>
                                </a:moveTo>
                                <a:lnTo>
                                  <a:pt x="278472" y="1923478"/>
                                </a:lnTo>
                                <a:lnTo>
                                  <a:pt x="278472" y="0"/>
                                </a:lnTo>
                                <a:lnTo>
                                  <a:pt x="0" y="0"/>
                                </a:lnTo>
                                <a:lnTo>
                                  <a:pt x="0" y="1923478"/>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3984pt;width:22.7pt;height:152.25pt;mso-position-horizontal-relative:page;mso-position-vertical-relative:page;z-index:15774208" id="docshapegroup164" coordorigin="10602,12657" coordsize="454,3045">
                <v:shape style="position:absolute;left:10625;top:15282;width:404;height:392" type="#_x0000_t75" id="docshape165" stroked="false">
                  <v:imagedata r:id="rId17" o:title=""/>
                </v:shape>
                <v:shape style="position:absolute;left:10609;top:12664;width:439;height:3030" id="docshape166" coordorigin="10609,12664" coordsize="439,3030" path="m10609,15693l11048,15693,11048,15255,10609,15255,10609,15693xm10609,15693l11048,15693,11048,12664,10609,12664,10609,15693xe" filled="false" stroked="true" strokeweight=".7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75232">
                <wp:simplePos x="0" y="0"/>
                <wp:positionH relativeFrom="page">
                  <wp:posOffset>6784499</wp:posOffset>
                </wp:positionH>
                <wp:positionV relativeFrom="page">
                  <wp:posOffset>923297</wp:posOffset>
                </wp:positionV>
                <wp:extent cx="231775" cy="94043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0615pt;width:18.25pt;height:74.05pt;mso-position-horizontal-relative:page;mso-position-vertical-relative:page;z-index:15775232" type="#_x0000_t202" id="docshape167"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75744">
                <wp:simplePos x="0" y="0"/>
                <wp:positionH relativeFrom="page">
                  <wp:posOffset>6779069</wp:posOffset>
                </wp:positionH>
                <wp:positionV relativeFrom="page">
                  <wp:posOffset>8134029</wp:posOffset>
                </wp:positionV>
                <wp:extent cx="202565" cy="146050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4792pt;width:15.95pt;height:115pt;mso-position-horizontal-relative:page;mso-position-vertical-relative:page;z-index:15775744" type="#_x0000_t202" id="docshape168"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spacing w:before="21"/>
      </w:pPr>
    </w:p>
    <w:p>
      <w:pPr>
        <w:pStyle w:val="BodyText"/>
        <w:spacing w:line="348" w:lineRule="auto"/>
        <w:ind w:left="992" w:right="284"/>
        <w:jc w:val="both"/>
      </w:pPr>
      <w:r>
        <w:rPr>
          <w:color w:val="231F20"/>
        </w:rPr>
        <w:t>Es crítico de arte y comisario independiente y ha escrito numerosos artículos en prensa y revistas especializadas así como catálogos y monografías de artistas actuales.</w:t>
      </w:r>
    </w:p>
    <w:p>
      <w:pPr>
        <w:pStyle w:val="BodyText"/>
        <w:spacing w:line="348" w:lineRule="auto" w:before="1"/>
        <w:ind w:left="992" w:right="280"/>
        <w:jc w:val="both"/>
      </w:pPr>
      <w:r>
        <w:rPr>
          <w:color w:val="231F20"/>
        </w:rPr>
        <w:t>David Mallo es arquitecto por la Escuela Técnica Superior de Arquitectura de Las Palmas. Ha desarrollado proyectos en la isla de El Hierro, como el Centro de interpretación Árbol Garoe en el paisaje protejido de Ventejís, y está en proceso de construcción una Sala de Audiciones</w:t>
      </w:r>
      <w:r>
        <w:rPr>
          <w:color w:val="231F20"/>
          <w:spacing w:val="3"/>
        </w:rPr>
        <w:t> </w:t>
      </w:r>
      <w:r>
        <w:rPr>
          <w:color w:val="231F20"/>
        </w:rPr>
        <w:t>y</w:t>
      </w:r>
      <w:r>
        <w:rPr>
          <w:color w:val="231F20"/>
          <w:spacing w:val="3"/>
        </w:rPr>
        <w:t> </w:t>
      </w:r>
      <w:r>
        <w:rPr>
          <w:color w:val="231F20"/>
        </w:rPr>
        <w:t>Congresos</w:t>
      </w:r>
      <w:r>
        <w:rPr>
          <w:color w:val="231F20"/>
          <w:spacing w:val="3"/>
        </w:rPr>
        <w:t> </w:t>
      </w:r>
      <w:r>
        <w:rPr>
          <w:color w:val="231F20"/>
        </w:rPr>
        <w:t>en</w:t>
      </w:r>
      <w:r>
        <w:rPr>
          <w:color w:val="231F20"/>
          <w:spacing w:val="3"/>
        </w:rPr>
        <w:t> </w:t>
      </w:r>
      <w:r>
        <w:rPr>
          <w:color w:val="231F20"/>
        </w:rPr>
        <w:t>el</w:t>
      </w:r>
      <w:r>
        <w:rPr>
          <w:color w:val="231F20"/>
          <w:spacing w:val="4"/>
        </w:rPr>
        <w:t> </w:t>
      </w:r>
      <w:r>
        <w:rPr>
          <w:color w:val="231F20"/>
        </w:rPr>
        <w:t>mirador</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Peña.</w:t>
      </w:r>
      <w:r>
        <w:rPr>
          <w:color w:val="231F20"/>
          <w:spacing w:val="3"/>
        </w:rPr>
        <w:t> </w:t>
      </w:r>
      <w:r>
        <w:rPr>
          <w:color w:val="231F20"/>
        </w:rPr>
        <w:t>Participó</w:t>
      </w:r>
      <w:r>
        <w:rPr>
          <w:color w:val="231F20"/>
          <w:spacing w:val="4"/>
        </w:rPr>
        <w:t> </w:t>
      </w:r>
      <w:r>
        <w:rPr>
          <w:color w:val="231F20"/>
        </w:rPr>
        <w:t>en</w:t>
      </w:r>
      <w:r>
        <w:rPr>
          <w:color w:val="231F20"/>
          <w:spacing w:val="3"/>
        </w:rPr>
        <w:t> </w:t>
      </w:r>
      <w:r>
        <w:rPr>
          <w:color w:val="231F20"/>
        </w:rPr>
        <w:t>el</w:t>
      </w:r>
      <w:r>
        <w:rPr>
          <w:color w:val="231F20"/>
          <w:spacing w:val="3"/>
        </w:rPr>
        <w:t> </w:t>
      </w:r>
      <w:r>
        <w:rPr>
          <w:color w:val="231F20"/>
        </w:rPr>
        <w:t>Plan</w:t>
      </w:r>
      <w:r>
        <w:rPr>
          <w:color w:val="231F20"/>
          <w:spacing w:val="3"/>
        </w:rPr>
        <w:t> </w:t>
      </w:r>
      <w:r>
        <w:rPr>
          <w:color w:val="231F20"/>
        </w:rPr>
        <w:t>de</w:t>
      </w:r>
      <w:r>
        <w:rPr>
          <w:color w:val="231F20"/>
          <w:spacing w:val="3"/>
        </w:rPr>
        <w:t> </w:t>
      </w:r>
      <w:r>
        <w:rPr>
          <w:color w:val="231F20"/>
        </w:rPr>
        <w:t>Ordenación</w:t>
      </w:r>
      <w:r>
        <w:rPr>
          <w:color w:val="231F20"/>
          <w:spacing w:val="4"/>
        </w:rPr>
        <w:t> </w:t>
      </w:r>
      <w:r>
        <w:rPr>
          <w:color w:val="231F20"/>
          <w:spacing w:val="-5"/>
        </w:rPr>
        <w:t>del</w:t>
      </w:r>
    </w:p>
    <w:p>
      <w:pPr>
        <w:pStyle w:val="BodyText"/>
        <w:spacing w:before="3"/>
        <w:ind w:left="4149"/>
        <w:jc w:val="both"/>
      </w:pPr>
      <w:r>
        <w:rPr>
          <w:color w:val="231F20"/>
        </w:rPr>
        <w:t>Litoral</w:t>
      </w:r>
      <w:r>
        <w:rPr>
          <w:color w:val="231F20"/>
          <w:spacing w:val="7"/>
        </w:rPr>
        <w:t> </w:t>
      </w:r>
      <w:r>
        <w:rPr>
          <w:color w:val="231F20"/>
        </w:rPr>
        <w:t>del</w:t>
      </w:r>
      <w:r>
        <w:rPr>
          <w:color w:val="231F20"/>
          <w:spacing w:val="9"/>
        </w:rPr>
        <w:t> </w:t>
      </w:r>
      <w:r>
        <w:rPr>
          <w:color w:val="231F20"/>
        </w:rPr>
        <w:t>Pozo</w:t>
      </w:r>
      <w:r>
        <w:rPr>
          <w:color w:val="231F20"/>
          <w:spacing w:val="9"/>
        </w:rPr>
        <w:t> </w:t>
      </w:r>
      <w:r>
        <w:rPr>
          <w:color w:val="231F20"/>
        </w:rPr>
        <w:t>de</w:t>
      </w:r>
      <w:r>
        <w:rPr>
          <w:color w:val="231F20"/>
          <w:spacing w:val="9"/>
        </w:rPr>
        <w:t> </w:t>
      </w:r>
      <w:r>
        <w:rPr>
          <w:color w:val="231F20"/>
        </w:rPr>
        <w:t>la</w:t>
      </w:r>
      <w:r>
        <w:rPr>
          <w:color w:val="231F20"/>
          <w:spacing w:val="10"/>
        </w:rPr>
        <w:t> </w:t>
      </w:r>
      <w:r>
        <w:rPr>
          <w:color w:val="231F20"/>
          <w:spacing w:val="-2"/>
        </w:rPr>
        <w:t>Salud.</w:t>
      </w:r>
    </w:p>
    <w:p>
      <w:pPr>
        <w:pStyle w:val="BodyText"/>
        <w:spacing w:line="348" w:lineRule="auto" w:before="125"/>
        <w:ind w:left="4149" w:right="276"/>
        <w:jc w:val="both"/>
      </w:pPr>
      <w:r>
        <w:rPr/>
        <w:drawing>
          <wp:anchor distT="0" distB="0" distL="0" distR="0" allowOverlap="1" layoutInCell="1" locked="0" behindDoc="0" simplePos="0" relativeHeight="15774720">
            <wp:simplePos x="0" y="0"/>
            <wp:positionH relativeFrom="page">
              <wp:posOffset>1260000</wp:posOffset>
            </wp:positionH>
            <wp:positionV relativeFrom="paragraph">
              <wp:posOffset>59546</wp:posOffset>
            </wp:positionV>
            <wp:extent cx="1821950" cy="2702560"/>
            <wp:effectExtent l="0" t="0" r="0" b="0"/>
            <wp:wrapNone/>
            <wp:docPr id="182" name="Image 182"/>
            <wp:cNvGraphicFramePr>
              <a:graphicFrameLocks/>
            </wp:cNvGraphicFramePr>
            <a:graphic>
              <a:graphicData uri="http://schemas.openxmlformats.org/drawingml/2006/picture">
                <pic:pic>
                  <pic:nvPicPr>
                    <pic:cNvPr id="182" name="Image 182"/>
                    <pic:cNvPicPr/>
                  </pic:nvPicPr>
                  <pic:blipFill>
                    <a:blip r:embed="rId26" cstate="print"/>
                    <a:stretch>
                      <a:fillRect/>
                    </a:stretch>
                  </pic:blipFill>
                  <pic:spPr>
                    <a:xfrm>
                      <a:off x="0" y="0"/>
                      <a:ext cx="1821950" cy="2702560"/>
                    </a:xfrm>
                    <a:prstGeom prst="rect">
                      <a:avLst/>
                    </a:prstGeom>
                  </pic:spPr>
                </pic:pic>
              </a:graphicData>
            </a:graphic>
          </wp:anchor>
        </w:drawing>
      </w:r>
      <w:r>
        <w:rPr>
          <w:i/>
          <w:color w:val="231F20"/>
        </w:rPr>
        <w:t>Paisaje y esfera pública </w:t>
      </w:r>
      <w:r>
        <w:rPr>
          <w:color w:val="231F20"/>
        </w:rPr>
        <w:t>recoge 122 textos de per-sonas vinculadas con el Archipiélago en los que reflexionan, desde campos muy diversos, sobre el contenido que encierra el título del libro. La idea de editarlo surgió de unas jornadas organizadas por el Colegio de Arquitectos en 2006 en Gran Canaria. En principio, se pretendió plasmar las conclusiones en una publicación pero el proyecto fue replanteándose hasta concretarse en esta edición. Entre los autores del libro hay economistas, arquitectos, políticos, artis-tas, sociólogos, activistas sociales y personas de muy distintos</w:t>
      </w:r>
      <w:r>
        <w:rPr>
          <w:color w:val="231F20"/>
          <w:spacing w:val="41"/>
        </w:rPr>
        <w:t> </w:t>
      </w:r>
      <w:r>
        <w:rPr>
          <w:color w:val="231F20"/>
        </w:rPr>
        <w:t>ámbitos</w:t>
      </w:r>
      <w:r>
        <w:rPr>
          <w:color w:val="231F20"/>
          <w:spacing w:val="43"/>
        </w:rPr>
        <w:t> </w:t>
      </w:r>
      <w:r>
        <w:rPr>
          <w:color w:val="231F20"/>
        </w:rPr>
        <w:t>de</w:t>
      </w:r>
      <w:r>
        <w:rPr>
          <w:color w:val="231F20"/>
          <w:spacing w:val="44"/>
        </w:rPr>
        <w:t> </w:t>
      </w:r>
      <w:r>
        <w:rPr>
          <w:color w:val="231F20"/>
        </w:rPr>
        <w:t>la</w:t>
      </w:r>
      <w:r>
        <w:rPr>
          <w:color w:val="231F20"/>
          <w:spacing w:val="43"/>
        </w:rPr>
        <w:t> </w:t>
      </w:r>
      <w:r>
        <w:rPr>
          <w:color w:val="231F20"/>
        </w:rPr>
        <w:t>esfera</w:t>
      </w:r>
      <w:r>
        <w:rPr>
          <w:color w:val="231F20"/>
          <w:spacing w:val="44"/>
        </w:rPr>
        <w:t> </w:t>
      </w:r>
      <w:r>
        <w:rPr>
          <w:color w:val="231F20"/>
        </w:rPr>
        <w:t>pública.</w:t>
      </w:r>
      <w:r>
        <w:rPr>
          <w:color w:val="231F20"/>
          <w:spacing w:val="43"/>
        </w:rPr>
        <w:t> </w:t>
      </w:r>
      <w:r>
        <w:rPr>
          <w:color w:val="231F20"/>
        </w:rPr>
        <w:t>El</w:t>
      </w:r>
      <w:r>
        <w:rPr>
          <w:color w:val="231F20"/>
          <w:spacing w:val="44"/>
        </w:rPr>
        <w:t> </w:t>
      </w:r>
      <w:r>
        <w:rPr>
          <w:color w:val="231F20"/>
          <w:spacing w:val="-2"/>
        </w:rPr>
        <w:t>arquitecto</w:t>
      </w:r>
    </w:p>
    <w:p>
      <w:pPr>
        <w:pStyle w:val="BodyText"/>
        <w:spacing w:line="348" w:lineRule="auto" w:before="9"/>
        <w:ind w:left="992" w:right="278"/>
        <w:jc w:val="both"/>
      </w:pPr>
      <w:r>
        <w:rPr>
          <w:color w:val="231F20"/>
        </w:rPr>
        <w:t>David</w:t>
      </w:r>
      <w:r>
        <w:rPr>
          <w:color w:val="231F20"/>
          <w:spacing w:val="-1"/>
        </w:rPr>
        <w:t> </w:t>
      </w:r>
      <w:r>
        <w:rPr>
          <w:color w:val="231F20"/>
        </w:rPr>
        <w:t>Mallo</w:t>
      </w:r>
      <w:r>
        <w:rPr>
          <w:color w:val="231F20"/>
          <w:spacing w:val="-1"/>
        </w:rPr>
        <w:t> </w:t>
      </w:r>
      <w:r>
        <w:rPr>
          <w:color w:val="231F20"/>
        </w:rPr>
        <w:t>señaló</w:t>
      </w:r>
      <w:r>
        <w:rPr>
          <w:color w:val="231F20"/>
          <w:spacing w:val="-1"/>
        </w:rPr>
        <w:t> </w:t>
      </w:r>
      <w:r>
        <w:rPr>
          <w:color w:val="231F20"/>
        </w:rPr>
        <w:t>en</w:t>
      </w:r>
      <w:r>
        <w:rPr>
          <w:color w:val="231F20"/>
          <w:spacing w:val="-1"/>
        </w:rPr>
        <w:t> </w:t>
      </w:r>
      <w:r>
        <w:rPr>
          <w:color w:val="231F20"/>
        </w:rPr>
        <w:t>su</w:t>
      </w:r>
      <w:r>
        <w:rPr>
          <w:color w:val="231F20"/>
          <w:spacing w:val="-1"/>
        </w:rPr>
        <w:t> </w:t>
      </w:r>
      <w:r>
        <w:rPr>
          <w:color w:val="231F20"/>
        </w:rPr>
        <w:t>intervención</w:t>
      </w:r>
      <w:r>
        <w:rPr>
          <w:color w:val="231F20"/>
          <w:spacing w:val="-1"/>
        </w:rPr>
        <w:t> </w:t>
      </w:r>
      <w:r>
        <w:rPr>
          <w:color w:val="231F20"/>
        </w:rPr>
        <w:t>que</w:t>
      </w:r>
      <w:r>
        <w:rPr>
          <w:color w:val="231F20"/>
          <w:spacing w:val="-1"/>
        </w:rPr>
        <w:t> </w:t>
      </w:r>
      <w:r>
        <w:rPr>
          <w:color w:val="231F20"/>
        </w:rPr>
        <w:t>“el</w:t>
      </w:r>
      <w:r>
        <w:rPr>
          <w:color w:val="231F20"/>
          <w:spacing w:val="-1"/>
        </w:rPr>
        <w:t> </w:t>
      </w:r>
      <w:r>
        <w:rPr>
          <w:color w:val="231F20"/>
        </w:rPr>
        <w:t>proyecto</w:t>
      </w:r>
      <w:r>
        <w:rPr>
          <w:color w:val="231F20"/>
          <w:spacing w:val="-1"/>
        </w:rPr>
        <w:t> </w:t>
      </w:r>
      <w:r>
        <w:rPr>
          <w:color w:val="231F20"/>
        </w:rPr>
        <w:t>es</w:t>
      </w:r>
      <w:r>
        <w:rPr>
          <w:color w:val="231F20"/>
          <w:spacing w:val="-1"/>
        </w:rPr>
        <w:t> </w:t>
      </w:r>
      <w:r>
        <w:rPr>
          <w:color w:val="231F20"/>
        </w:rPr>
        <w:t>vigente</w:t>
      </w:r>
      <w:r>
        <w:rPr>
          <w:color w:val="231F20"/>
          <w:spacing w:val="-1"/>
        </w:rPr>
        <w:t> </w:t>
      </w:r>
      <w:r>
        <w:rPr>
          <w:color w:val="231F20"/>
        </w:rPr>
        <w:t>y</w:t>
      </w:r>
      <w:r>
        <w:rPr>
          <w:color w:val="231F20"/>
          <w:spacing w:val="-1"/>
        </w:rPr>
        <w:t> </w:t>
      </w:r>
      <w:r>
        <w:rPr>
          <w:color w:val="231F20"/>
        </w:rPr>
        <w:t>oportuno”</w:t>
      </w:r>
      <w:r>
        <w:rPr>
          <w:color w:val="231F20"/>
          <w:spacing w:val="-1"/>
        </w:rPr>
        <w:t> </w:t>
      </w:r>
      <w:r>
        <w:rPr>
          <w:color w:val="231F20"/>
        </w:rPr>
        <w:t>y</w:t>
      </w:r>
      <w:r>
        <w:rPr>
          <w:color w:val="231F20"/>
          <w:spacing w:val="-1"/>
        </w:rPr>
        <w:t> </w:t>
      </w:r>
      <w:r>
        <w:rPr>
          <w:color w:val="231F20"/>
        </w:rPr>
        <w:t>que</w:t>
      </w:r>
      <w:r>
        <w:rPr>
          <w:color w:val="231F20"/>
          <w:spacing w:val="-1"/>
        </w:rPr>
        <w:t> </w:t>
      </w:r>
      <w:r>
        <w:rPr>
          <w:color w:val="231F20"/>
        </w:rPr>
        <w:t>puede servir para subrayar algunas de las claves de la crisis actual. “Sobre el territorio y el pai-saje</w:t>
      </w:r>
      <w:r>
        <w:rPr>
          <w:color w:val="231F20"/>
          <w:spacing w:val="17"/>
        </w:rPr>
        <w:t> </w:t>
      </w:r>
      <w:r>
        <w:rPr>
          <w:color w:val="231F20"/>
        </w:rPr>
        <w:t>no</w:t>
      </w:r>
      <w:r>
        <w:rPr>
          <w:color w:val="231F20"/>
          <w:spacing w:val="17"/>
        </w:rPr>
        <w:t> </w:t>
      </w:r>
      <w:r>
        <w:rPr>
          <w:color w:val="231F20"/>
        </w:rPr>
        <w:t>se</w:t>
      </w:r>
      <w:r>
        <w:rPr>
          <w:color w:val="231F20"/>
          <w:spacing w:val="17"/>
        </w:rPr>
        <w:t> </w:t>
      </w:r>
      <w:r>
        <w:rPr>
          <w:color w:val="231F20"/>
        </w:rPr>
        <w:t>puede</w:t>
      </w:r>
      <w:r>
        <w:rPr>
          <w:color w:val="231F20"/>
          <w:spacing w:val="17"/>
        </w:rPr>
        <w:t> </w:t>
      </w:r>
      <w:r>
        <w:rPr>
          <w:color w:val="231F20"/>
        </w:rPr>
        <w:t>reflexionar</w:t>
      </w:r>
      <w:r>
        <w:rPr>
          <w:color w:val="231F20"/>
          <w:spacing w:val="17"/>
        </w:rPr>
        <w:t> </w:t>
      </w:r>
      <w:r>
        <w:rPr>
          <w:color w:val="231F20"/>
        </w:rPr>
        <w:t>de</w:t>
      </w:r>
      <w:r>
        <w:rPr>
          <w:color w:val="231F20"/>
          <w:spacing w:val="17"/>
        </w:rPr>
        <w:t> </w:t>
      </w:r>
      <w:r>
        <w:rPr>
          <w:color w:val="231F20"/>
        </w:rPr>
        <w:t>forma</w:t>
      </w:r>
      <w:r>
        <w:rPr>
          <w:color w:val="231F20"/>
          <w:spacing w:val="17"/>
        </w:rPr>
        <w:t> </w:t>
      </w:r>
      <w:r>
        <w:rPr>
          <w:color w:val="231F20"/>
        </w:rPr>
        <w:t>independiente</w:t>
      </w:r>
      <w:r>
        <w:rPr>
          <w:color w:val="231F20"/>
          <w:spacing w:val="17"/>
        </w:rPr>
        <w:t> </w:t>
      </w:r>
      <w:r>
        <w:rPr>
          <w:color w:val="231F20"/>
        </w:rPr>
        <w:t>a</w:t>
      </w:r>
      <w:r>
        <w:rPr>
          <w:color w:val="231F20"/>
          <w:spacing w:val="17"/>
        </w:rPr>
        <w:t> </w:t>
      </w:r>
      <w:r>
        <w:rPr>
          <w:color w:val="231F20"/>
        </w:rPr>
        <w:t>lo</w:t>
      </w:r>
      <w:r>
        <w:rPr>
          <w:color w:val="231F20"/>
          <w:spacing w:val="17"/>
        </w:rPr>
        <w:t> </w:t>
      </w:r>
      <w:r>
        <w:rPr>
          <w:color w:val="231F20"/>
        </w:rPr>
        <w:t>que</w:t>
      </w:r>
      <w:r>
        <w:rPr>
          <w:color w:val="231F20"/>
          <w:spacing w:val="17"/>
        </w:rPr>
        <w:t> </w:t>
      </w:r>
      <w:r>
        <w:rPr>
          <w:color w:val="231F20"/>
        </w:rPr>
        <w:t>es</w:t>
      </w:r>
      <w:r>
        <w:rPr>
          <w:color w:val="231F20"/>
          <w:spacing w:val="17"/>
        </w:rPr>
        <w:t> </w:t>
      </w:r>
      <w:r>
        <w:rPr>
          <w:color w:val="231F20"/>
        </w:rPr>
        <w:t>la</w:t>
      </w:r>
      <w:r>
        <w:rPr>
          <w:color w:val="231F20"/>
          <w:spacing w:val="17"/>
        </w:rPr>
        <w:t> </w:t>
      </w:r>
      <w:r>
        <w:rPr>
          <w:color w:val="231F20"/>
        </w:rPr>
        <w:t>economía,</w:t>
      </w:r>
      <w:r>
        <w:rPr>
          <w:color w:val="231F20"/>
          <w:spacing w:val="17"/>
        </w:rPr>
        <w:t> </w:t>
      </w:r>
      <w:r>
        <w:rPr>
          <w:color w:val="231F20"/>
        </w:rPr>
        <w:t>la</w:t>
      </w:r>
      <w:r>
        <w:rPr>
          <w:color w:val="231F20"/>
          <w:spacing w:val="17"/>
        </w:rPr>
        <w:t> </w:t>
      </w:r>
      <w:r>
        <w:rPr>
          <w:color w:val="231F20"/>
        </w:rPr>
        <w:t>cultura y la política”, sostuvo. Por su parte, Orlando Franco explicó el proceso de elaboración del libro y señaló que “el paisaje en Canarias es todo, es algo más que un concepto político o social, es una urgencia para constituirnos como sociedad”. Definió el libro como “político, valiente y polémico” y señaló que puede servir para que el lector reinterprete el contexto geográfico en el que vive.</w:t>
      </w:r>
    </w:p>
    <w:p>
      <w:pPr>
        <w:pStyle w:val="BodyText"/>
        <w:spacing w:line="348" w:lineRule="auto" w:before="6"/>
        <w:ind w:left="992" w:right="277"/>
        <w:jc w:val="both"/>
      </w:pPr>
      <w:r>
        <w:rPr>
          <w:color w:val="231F20"/>
        </w:rPr>
        <w:t>Mariano de Santa Ana comenzó su intervención señalando que el paisaje canario no sólo es frágil por su singularidad, sino que también lo es la esfera pública porque la ciudadanía que debería fiscalizar la acción de gobierno es frágil a su vez. Destacó que la virtud del libro es la de “haber construido esfera pública en Canarias de forma discursiva”. Santa</w:t>
      </w:r>
      <w:r>
        <w:rPr>
          <w:color w:val="231F20"/>
          <w:spacing w:val="40"/>
        </w:rPr>
        <w:t> </w:t>
      </w:r>
      <w:r>
        <w:rPr>
          <w:color w:val="231F20"/>
        </w:rPr>
        <w:t>Ana señaló que a la Administración no le gusta la esfera pública y recordó algunos casos de presiones a quienes participan de forma crítica en ese ámbito, como el ataque a la</w:t>
      </w:r>
      <w:r>
        <w:rPr>
          <w:color w:val="231F20"/>
          <w:spacing w:val="40"/>
        </w:rPr>
        <w:t> </w:t>
      </w:r>
      <w:r>
        <w:rPr>
          <w:color w:val="231F20"/>
        </w:rPr>
        <w:t>FCM por su oposición a la carretera de La Geria o la campaña contra el profesor Federico Aguilera</w:t>
      </w:r>
      <w:r>
        <w:rPr>
          <w:color w:val="231F20"/>
          <w:spacing w:val="21"/>
        </w:rPr>
        <w:t> </w:t>
      </w:r>
      <w:r>
        <w:rPr>
          <w:color w:val="231F20"/>
        </w:rPr>
        <w:t>Klink</w:t>
      </w:r>
      <w:r>
        <w:rPr>
          <w:color w:val="231F20"/>
          <w:spacing w:val="21"/>
        </w:rPr>
        <w:t> </w:t>
      </w:r>
      <w:r>
        <w:rPr>
          <w:color w:val="231F20"/>
        </w:rPr>
        <w:t>en</w:t>
      </w:r>
      <w:r>
        <w:rPr>
          <w:color w:val="231F20"/>
          <w:spacing w:val="21"/>
        </w:rPr>
        <w:t> </w:t>
      </w:r>
      <w:r>
        <w:rPr>
          <w:color w:val="231F20"/>
        </w:rPr>
        <w:t>Tenerife</w:t>
      </w:r>
      <w:r>
        <w:rPr>
          <w:color w:val="231F20"/>
          <w:spacing w:val="21"/>
        </w:rPr>
        <w:t> </w:t>
      </w:r>
      <w:r>
        <w:rPr>
          <w:color w:val="231F20"/>
        </w:rPr>
        <w:t>por</w:t>
      </w:r>
      <w:r>
        <w:rPr>
          <w:color w:val="231F20"/>
          <w:spacing w:val="21"/>
        </w:rPr>
        <w:t> </w:t>
      </w:r>
      <w:r>
        <w:rPr>
          <w:color w:val="231F20"/>
        </w:rPr>
        <w:t>su</w:t>
      </w:r>
      <w:r>
        <w:rPr>
          <w:color w:val="231F20"/>
          <w:spacing w:val="21"/>
        </w:rPr>
        <w:t> </w:t>
      </w:r>
      <w:r>
        <w:rPr>
          <w:color w:val="231F20"/>
        </w:rPr>
        <w:t>oposición</w:t>
      </w:r>
      <w:r>
        <w:rPr>
          <w:color w:val="231F20"/>
          <w:spacing w:val="21"/>
        </w:rPr>
        <w:t> </w:t>
      </w:r>
      <w:r>
        <w:rPr>
          <w:color w:val="231F20"/>
        </w:rPr>
        <w:t>al</w:t>
      </w:r>
      <w:r>
        <w:rPr>
          <w:color w:val="231F20"/>
          <w:spacing w:val="21"/>
        </w:rPr>
        <w:t> </w:t>
      </w:r>
      <w:r>
        <w:rPr>
          <w:color w:val="231F20"/>
        </w:rPr>
        <w:t>puerto</w:t>
      </w:r>
      <w:r>
        <w:rPr>
          <w:color w:val="231F20"/>
          <w:spacing w:val="21"/>
        </w:rPr>
        <w:t> </w:t>
      </w:r>
      <w:r>
        <w:rPr>
          <w:color w:val="231F20"/>
        </w:rPr>
        <w:t>de</w:t>
      </w:r>
      <w:r>
        <w:rPr>
          <w:color w:val="231F20"/>
          <w:spacing w:val="21"/>
        </w:rPr>
        <w:t> </w:t>
      </w:r>
      <w:r>
        <w:rPr>
          <w:color w:val="231F20"/>
        </w:rPr>
        <w:t>Granadilla.</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debate</w:t>
      </w:r>
      <w:r>
        <w:rPr>
          <w:color w:val="231F20"/>
          <w:spacing w:val="21"/>
        </w:rPr>
        <w:t> </w:t>
      </w:r>
      <w:r>
        <w:rPr>
          <w:color w:val="231F20"/>
        </w:rPr>
        <w:t>con</w:t>
      </w:r>
      <w:r>
        <w:rPr>
          <w:color w:val="231F20"/>
          <w:spacing w:val="21"/>
        </w:rPr>
        <w:t> </w:t>
      </w:r>
      <w:r>
        <w:rPr>
          <w:color w:val="231F20"/>
        </w:rPr>
        <w:t>el</w:t>
      </w:r>
    </w:p>
    <w:p>
      <w:pPr>
        <w:pStyle w:val="BodyText"/>
        <w:spacing w:after="0" w:line="348" w:lineRule="auto"/>
        <w:jc w:val="both"/>
        <w:sectPr>
          <w:pgSz w:w="11910" w:h="16840"/>
          <w:pgMar w:header="850" w:footer="0" w:top="1300" w:bottom="280" w:left="992" w:right="1700"/>
        </w:sectPr>
      </w:pPr>
    </w:p>
    <w:p>
      <w:pPr>
        <w:pStyle w:val="BodyText"/>
      </w:pPr>
    </w:p>
    <w:p>
      <w:pPr>
        <w:pStyle w:val="BodyText"/>
        <w:spacing w:before="21"/>
      </w:pPr>
    </w:p>
    <w:p>
      <w:pPr>
        <w:pStyle w:val="BodyText"/>
        <w:spacing w:line="348" w:lineRule="auto"/>
        <w:ind w:left="992" w:right="282"/>
        <w:jc w:val="both"/>
      </w:pPr>
      <w:r>
        <w:rPr>
          <w:color w:val="231F20"/>
        </w:rPr>
        <w:t>público salieron a relucir temas muy diversos relacionados con el paisaje y el territorio de Canarias. Gran parte del debate se centró sobre la Ley de Medidas Urgentes, acusando al Gobierno de Canarias de reducir el nivel de protección del suelo y facilitar el deterioro del paisaje. También se trataron otras cuestiones, como el proyecto de Tindaya, la prepara-ción de los representantes políticos, las listas abiertas… El director de la FCM, Fernando Gómez Aguilera cerró el debate señalando que, como siempre que se empieza hablando del paisaje, se termina hablando, inevitablemente, de política.</w:t>
      </w:r>
    </w:p>
    <w:p>
      <w:pPr>
        <w:pStyle w:val="BodyText"/>
        <w:spacing w:before="130"/>
      </w:pPr>
    </w:p>
    <w:p>
      <w:pPr>
        <w:pStyle w:val="Heading2"/>
        <w:rPr>
          <w:i/>
        </w:rPr>
      </w:pPr>
      <w:r>
        <w:rPr>
          <w:i/>
          <w:color w:val="231F20"/>
        </w:rPr>
        <w:t>Presentación</w:t>
      </w:r>
      <w:r>
        <w:rPr>
          <w:i/>
          <w:color w:val="231F20"/>
          <w:spacing w:val="14"/>
        </w:rPr>
        <w:t> </w:t>
      </w:r>
      <w:r>
        <w:rPr>
          <w:i/>
          <w:color w:val="231F20"/>
        </w:rPr>
        <w:t>del</w:t>
      </w:r>
      <w:r>
        <w:rPr>
          <w:i/>
          <w:color w:val="231F20"/>
          <w:spacing w:val="15"/>
        </w:rPr>
        <w:t> </w:t>
      </w:r>
      <w:r>
        <w:rPr>
          <w:i/>
          <w:color w:val="231F20"/>
        </w:rPr>
        <w:t>libro</w:t>
      </w:r>
      <w:r>
        <w:rPr>
          <w:i/>
          <w:color w:val="231F20"/>
          <w:spacing w:val="15"/>
        </w:rPr>
        <w:t> </w:t>
      </w:r>
      <w:r>
        <w:rPr>
          <w:i/>
          <w:color w:val="231F20"/>
        </w:rPr>
        <w:t>‘César</w:t>
      </w:r>
      <w:r>
        <w:rPr>
          <w:i/>
          <w:color w:val="231F20"/>
          <w:spacing w:val="15"/>
        </w:rPr>
        <w:t> </w:t>
      </w:r>
      <w:r>
        <w:rPr>
          <w:i/>
          <w:color w:val="231F20"/>
        </w:rPr>
        <w:t>Manrique’</w:t>
      </w:r>
      <w:r>
        <w:rPr>
          <w:i/>
          <w:color w:val="231F20"/>
          <w:spacing w:val="14"/>
        </w:rPr>
        <w:t> </w:t>
      </w:r>
      <w:r>
        <w:rPr>
          <w:i/>
          <w:color w:val="231F20"/>
        </w:rPr>
        <w:t>de</w:t>
      </w:r>
      <w:r>
        <w:rPr>
          <w:i/>
          <w:color w:val="231F20"/>
          <w:spacing w:val="15"/>
        </w:rPr>
        <w:t> </w:t>
      </w:r>
      <w:r>
        <w:rPr>
          <w:i/>
          <w:color w:val="231F20"/>
        </w:rPr>
        <w:t>Fernando</w:t>
      </w:r>
      <w:r>
        <w:rPr>
          <w:i/>
          <w:color w:val="231F20"/>
          <w:spacing w:val="15"/>
        </w:rPr>
        <w:t> </w:t>
      </w:r>
      <w:r>
        <w:rPr>
          <w:i/>
          <w:color w:val="231F20"/>
        </w:rPr>
        <w:t>Castro</w:t>
      </w:r>
      <w:r>
        <w:rPr>
          <w:i/>
          <w:color w:val="231F20"/>
          <w:spacing w:val="15"/>
        </w:rPr>
        <w:t> </w:t>
      </w:r>
      <w:r>
        <w:rPr>
          <w:i/>
          <w:color w:val="231F20"/>
          <w:spacing w:val="-2"/>
        </w:rPr>
        <w:t>Borrego</w:t>
      </w:r>
    </w:p>
    <w:p>
      <w:pPr>
        <w:pStyle w:val="BodyText"/>
        <w:spacing w:line="348" w:lineRule="auto" w:before="124"/>
        <w:ind w:left="992" w:right="279"/>
        <w:jc w:val="both"/>
      </w:pPr>
      <w:r>
        <w:rPr>
          <w:color w:val="231F20"/>
        </w:rPr>
        <w:t>El 24 de septiembre se presentó en la Sala José Saramago el libro </w:t>
      </w:r>
      <w:r>
        <w:rPr>
          <w:i/>
          <w:color w:val="231F20"/>
        </w:rPr>
        <w:t>César Manrique</w:t>
      </w:r>
      <w:r>
        <w:rPr>
          <w:color w:val="231F20"/>
        </w:rPr>
        <w:t>, de Fernando Castro Borrego, publicado por la Consejería de Educación, Universidades, Cul-tura y Deportes del Gobierno de Canarias dentro de la colección </w:t>
      </w:r>
      <w:r>
        <w:rPr>
          <w:i/>
          <w:color w:val="231F20"/>
        </w:rPr>
        <w:t>Biblioteca de artistas ca-narios</w:t>
      </w:r>
      <w:r>
        <w:rPr>
          <w:color w:val="231F20"/>
        </w:rPr>
        <w:t>, de la que hace el número 46. Además del autor, participaron en la presentación el crítico</w:t>
      </w:r>
      <w:r>
        <w:rPr>
          <w:color w:val="231F20"/>
          <w:spacing w:val="-7"/>
        </w:rPr>
        <w:t> </w:t>
      </w:r>
      <w:r>
        <w:rPr>
          <w:color w:val="231F20"/>
        </w:rPr>
        <w:t>de</w:t>
      </w:r>
      <w:r>
        <w:rPr>
          <w:color w:val="231F20"/>
          <w:spacing w:val="-7"/>
        </w:rPr>
        <w:t> </w:t>
      </w:r>
      <w:r>
        <w:rPr>
          <w:color w:val="231F20"/>
        </w:rPr>
        <w:t>arte</w:t>
      </w:r>
      <w:r>
        <w:rPr>
          <w:color w:val="231F20"/>
          <w:spacing w:val="-7"/>
        </w:rPr>
        <w:t> </w:t>
      </w:r>
      <w:r>
        <w:rPr>
          <w:color w:val="231F20"/>
        </w:rPr>
        <w:t>Fernando</w:t>
      </w:r>
      <w:r>
        <w:rPr>
          <w:color w:val="231F20"/>
          <w:spacing w:val="-7"/>
        </w:rPr>
        <w:t> </w:t>
      </w:r>
      <w:r>
        <w:rPr>
          <w:color w:val="231F20"/>
        </w:rPr>
        <w:t>Castro</w:t>
      </w:r>
      <w:r>
        <w:rPr>
          <w:color w:val="231F20"/>
          <w:spacing w:val="-7"/>
        </w:rPr>
        <w:t> </w:t>
      </w:r>
      <w:r>
        <w:rPr>
          <w:color w:val="231F20"/>
        </w:rPr>
        <w:t>Flórez,</w:t>
      </w:r>
      <w:r>
        <w:rPr>
          <w:color w:val="231F20"/>
          <w:spacing w:val="-7"/>
        </w:rPr>
        <w:t> </w:t>
      </w:r>
      <w:r>
        <w:rPr>
          <w:color w:val="231F20"/>
        </w:rPr>
        <w:t>el</w:t>
      </w:r>
      <w:r>
        <w:rPr>
          <w:color w:val="231F20"/>
          <w:spacing w:val="-7"/>
        </w:rPr>
        <w:t> </w:t>
      </w:r>
      <w:r>
        <w:rPr>
          <w:color w:val="231F20"/>
        </w:rPr>
        <w:t>viceconsejero</w:t>
      </w:r>
      <w:r>
        <w:rPr>
          <w:color w:val="231F20"/>
          <w:spacing w:val="-7"/>
        </w:rPr>
        <w:t> </w:t>
      </w:r>
      <w:r>
        <w:rPr>
          <w:color w:val="231F20"/>
        </w:rPr>
        <w:t>de</w:t>
      </w:r>
      <w:r>
        <w:rPr>
          <w:color w:val="231F20"/>
          <w:spacing w:val="-7"/>
        </w:rPr>
        <w:t> </w:t>
      </w:r>
      <w:r>
        <w:rPr>
          <w:color w:val="231F20"/>
        </w:rPr>
        <w:t>Cultura</w:t>
      </w:r>
      <w:r>
        <w:rPr>
          <w:color w:val="231F20"/>
          <w:spacing w:val="-7"/>
        </w:rPr>
        <w:t> </w:t>
      </w:r>
      <w:r>
        <w:rPr>
          <w:color w:val="231F20"/>
        </w:rPr>
        <w:t>y</w:t>
      </w:r>
      <w:r>
        <w:rPr>
          <w:color w:val="231F20"/>
          <w:spacing w:val="-7"/>
        </w:rPr>
        <w:t> </w:t>
      </w:r>
      <w:r>
        <w:rPr>
          <w:color w:val="231F20"/>
        </w:rPr>
        <w:t>Deportes</w:t>
      </w:r>
      <w:r>
        <w:rPr>
          <w:color w:val="231F20"/>
          <w:spacing w:val="-7"/>
        </w:rPr>
        <w:t> </w:t>
      </w:r>
      <w:r>
        <w:rPr>
          <w:color w:val="231F20"/>
        </w:rPr>
        <w:t>del</w:t>
      </w:r>
      <w:r>
        <w:rPr>
          <w:color w:val="231F20"/>
          <w:spacing w:val="-7"/>
        </w:rPr>
        <w:t> </w:t>
      </w:r>
      <w:r>
        <w:rPr>
          <w:color w:val="231F20"/>
        </w:rPr>
        <w:t>Gobierno</w:t>
      </w:r>
    </w:p>
    <w:p>
      <w:pPr>
        <w:pStyle w:val="BodyText"/>
        <w:spacing w:line="348" w:lineRule="auto" w:before="4"/>
        <w:ind w:left="6803" w:right="272"/>
        <w:jc w:val="both"/>
      </w:pPr>
      <w:r>
        <w:rPr/>
        <w:drawing>
          <wp:anchor distT="0" distB="0" distL="0" distR="0" allowOverlap="1" layoutInCell="1" locked="0" behindDoc="0" simplePos="0" relativeHeight="15776768">
            <wp:simplePos x="0" y="0"/>
            <wp:positionH relativeFrom="page">
              <wp:posOffset>1263065</wp:posOffset>
            </wp:positionH>
            <wp:positionV relativeFrom="paragraph">
              <wp:posOffset>261991</wp:posOffset>
            </wp:positionV>
            <wp:extent cx="3420135" cy="2280091"/>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27" cstate="print"/>
                    <a:stretch>
                      <a:fillRect/>
                    </a:stretch>
                  </pic:blipFill>
                  <pic:spPr>
                    <a:xfrm>
                      <a:off x="0" y="0"/>
                      <a:ext cx="3420135" cy="2280091"/>
                    </a:xfrm>
                    <a:prstGeom prst="rect">
                      <a:avLst/>
                    </a:prstGeom>
                  </pic:spPr>
                </pic:pic>
              </a:graphicData>
            </a:graphic>
          </wp:anchor>
        </w:drawing>
      </w:r>
      <w:r>
        <w:rPr>
          <w:color w:val="231F20"/>
        </w:rPr>
        <w:t>de Canarias, Alberto Delgado Prieto y </w:t>
      </w:r>
      <w:r>
        <w:rPr>
          <w:color w:val="231F20"/>
          <w:spacing w:val="10"/>
        </w:rPr>
        <w:t>el </w:t>
      </w:r>
      <w:r>
        <w:rPr>
          <w:color w:val="231F20"/>
        </w:rPr>
        <w:t>presidente de la Fun-dación César Manrique, José Juan Ramírez. El Museo Centro de Arte Reina Sofía de Madrid había acogido la pri-mera presentación del libro, el 2 de julio.</w:t>
      </w:r>
    </w:p>
    <w:p>
      <w:pPr>
        <w:pStyle w:val="BodyText"/>
        <w:spacing w:line="274" w:lineRule="exact" w:before="8"/>
        <w:ind w:left="6822"/>
        <w:jc w:val="both"/>
      </w:pPr>
      <w:r>
        <w:rPr>
          <w:color w:val="231F20"/>
        </w:rPr>
        <w:t>Fernando</w:t>
      </w:r>
      <w:r>
        <w:rPr>
          <w:color w:val="231F20"/>
          <w:spacing w:val="33"/>
        </w:rPr>
        <w:t>  </w:t>
      </w:r>
      <w:r>
        <w:rPr>
          <w:color w:val="231F20"/>
        </w:rPr>
        <w:t>Castro</w:t>
      </w:r>
      <w:r>
        <w:rPr>
          <w:color w:val="231F20"/>
          <w:spacing w:val="34"/>
        </w:rPr>
        <w:t>  </w:t>
      </w:r>
      <w:r>
        <w:rPr>
          <w:color w:val="231F20"/>
          <w:spacing w:val="-5"/>
        </w:rPr>
        <w:t>Bo-</w:t>
      </w:r>
    </w:p>
    <w:p>
      <w:pPr>
        <w:pStyle w:val="BodyText"/>
        <w:spacing w:after="0" w:line="274" w:lineRule="exact"/>
        <w:jc w:val="both"/>
        <w:sectPr>
          <w:pgSz w:w="11910" w:h="16840"/>
          <w:pgMar w:header="850" w:footer="0" w:top="1300" w:bottom="280" w:left="992" w:right="1700"/>
        </w:sectPr>
      </w:pPr>
    </w:p>
    <w:p>
      <w:pPr>
        <w:spacing w:before="5"/>
        <w:ind w:left="992" w:right="0" w:firstLine="0"/>
        <w:jc w:val="left"/>
        <w:rPr>
          <w:i/>
          <w:sz w:val="19"/>
        </w:rPr>
      </w:pPr>
      <w:r>
        <w:rPr>
          <w:i/>
          <w:color w:val="231F20"/>
          <w:w w:val="105"/>
          <w:sz w:val="19"/>
        </w:rPr>
        <w:t>Alberto</w:t>
      </w:r>
      <w:r>
        <w:rPr>
          <w:i/>
          <w:color w:val="231F20"/>
          <w:spacing w:val="-8"/>
          <w:w w:val="105"/>
          <w:sz w:val="19"/>
        </w:rPr>
        <w:t> </w:t>
      </w:r>
      <w:r>
        <w:rPr>
          <w:i/>
          <w:color w:val="231F20"/>
          <w:w w:val="105"/>
          <w:sz w:val="19"/>
        </w:rPr>
        <w:t>Delgado,</w:t>
      </w:r>
      <w:r>
        <w:rPr>
          <w:i/>
          <w:color w:val="231F20"/>
          <w:spacing w:val="-7"/>
          <w:w w:val="105"/>
          <w:sz w:val="19"/>
        </w:rPr>
        <w:t> </w:t>
      </w:r>
      <w:r>
        <w:rPr>
          <w:i/>
          <w:color w:val="231F20"/>
          <w:w w:val="105"/>
          <w:sz w:val="19"/>
        </w:rPr>
        <w:t>F.</w:t>
      </w:r>
      <w:r>
        <w:rPr>
          <w:i/>
          <w:color w:val="231F20"/>
          <w:spacing w:val="-8"/>
          <w:w w:val="105"/>
          <w:sz w:val="19"/>
        </w:rPr>
        <w:t> </w:t>
      </w:r>
      <w:r>
        <w:rPr>
          <w:i/>
          <w:color w:val="231F20"/>
          <w:w w:val="105"/>
          <w:sz w:val="19"/>
        </w:rPr>
        <w:t>Castro</w:t>
      </w:r>
      <w:r>
        <w:rPr>
          <w:i/>
          <w:color w:val="231F20"/>
          <w:spacing w:val="-7"/>
          <w:w w:val="105"/>
          <w:sz w:val="19"/>
        </w:rPr>
        <w:t> </w:t>
      </w:r>
      <w:r>
        <w:rPr>
          <w:i/>
          <w:color w:val="231F20"/>
          <w:w w:val="105"/>
          <w:sz w:val="19"/>
        </w:rPr>
        <w:t>Borrego,</w:t>
      </w:r>
      <w:r>
        <w:rPr>
          <w:i/>
          <w:color w:val="231F20"/>
          <w:spacing w:val="-8"/>
          <w:w w:val="105"/>
          <w:sz w:val="19"/>
        </w:rPr>
        <w:t> </w:t>
      </w:r>
      <w:r>
        <w:rPr>
          <w:i/>
          <w:color w:val="231F20"/>
          <w:w w:val="105"/>
          <w:sz w:val="19"/>
        </w:rPr>
        <w:t>José</w:t>
      </w:r>
      <w:r>
        <w:rPr>
          <w:i/>
          <w:color w:val="231F20"/>
          <w:spacing w:val="-7"/>
          <w:w w:val="105"/>
          <w:sz w:val="19"/>
        </w:rPr>
        <w:t> </w:t>
      </w:r>
      <w:r>
        <w:rPr>
          <w:i/>
          <w:color w:val="231F20"/>
          <w:w w:val="105"/>
          <w:sz w:val="19"/>
        </w:rPr>
        <w:t>Juan</w:t>
      </w:r>
      <w:r>
        <w:rPr>
          <w:i/>
          <w:color w:val="231F20"/>
          <w:spacing w:val="-7"/>
          <w:w w:val="105"/>
          <w:sz w:val="19"/>
        </w:rPr>
        <w:t> </w:t>
      </w:r>
      <w:r>
        <w:rPr>
          <w:i/>
          <w:color w:val="231F20"/>
          <w:w w:val="105"/>
          <w:sz w:val="19"/>
        </w:rPr>
        <w:t>Ramírez</w:t>
      </w:r>
      <w:r>
        <w:rPr>
          <w:i/>
          <w:color w:val="231F20"/>
          <w:spacing w:val="-8"/>
          <w:w w:val="105"/>
          <w:sz w:val="19"/>
        </w:rPr>
        <w:t> </w:t>
      </w:r>
      <w:r>
        <w:rPr>
          <w:i/>
          <w:color w:val="231F20"/>
          <w:w w:val="105"/>
          <w:sz w:val="19"/>
        </w:rPr>
        <w:t>y</w:t>
      </w:r>
      <w:r>
        <w:rPr>
          <w:i/>
          <w:color w:val="231F20"/>
          <w:spacing w:val="-7"/>
          <w:w w:val="105"/>
          <w:sz w:val="19"/>
        </w:rPr>
        <w:t> </w:t>
      </w:r>
      <w:r>
        <w:rPr>
          <w:i/>
          <w:color w:val="231F20"/>
          <w:w w:val="105"/>
          <w:sz w:val="19"/>
        </w:rPr>
        <w:t>F.</w:t>
      </w:r>
      <w:r>
        <w:rPr>
          <w:i/>
          <w:color w:val="231F20"/>
          <w:spacing w:val="-8"/>
          <w:w w:val="105"/>
          <w:sz w:val="19"/>
        </w:rPr>
        <w:t> </w:t>
      </w:r>
      <w:r>
        <w:rPr>
          <w:i/>
          <w:color w:val="231F20"/>
          <w:w w:val="105"/>
          <w:sz w:val="19"/>
        </w:rPr>
        <w:t>Castro</w:t>
      </w:r>
      <w:r>
        <w:rPr>
          <w:i/>
          <w:color w:val="231F20"/>
          <w:spacing w:val="-7"/>
          <w:w w:val="105"/>
          <w:sz w:val="19"/>
        </w:rPr>
        <w:t> </w:t>
      </w:r>
      <w:r>
        <w:rPr>
          <w:i/>
          <w:color w:val="231F20"/>
          <w:spacing w:val="-2"/>
          <w:w w:val="105"/>
          <w:sz w:val="19"/>
        </w:rPr>
        <w:t>Flórez</w:t>
      </w:r>
    </w:p>
    <w:p>
      <w:pPr>
        <w:pStyle w:val="BodyText"/>
        <w:spacing w:before="126"/>
        <w:ind w:left="426"/>
      </w:pPr>
      <w:r>
        <w:rPr/>
        <w:br w:type="column"/>
      </w:r>
      <w:r>
        <w:rPr>
          <w:color w:val="231F20"/>
        </w:rPr>
        <w:t>rrego</w:t>
      </w:r>
      <w:r>
        <w:rPr>
          <w:color w:val="231F20"/>
          <w:spacing w:val="28"/>
        </w:rPr>
        <w:t> </w:t>
      </w:r>
      <w:r>
        <w:rPr>
          <w:color w:val="231F20"/>
        </w:rPr>
        <w:t>es</w:t>
      </w:r>
      <w:r>
        <w:rPr>
          <w:color w:val="231F20"/>
          <w:spacing w:val="28"/>
        </w:rPr>
        <w:t> </w:t>
      </w:r>
      <w:r>
        <w:rPr>
          <w:color w:val="231F20"/>
        </w:rPr>
        <w:t>catedrático</w:t>
      </w:r>
      <w:r>
        <w:rPr>
          <w:color w:val="231F20"/>
          <w:spacing w:val="28"/>
        </w:rPr>
        <w:t> </w:t>
      </w:r>
      <w:r>
        <w:rPr>
          <w:color w:val="231F20"/>
          <w:spacing w:val="-5"/>
        </w:rPr>
        <w:t>de</w:t>
      </w:r>
    </w:p>
    <w:p>
      <w:pPr>
        <w:pStyle w:val="BodyText"/>
        <w:spacing w:after="0"/>
        <w:sectPr>
          <w:type w:val="continuous"/>
          <w:pgSz w:w="11910" w:h="16840"/>
          <w:pgMar w:header="850" w:footer="0" w:top="1940" w:bottom="280" w:left="992" w:right="1700"/>
          <w:cols w:num="2" w:equalWidth="0">
            <w:col w:w="6357" w:space="40"/>
            <w:col w:w="2821"/>
          </w:cols>
        </w:sectPr>
      </w:pPr>
    </w:p>
    <w:p>
      <w:pPr>
        <w:spacing w:line="348" w:lineRule="auto" w:before="125"/>
        <w:ind w:left="992" w:right="280" w:firstLine="0"/>
        <w:jc w:val="both"/>
        <w:rPr>
          <w:sz w:val="24"/>
        </w:rPr>
      </w:pPr>
      <w:r>
        <w:rPr>
          <w:sz w:val="24"/>
        </w:rPr>
        <mc:AlternateContent>
          <mc:Choice Requires="wps">
            <w:drawing>
              <wp:anchor distT="0" distB="0" distL="0" distR="0" allowOverlap="1" layoutInCell="1" locked="0" behindDoc="0" simplePos="0" relativeHeight="15776256">
                <wp:simplePos x="0" y="0"/>
                <wp:positionH relativeFrom="page">
                  <wp:posOffset>6732003</wp:posOffset>
                </wp:positionH>
                <wp:positionV relativeFrom="page">
                  <wp:posOffset>8036991</wp:posOffset>
                </wp:positionV>
                <wp:extent cx="288290" cy="1933575"/>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288290" cy="1933575"/>
                          <a:chExt cx="288290" cy="1933575"/>
                        </a:xfrm>
                      </wpg:grpSpPr>
                      <pic:pic>
                        <pic:nvPicPr>
                          <pic:cNvPr id="185" name="Image 185"/>
                          <pic:cNvPicPr/>
                        </pic:nvPicPr>
                        <pic:blipFill>
                          <a:blip r:embed="rId17" cstate="print"/>
                          <a:stretch>
                            <a:fillRect/>
                          </a:stretch>
                        </pic:blipFill>
                        <pic:spPr>
                          <a:xfrm>
                            <a:off x="15265" y="1667624"/>
                            <a:ext cx="256311" cy="248704"/>
                          </a:xfrm>
                          <a:prstGeom prst="rect">
                            <a:avLst/>
                          </a:prstGeom>
                        </pic:spPr>
                      </pic:pic>
                      <wps:wsp>
                        <wps:cNvPr id="186" name="Graphic 186"/>
                        <wps:cNvSpPr/>
                        <wps:spPr>
                          <a:xfrm>
                            <a:off x="4762" y="4762"/>
                            <a:ext cx="278765" cy="1924050"/>
                          </a:xfrm>
                          <a:custGeom>
                            <a:avLst/>
                            <a:gdLst/>
                            <a:ahLst/>
                            <a:cxnLst/>
                            <a:rect l="l" t="t" r="r" b="b"/>
                            <a:pathLst>
                              <a:path w="278765" h="1924050">
                                <a:moveTo>
                                  <a:pt x="0" y="1923478"/>
                                </a:moveTo>
                                <a:lnTo>
                                  <a:pt x="278472" y="1923478"/>
                                </a:lnTo>
                                <a:lnTo>
                                  <a:pt x="278472" y="1645005"/>
                                </a:lnTo>
                                <a:lnTo>
                                  <a:pt x="0" y="1645005"/>
                                </a:lnTo>
                                <a:lnTo>
                                  <a:pt x="0" y="1923478"/>
                                </a:lnTo>
                                <a:close/>
                              </a:path>
                              <a:path w="278765" h="1924050">
                                <a:moveTo>
                                  <a:pt x="0" y="1923478"/>
                                </a:moveTo>
                                <a:lnTo>
                                  <a:pt x="278472" y="1923478"/>
                                </a:lnTo>
                                <a:lnTo>
                                  <a:pt x="278472" y="0"/>
                                </a:lnTo>
                                <a:lnTo>
                                  <a:pt x="0" y="0"/>
                                </a:lnTo>
                                <a:lnTo>
                                  <a:pt x="0" y="1923478"/>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3984pt;width:22.7pt;height:152.25pt;mso-position-horizontal-relative:page;mso-position-vertical-relative:page;z-index:15776256" id="docshapegroup169" coordorigin="10602,12657" coordsize="454,3045">
                <v:shape style="position:absolute;left:10625;top:15282;width:404;height:392" type="#_x0000_t75" id="docshape170" stroked="false">
                  <v:imagedata r:id="rId17" o:title=""/>
                </v:shape>
                <v:shape style="position:absolute;left:10609;top:12664;width:439;height:3030" id="docshape171" coordorigin="10609,12664" coordsize="439,3030" path="m10609,15693l11048,15693,11048,15255,10609,15255,10609,15693xm10609,15693l11048,15693,11048,12664,10609,12664,10609,15693xe" filled="false" stroked="true" strokeweight=".75pt" strokecolor="#231f20">
                  <v:path arrowok="t"/>
                  <v:stroke dashstyle="solid"/>
                </v:shape>
                <w10:wrap type="none"/>
              </v:group>
            </w:pict>
          </mc:Fallback>
        </mc:AlternateContent>
      </w:r>
      <w:r>
        <w:rPr>
          <w:sz w:val="24"/>
        </w:rPr>
        <mc:AlternateContent>
          <mc:Choice Requires="wps">
            <w:drawing>
              <wp:anchor distT="0" distB="0" distL="0" distR="0" allowOverlap="1" layoutInCell="1" locked="0" behindDoc="0" simplePos="0" relativeHeight="15777280">
                <wp:simplePos x="0" y="0"/>
                <wp:positionH relativeFrom="page">
                  <wp:posOffset>6784499</wp:posOffset>
                </wp:positionH>
                <wp:positionV relativeFrom="page">
                  <wp:posOffset>923297</wp:posOffset>
                </wp:positionV>
                <wp:extent cx="231775" cy="94043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0615pt;width:18.25pt;height:74.05pt;mso-position-horizontal-relative:page;mso-position-vertical-relative:page;z-index:15777280" type="#_x0000_t202" id="docshape172"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w:sz w:val="24"/>
        </w:rPr>
        <mc:AlternateContent>
          <mc:Choice Requires="wps">
            <w:drawing>
              <wp:anchor distT="0" distB="0" distL="0" distR="0" allowOverlap="1" layoutInCell="1" locked="0" behindDoc="0" simplePos="0" relativeHeight="15777792">
                <wp:simplePos x="0" y="0"/>
                <wp:positionH relativeFrom="page">
                  <wp:posOffset>6779069</wp:posOffset>
                </wp:positionH>
                <wp:positionV relativeFrom="page">
                  <wp:posOffset>8134029</wp:posOffset>
                </wp:positionV>
                <wp:extent cx="202565" cy="146050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4792pt;width:15.95pt;height:115pt;mso-position-horizontal-relative:page;mso-position-vertical-relative:page;z-index:15777792" type="#_x0000_t202" id="docshape173"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r>
        <w:rPr>
          <w:color w:val="231F20"/>
          <w:sz w:val="24"/>
        </w:rPr>
        <w:t>Historia del Arte y profesor del Departamento de Historia del Arte de la Universidad de La Laguna. Es miembro numerario de la Academia de Bellas Artes de San Miguel Arcángel, vocal del Patronato del Museo Nacional Centro de Arte Reina Sofía, miembro del consejo de</w:t>
      </w:r>
      <w:r>
        <w:rPr>
          <w:color w:val="231F20"/>
          <w:spacing w:val="-2"/>
          <w:sz w:val="24"/>
        </w:rPr>
        <w:t> </w:t>
      </w:r>
      <w:r>
        <w:rPr>
          <w:color w:val="231F20"/>
          <w:sz w:val="24"/>
        </w:rPr>
        <w:t>redacción</w:t>
      </w:r>
      <w:r>
        <w:rPr>
          <w:color w:val="231F20"/>
          <w:spacing w:val="-2"/>
          <w:sz w:val="24"/>
        </w:rPr>
        <w:t> </w:t>
      </w:r>
      <w:r>
        <w:rPr>
          <w:color w:val="231F20"/>
          <w:sz w:val="24"/>
        </w:rPr>
        <w:t>de</w:t>
      </w:r>
      <w:r>
        <w:rPr>
          <w:color w:val="231F20"/>
          <w:spacing w:val="-2"/>
          <w:sz w:val="24"/>
        </w:rPr>
        <w:t> </w:t>
      </w:r>
      <w:r>
        <w:rPr>
          <w:color w:val="231F20"/>
          <w:sz w:val="24"/>
        </w:rPr>
        <w:t>la</w:t>
      </w:r>
      <w:r>
        <w:rPr>
          <w:color w:val="231F20"/>
          <w:spacing w:val="-2"/>
          <w:sz w:val="24"/>
        </w:rPr>
        <w:t> </w:t>
      </w:r>
      <w:r>
        <w:rPr>
          <w:color w:val="231F20"/>
          <w:sz w:val="24"/>
        </w:rPr>
        <w:t>revista</w:t>
      </w:r>
      <w:r>
        <w:rPr>
          <w:color w:val="231F20"/>
          <w:spacing w:val="-1"/>
          <w:sz w:val="24"/>
        </w:rPr>
        <w:t> </w:t>
      </w:r>
      <w:r>
        <w:rPr>
          <w:i/>
          <w:color w:val="231F20"/>
          <w:sz w:val="24"/>
        </w:rPr>
        <w:t>Descubrir</w:t>
      </w:r>
      <w:r>
        <w:rPr>
          <w:i/>
          <w:color w:val="231F20"/>
          <w:spacing w:val="-2"/>
          <w:sz w:val="24"/>
        </w:rPr>
        <w:t> </w:t>
      </w:r>
      <w:r>
        <w:rPr>
          <w:i/>
          <w:color w:val="231F20"/>
          <w:sz w:val="24"/>
        </w:rPr>
        <w:t>el</w:t>
      </w:r>
      <w:r>
        <w:rPr>
          <w:i/>
          <w:color w:val="231F20"/>
          <w:spacing w:val="-2"/>
          <w:sz w:val="24"/>
        </w:rPr>
        <w:t> </w:t>
      </w:r>
      <w:r>
        <w:rPr>
          <w:i/>
          <w:color w:val="231F20"/>
          <w:sz w:val="24"/>
        </w:rPr>
        <w:t>arte</w:t>
      </w:r>
      <w:r>
        <w:rPr>
          <w:i/>
          <w:color w:val="231F20"/>
          <w:spacing w:val="-1"/>
          <w:sz w:val="24"/>
        </w:rPr>
        <w:t> </w:t>
      </w:r>
      <w:r>
        <w:rPr>
          <w:color w:val="231F20"/>
          <w:sz w:val="24"/>
        </w:rPr>
        <w:t>y</w:t>
      </w:r>
      <w:r>
        <w:rPr>
          <w:color w:val="231F20"/>
          <w:spacing w:val="-2"/>
          <w:sz w:val="24"/>
        </w:rPr>
        <w:t> </w:t>
      </w:r>
      <w:r>
        <w:rPr>
          <w:color w:val="231F20"/>
          <w:sz w:val="24"/>
        </w:rPr>
        <w:t>miembro</w:t>
      </w:r>
      <w:r>
        <w:rPr>
          <w:color w:val="231F20"/>
          <w:spacing w:val="-2"/>
          <w:sz w:val="24"/>
        </w:rPr>
        <w:t> </w:t>
      </w:r>
      <w:r>
        <w:rPr>
          <w:color w:val="231F20"/>
          <w:sz w:val="24"/>
        </w:rPr>
        <w:t>del</w:t>
      </w:r>
      <w:r>
        <w:rPr>
          <w:color w:val="231F20"/>
          <w:spacing w:val="-2"/>
          <w:sz w:val="24"/>
        </w:rPr>
        <w:t> </w:t>
      </w:r>
      <w:r>
        <w:rPr>
          <w:color w:val="231F20"/>
          <w:sz w:val="24"/>
        </w:rPr>
        <w:t>Consejo</w:t>
      </w:r>
      <w:r>
        <w:rPr>
          <w:color w:val="231F20"/>
          <w:spacing w:val="-2"/>
          <w:sz w:val="24"/>
        </w:rPr>
        <w:t> </w:t>
      </w:r>
      <w:r>
        <w:rPr>
          <w:color w:val="231F20"/>
          <w:sz w:val="24"/>
        </w:rPr>
        <w:t>Asesor</w:t>
      </w:r>
      <w:r>
        <w:rPr>
          <w:color w:val="231F20"/>
          <w:spacing w:val="-2"/>
          <w:sz w:val="24"/>
        </w:rPr>
        <w:t> </w:t>
      </w:r>
      <w:r>
        <w:rPr>
          <w:color w:val="231F20"/>
          <w:sz w:val="24"/>
        </w:rPr>
        <w:t>de</w:t>
      </w:r>
      <w:r>
        <w:rPr>
          <w:color w:val="231F20"/>
          <w:spacing w:val="-2"/>
          <w:sz w:val="24"/>
        </w:rPr>
        <w:t> </w:t>
      </w:r>
      <w:r>
        <w:rPr>
          <w:color w:val="231F20"/>
          <w:sz w:val="24"/>
        </w:rPr>
        <w:t>la</w:t>
      </w:r>
      <w:r>
        <w:rPr>
          <w:color w:val="231F20"/>
          <w:spacing w:val="-2"/>
          <w:sz w:val="24"/>
        </w:rPr>
        <w:t> </w:t>
      </w:r>
      <w:r>
        <w:rPr>
          <w:color w:val="231F20"/>
          <w:sz w:val="24"/>
        </w:rPr>
        <w:t>Fundación César Manrique. Es autor de diversas publicaciones sobre arte y pintura canarias: </w:t>
      </w:r>
      <w:r>
        <w:rPr>
          <w:i/>
          <w:color w:val="231F20"/>
          <w:sz w:val="24"/>
        </w:rPr>
        <w:t>Óscar</w:t>
      </w:r>
      <w:r>
        <w:rPr>
          <w:i/>
          <w:color w:val="231F20"/>
          <w:sz w:val="24"/>
        </w:rPr>
        <w:t> Domínguez y el Surrealismo</w:t>
      </w:r>
      <w:r>
        <w:rPr>
          <w:color w:val="231F20"/>
          <w:sz w:val="24"/>
        </w:rPr>
        <w:t>, </w:t>
      </w:r>
      <w:r>
        <w:rPr>
          <w:i/>
          <w:color w:val="231F20"/>
          <w:sz w:val="24"/>
        </w:rPr>
        <w:t>Antología crítica del arte en Canarias</w:t>
      </w:r>
      <w:r>
        <w:rPr>
          <w:color w:val="231F20"/>
          <w:sz w:val="24"/>
        </w:rPr>
        <w:t>, </w:t>
      </w:r>
      <w:r>
        <w:rPr>
          <w:i/>
          <w:color w:val="231F20"/>
          <w:sz w:val="24"/>
        </w:rPr>
        <w:t>La pintura canaria del</w:t>
      </w:r>
      <w:r>
        <w:rPr>
          <w:i/>
          <w:color w:val="231F20"/>
          <w:sz w:val="24"/>
        </w:rPr>
        <w:t> siglo XIX en el Museo Municipal de Bellas Artes de Santa Cruz de Tenerife</w:t>
      </w:r>
      <w:r>
        <w:rPr>
          <w:color w:val="231F20"/>
          <w:sz w:val="24"/>
        </w:rPr>
        <w:t>, etc. y comi-sario de diversas exposiciones relacionadas con el arte canario.</w:t>
      </w:r>
    </w:p>
    <w:p>
      <w:pPr>
        <w:pStyle w:val="BodyText"/>
        <w:spacing w:before="3"/>
        <w:ind w:left="992"/>
        <w:jc w:val="both"/>
      </w:pPr>
      <w:r>
        <w:rPr>
          <w:color w:val="231F20"/>
        </w:rPr>
        <w:t>Por</w:t>
      </w:r>
      <w:r>
        <w:rPr>
          <w:color w:val="231F20"/>
          <w:spacing w:val="9"/>
        </w:rPr>
        <w:t> </w:t>
      </w:r>
      <w:r>
        <w:rPr>
          <w:color w:val="231F20"/>
        </w:rPr>
        <w:t>su</w:t>
      </w:r>
      <w:r>
        <w:rPr>
          <w:color w:val="231F20"/>
          <w:spacing w:val="11"/>
        </w:rPr>
        <w:t> </w:t>
      </w:r>
      <w:r>
        <w:rPr>
          <w:color w:val="231F20"/>
        </w:rPr>
        <w:t>parte,</w:t>
      </w:r>
      <w:r>
        <w:rPr>
          <w:color w:val="231F20"/>
          <w:spacing w:val="12"/>
        </w:rPr>
        <w:t> </w:t>
      </w:r>
      <w:r>
        <w:rPr>
          <w:color w:val="231F20"/>
        </w:rPr>
        <w:t>Fernando</w:t>
      </w:r>
      <w:r>
        <w:rPr>
          <w:color w:val="231F20"/>
          <w:spacing w:val="11"/>
        </w:rPr>
        <w:t> </w:t>
      </w:r>
      <w:r>
        <w:rPr>
          <w:color w:val="231F20"/>
        </w:rPr>
        <w:t>Castro</w:t>
      </w:r>
      <w:r>
        <w:rPr>
          <w:color w:val="231F20"/>
          <w:spacing w:val="11"/>
        </w:rPr>
        <w:t> </w:t>
      </w:r>
      <w:r>
        <w:rPr>
          <w:color w:val="231F20"/>
        </w:rPr>
        <w:t>Flórez</w:t>
      </w:r>
      <w:r>
        <w:rPr>
          <w:color w:val="231F20"/>
          <w:spacing w:val="12"/>
        </w:rPr>
        <w:t> </w:t>
      </w:r>
      <w:r>
        <w:rPr>
          <w:color w:val="231F20"/>
        </w:rPr>
        <w:t>es</w:t>
      </w:r>
      <w:r>
        <w:rPr>
          <w:color w:val="231F20"/>
          <w:spacing w:val="11"/>
        </w:rPr>
        <w:t> </w:t>
      </w:r>
      <w:r>
        <w:rPr>
          <w:color w:val="231F20"/>
        </w:rPr>
        <w:t>profesor</w:t>
      </w:r>
      <w:r>
        <w:rPr>
          <w:color w:val="231F20"/>
          <w:spacing w:val="11"/>
        </w:rPr>
        <w:t> </w:t>
      </w:r>
      <w:r>
        <w:rPr>
          <w:color w:val="231F20"/>
        </w:rPr>
        <w:t>titular</w:t>
      </w:r>
      <w:r>
        <w:rPr>
          <w:color w:val="231F20"/>
          <w:spacing w:val="12"/>
        </w:rPr>
        <w:t> </w:t>
      </w:r>
      <w:r>
        <w:rPr>
          <w:color w:val="231F20"/>
        </w:rPr>
        <w:t>de</w:t>
      </w:r>
      <w:r>
        <w:rPr>
          <w:color w:val="231F20"/>
          <w:spacing w:val="11"/>
        </w:rPr>
        <w:t> </w:t>
      </w:r>
      <w:r>
        <w:rPr>
          <w:color w:val="231F20"/>
        </w:rPr>
        <w:t>Estética</w:t>
      </w:r>
      <w:r>
        <w:rPr>
          <w:color w:val="231F20"/>
          <w:spacing w:val="11"/>
        </w:rPr>
        <w:t> </w:t>
      </w:r>
      <w:r>
        <w:rPr>
          <w:color w:val="231F20"/>
        </w:rPr>
        <w:t>y</w:t>
      </w:r>
      <w:r>
        <w:rPr>
          <w:color w:val="231F20"/>
          <w:spacing w:val="12"/>
        </w:rPr>
        <w:t> </w:t>
      </w:r>
      <w:r>
        <w:rPr>
          <w:color w:val="231F20"/>
        </w:rPr>
        <w:t>Teoría</w:t>
      </w:r>
      <w:r>
        <w:rPr>
          <w:color w:val="231F20"/>
          <w:spacing w:val="11"/>
        </w:rPr>
        <w:t> </w:t>
      </w:r>
      <w:r>
        <w:rPr>
          <w:color w:val="231F20"/>
        </w:rPr>
        <w:t>de</w:t>
      </w:r>
      <w:r>
        <w:rPr>
          <w:color w:val="231F20"/>
          <w:spacing w:val="11"/>
        </w:rPr>
        <w:t> </w:t>
      </w:r>
      <w:r>
        <w:rPr>
          <w:color w:val="231F20"/>
        </w:rPr>
        <w:t>las</w:t>
      </w:r>
      <w:r>
        <w:rPr>
          <w:color w:val="231F20"/>
          <w:spacing w:val="12"/>
        </w:rPr>
        <w:t> </w:t>
      </w:r>
      <w:r>
        <w:rPr>
          <w:color w:val="231F20"/>
          <w:spacing w:val="-2"/>
        </w:rPr>
        <w:t>Artes</w:t>
      </w:r>
    </w:p>
    <w:p>
      <w:pPr>
        <w:pStyle w:val="BodyText"/>
        <w:spacing w:after="0"/>
        <w:jc w:val="both"/>
        <w:sectPr>
          <w:type w:val="continuous"/>
          <w:pgSz w:w="11910" w:h="16840"/>
          <w:pgMar w:header="850" w:footer="0" w:top="1940" w:bottom="280" w:left="992" w:right="1700"/>
        </w:sectPr>
      </w:pPr>
    </w:p>
    <w:p>
      <w:pPr>
        <w:pStyle w:val="BodyText"/>
      </w:pPr>
      <w:r>
        <w:rPr/>
        <mc:AlternateContent>
          <mc:Choice Requires="wps">
            <w:drawing>
              <wp:anchor distT="0" distB="0" distL="0" distR="0" allowOverlap="1" layoutInCell="1" locked="0" behindDoc="0" simplePos="0" relativeHeight="15778304">
                <wp:simplePos x="0" y="0"/>
                <wp:positionH relativeFrom="page">
                  <wp:posOffset>6732003</wp:posOffset>
                </wp:positionH>
                <wp:positionV relativeFrom="page">
                  <wp:posOffset>8036991</wp:posOffset>
                </wp:positionV>
                <wp:extent cx="288290" cy="1933575"/>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288290" cy="1933575"/>
                          <a:chExt cx="288290" cy="1933575"/>
                        </a:xfrm>
                      </wpg:grpSpPr>
                      <pic:pic>
                        <pic:nvPicPr>
                          <pic:cNvPr id="190" name="Image 190"/>
                          <pic:cNvPicPr/>
                        </pic:nvPicPr>
                        <pic:blipFill>
                          <a:blip r:embed="rId17" cstate="print"/>
                          <a:stretch>
                            <a:fillRect/>
                          </a:stretch>
                        </pic:blipFill>
                        <pic:spPr>
                          <a:xfrm>
                            <a:off x="15265" y="1667624"/>
                            <a:ext cx="256311" cy="248704"/>
                          </a:xfrm>
                          <a:prstGeom prst="rect">
                            <a:avLst/>
                          </a:prstGeom>
                        </pic:spPr>
                      </pic:pic>
                      <wps:wsp>
                        <wps:cNvPr id="191" name="Graphic 191"/>
                        <wps:cNvSpPr/>
                        <wps:spPr>
                          <a:xfrm>
                            <a:off x="4762" y="4762"/>
                            <a:ext cx="278765" cy="1924050"/>
                          </a:xfrm>
                          <a:custGeom>
                            <a:avLst/>
                            <a:gdLst/>
                            <a:ahLst/>
                            <a:cxnLst/>
                            <a:rect l="l" t="t" r="r" b="b"/>
                            <a:pathLst>
                              <a:path w="278765" h="1924050">
                                <a:moveTo>
                                  <a:pt x="0" y="1923478"/>
                                </a:moveTo>
                                <a:lnTo>
                                  <a:pt x="278472" y="1923478"/>
                                </a:lnTo>
                                <a:lnTo>
                                  <a:pt x="278472" y="1645005"/>
                                </a:lnTo>
                                <a:lnTo>
                                  <a:pt x="0" y="1645005"/>
                                </a:lnTo>
                                <a:lnTo>
                                  <a:pt x="0" y="1923478"/>
                                </a:lnTo>
                                <a:close/>
                              </a:path>
                              <a:path w="278765" h="1924050">
                                <a:moveTo>
                                  <a:pt x="0" y="1923478"/>
                                </a:moveTo>
                                <a:lnTo>
                                  <a:pt x="278472" y="1923478"/>
                                </a:lnTo>
                                <a:lnTo>
                                  <a:pt x="278472" y="0"/>
                                </a:lnTo>
                                <a:lnTo>
                                  <a:pt x="0" y="0"/>
                                </a:lnTo>
                                <a:lnTo>
                                  <a:pt x="0" y="1923478"/>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3984pt;width:22.7pt;height:152.25pt;mso-position-horizontal-relative:page;mso-position-vertical-relative:page;z-index:15778304" id="docshapegroup174" coordorigin="10602,12657" coordsize="454,3045">
                <v:shape style="position:absolute;left:10625;top:15282;width:404;height:392" type="#_x0000_t75" id="docshape175" stroked="false">
                  <v:imagedata r:id="rId17" o:title=""/>
                </v:shape>
                <v:shape style="position:absolute;left:10609;top:12664;width:439;height:3030" id="docshape176" coordorigin="10609,12664" coordsize="439,3030" path="m10609,15693l11048,15693,11048,15255,10609,15255,10609,15693xm10609,15693l11048,15693,11048,12664,10609,12664,10609,15693xe" filled="false" stroked="true" strokeweight=".7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79328">
                <wp:simplePos x="0" y="0"/>
                <wp:positionH relativeFrom="page">
                  <wp:posOffset>6784499</wp:posOffset>
                </wp:positionH>
                <wp:positionV relativeFrom="page">
                  <wp:posOffset>923297</wp:posOffset>
                </wp:positionV>
                <wp:extent cx="231775" cy="94043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0615pt;width:18.25pt;height:74.05pt;mso-position-horizontal-relative:page;mso-position-vertical-relative:page;z-index:15779328" type="#_x0000_t202" id="docshape177"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79840">
                <wp:simplePos x="0" y="0"/>
                <wp:positionH relativeFrom="page">
                  <wp:posOffset>6779069</wp:posOffset>
                </wp:positionH>
                <wp:positionV relativeFrom="page">
                  <wp:posOffset>8134029</wp:posOffset>
                </wp:positionV>
                <wp:extent cx="202565" cy="146050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4792pt;width:15.95pt;height:115pt;mso-position-horizontal-relative:page;mso-position-vertical-relative:page;z-index:15779840" type="#_x0000_t202" id="docshape178"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spacing w:before="21"/>
      </w:pPr>
    </w:p>
    <w:p>
      <w:pPr>
        <w:pStyle w:val="BodyText"/>
        <w:spacing w:line="348" w:lineRule="auto"/>
        <w:ind w:left="992" w:right="280"/>
        <w:jc w:val="both"/>
      </w:pPr>
      <w:r>
        <w:rPr>
          <w:color w:val="231F20"/>
        </w:rPr>
        <w:t>de la Universidad Autónoma de Madrid, profesor del Máster de Teoría y Práctica del Arte Contemporáneo de la Universidad Complutense de Madrid, y profesor del Máster de Arte Contemporáneo de la Universidad Autónoma de Madrid y el Museo Nacional Centro de Arte Reina Sofía. Ha escrito en los periódicos </w:t>
      </w:r>
      <w:r>
        <w:rPr>
          <w:i/>
          <w:color w:val="231F20"/>
        </w:rPr>
        <w:t>El País</w:t>
      </w:r>
      <w:r>
        <w:rPr>
          <w:color w:val="231F20"/>
        </w:rPr>
        <w:t>, </w:t>
      </w:r>
      <w:r>
        <w:rPr>
          <w:i/>
          <w:color w:val="231F20"/>
        </w:rPr>
        <w:t>Diario 16</w:t>
      </w:r>
      <w:r>
        <w:rPr>
          <w:color w:val="231F20"/>
        </w:rPr>
        <w:t>, </w:t>
      </w:r>
      <w:r>
        <w:rPr>
          <w:i/>
          <w:color w:val="231F20"/>
        </w:rPr>
        <w:t>El Independiente</w:t>
      </w:r>
      <w:r>
        <w:rPr>
          <w:color w:val="231F20"/>
        </w:rPr>
        <w:t>, </w:t>
      </w:r>
      <w:r>
        <w:rPr>
          <w:i/>
          <w:color w:val="231F20"/>
        </w:rPr>
        <w:t>El Sol</w:t>
      </w:r>
      <w:r>
        <w:rPr>
          <w:color w:val="231F20"/>
        </w:rPr>
        <w:t>,</w:t>
      </w:r>
      <w:r>
        <w:rPr>
          <w:color w:val="231F20"/>
          <w:spacing w:val="40"/>
        </w:rPr>
        <w:t> </w:t>
      </w:r>
      <w:r>
        <w:rPr>
          <w:color w:val="231F20"/>
        </w:rPr>
        <w:t>y </w:t>
      </w:r>
      <w:r>
        <w:rPr>
          <w:i/>
          <w:color w:val="231F20"/>
        </w:rPr>
        <w:t>El Mundo </w:t>
      </w:r>
      <w:r>
        <w:rPr>
          <w:color w:val="231F20"/>
        </w:rPr>
        <w:t>y es colaborador habitual de diversas revistas artísticas y culturales y es autor de más de una veintena de libros.</w:t>
      </w:r>
    </w:p>
    <w:p>
      <w:pPr>
        <w:pStyle w:val="BodyText"/>
        <w:spacing w:line="348" w:lineRule="auto" w:before="4"/>
        <w:ind w:left="992" w:right="282"/>
        <w:jc w:val="both"/>
      </w:pPr>
      <w:r>
        <w:rPr>
          <w:color w:val="231F20"/>
        </w:rPr>
        <w:t>El</w:t>
      </w:r>
      <w:r>
        <w:rPr>
          <w:color w:val="231F20"/>
          <w:spacing w:val="25"/>
        </w:rPr>
        <w:t> </w:t>
      </w:r>
      <w:r>
        <w:rPr>
          <w:color w:val="231F20"/>
        </w:rPr>
        <w:t>libro</w:t>
      </w:r>
      <w:r>
        <w:rPr>
          <w:color w:val="231F20"/>
          <w:spacing w:val="25"/>
        </w:rPr>
        <w:t> </w:t>
      </w:r>
      <w:r>
        <w:rPr>
          <w:color w:val="231F20"/>
        </w:rPr>
        <w:t>de</w:t>
      </w:r>
      <w:r>
        <w:rPr>
          <w:color w:val="231F20"/>
          <w:spacing w:val="25"/>
        </w:rPr>
        <w:t> </w:t>
      </w:r>
      <w:r>
        <w:rPr>
          <w:color w:val="231F20"/>
        </w:rPr>
        <w:t>Castro</w:t>
      </w:r>
      <w:r>
        <w:rPr>
          <w:color w:val="231F20"/>
          <w:spacing w:val="25"/>
        </w:rPr>
        <w:t> </w:t>
      </w:r>
      <w:r>
        <w:rPr>
          <w:color w:val="231F20"/>
        </w:rPr>
        <w:t>Borrego</w:t>
      </w:r>
      <w:r>
        <w:rPr>
          <w:color w:val="231F20"/>
          <w:spacing w:val="25"/>
        </w:rPr>
        <w:t> </w:t>
      </w:r>
      <w:r>
        <w:rPr>
          <w:color w:val="231F20"/>
        </w:rPr>
        <w:t>realiza</w:t>
      </w:r>
      <w:r>
        <w:rPr>
          <w:color w:val="231F20"/>
          <w:spacing w:val="25"/>
        </w:rPr>
        <w:t> </w:t>
      </w:r>
      <w:r>
        <w:rPr>
          <w:color w:val="231F20"/>
        </w:rPr>
        <w:t>un</w:t>
      </w:r>
      <w:r>
        <w:rPr>
          <w:color w:val="231F20"/>
          <w:spacing w:val="25"/>
        </w:rPr>
        <w:t> </w:t>
      </w:r>
      <w:r>
        <w:rPr>
          <w:color w:val="231F20"/>
        </w:rPr>
        <w:t>recorrido</w:t>
      </w:r>
      <w:r>
        <w:rPr>
          <w:color w:val="231F20"/>
          <w:spacing w:val="25"/>
        </w:rPr>
        <w:t> </w:t>
      </w:r>
      <w:r>
        <w:rPr>
          <w:color w:val="231F20"/>
        </w:rPr>
        <w:t>por</w:t>
      </w:r>
      <w:r>
        <w:rPr>
          <w:color w:val="231F20"/>
          <w:spacing w:val="25"/>
        </w:rPr>
        <w:t> </w:t>
      </w:r>
      <w:r>
        <w:rPr>
          <w:color w:val="231F20"/>
        </w:rPr>
        <w:t>la</w:t>
      </w:r>
      <w:r>
        <w:rPr>
          <w:color w:val="231F20"/>
          <w:spacing w:val="25"/>
        </w:rPr>
        <w:t> </w:t>
      </w:r>
      <w:r>
        <w:rPr>
          <w:color w:val="231F20"/>
        </w:rPr>
        <w:t>vida</w:t>
      </w:r>
      <w:r>
        <w:rPr>
          <w:color w:val="231F20"/>
          <w:spacing w:val="25"/>
        </w:rPr>
        <w:t> </w:t>
      </w:r>
      <w:r>
        <w:rPr>
          <w:color w:val="231F20"/>
        </w:rPr>
        <w:t>de</w:t>
      </w:r>
      <w:r>
        <w:rPr>
          <w:color w:val="231F20"/>
          <w:spacing w:val="25"/>
        </w:rPr>
        <w:t> </w:t>
      </w:r>
      <w:r>
        <w:rPr>
          <w:color w:val="231F20"/>
        </w:rPr>
        <w:t>César</w:t>
      </w:r>
      <w:r>
        <w:rPr>
          <w:color w:val="231F20"/>
          <w:spacing w:val="25"/>
        </w:rPr>
        <w:t> </w:t>
      </w:r>
      <w:r>
        <w:rPr>
          <w:color w:val="231F20"/>
        </w:rPr>
        <w:t>Manrique</w:t>
      </w:r>
      <w:r>
        <w:rPr>
          <w:color w:val="231F20"/>
          <w:spacing w:val="25"/>
        </w:rPr>
        <w:t> </w:t>
      </w:r>
      <w:r>
        <w:rPr>
          <w:color w:val="231F20"/>
        </w:rPr>
        <w:t>y</w:t>
      </w:r>
      <w:r>
        <w:rPr>
          <w:color w:val="231F20"/>
          <w:spacing w:val="25"/>
        </w:rPr>
        <w:t> </w:t>
      </w:r>
      <w:r>
        <w:rPr>
          <w:color w:val="231F20"/>
        </w:rPr>
        <w:t>analiza su obra desde una perspectiva integral, utilizando fuentes directas, artículos de prensa y bibliografía crítica. Su aportación se suma a las contribuciones bibliográficas que, en los últimos años, han venido revisando la figura del artista lanzaroteño y revalorizando su figura.</w:t>
      </w:r>
      <w:r>
        <w:rPr>
          <w:color w:val="231F20"/>
          <w:spacing w:val="5"/>
        </w:rPr>
        <w:t> </w:t>
      </w:r>
      <w:r>
        <w:rPr>
          <w:color w:val="231F20"/>
        </w:rPr>
        <w:t>Esta</w:t>
      </w:r>
      <w:r>
        <w:rPr>
          <w:color w:val="231F20"/>
          <w:spacing w:val="8"/>
        </w:rPr>
        <w:t> </w:t>
      </w:r>
      <w:r>
        <w:rPr>
          <w:color w:val="231F20"/>
        </w:rPr>
        <w:t>obra</w:t>
      </w:r>
      <w:r>
        <w:rPr>
          <w:color w:val="231F20"/>
          <w:spacing w:val="8"/>
        </w:rPr>
        <w:t> </w:t>
      </w:r>
      <w:r>
        <w:rPr>
          <w:color w:val="231F20"/>
        </w:rPr>
        <w:t>supone</w:t>
      </w:r>
      <w:r>
        <w:rPr>
          <w:color w:val="231F20"/>
          <w:spacing w:val="7"/>
        </w:rPr>
        <w:t> </w:t>
      </w:r>
      <w:r>
        <w:rPr>
          <w:color w:val="231F20"/>
        </w:rPr>
        <w:t>“una</w:t>
      </w:r>
      <w:r>
        <w:rPr>
          <w:color w:val="231F20"/>
          <w:spacing w:val="8"/>
        </w:rPr>
        <w:t> </w:t>
      </w:r>
      <w:r>
        <w:rPr>
          <w:color w:val="231F20"/>
        </w:rPr>
        <w:t>valiosa</w:t>
      </w:r>
      <w:r>
        <w:rPr>
          <w:color w:val="231F20"/>
          <w:spacing w:val="8"/>
        </w:rPr>
        <w:t> </w:t>
      </w:r>
      <w:r>
        <w:rPr>
          <w:color w:val="231F20"/>
        </w:rPr>
        <w:t>contribución</w:t>
      </w:r>
      <w:r>
        <w:rPr>
          <w:color w:val="231F20"/>
          <w:spacing w:val="7"/>
        </w:rPr>
        <w:t> </w:t>
      </w:r>
      <w:r>
        <w:rPr>
          <w:color w:val="231F20"/>
        </w:rPr>
        <w:t>para</w:t>
      </w:r>
      <w:r>
        <w:rPr>
          <w:color w:val="231F20"/>
          <w:spacing w:val="8"/>
        </w:rPr>
        <w:t> </w:t>
      </w:r>
      <w:r>
        <w:rPr>
          <w:color w:val="231F20"/>
        </w:rPr>
        <w:t>entender</w:t>
      </w:r>
      <w:r>
        <w:rPr>
          <w:color w:val="231F20"/>
          <w:spacing w:val="8"/>
        </w:rPr>
        <w:t> </w:t>
      </w:r>
      <w:r>
        <w:rPr>
          <w:color w:val="231F20"/>
        </w:rPr>
        <w:t>más</w:t>
      </w:r>
      <w:r>
        <w:rPr>
          <w:color w:val="231F20"/>
          <w:spacing w:val="7"/>
        </w:rPr>
        <w:t> </w:t>
      </w:r>
      <w:r>
        <w:rPr>
          <w:color w:val="231F20"/>
        </w:rPr>
        <w:t>cabalmente</w:t>
      </w:r>
      <w:r>
        <w:rPr>
          <w:color w:val="231F20"/>
          <w:spacing w:val="8"/>
        </w:rPr>
        <w:t> </w:t>
      </w:r>
      <w:r>
        <w:rPr>
          <w:color w:val="231F20"/>
        </w:rPr>
        <w:t>la</w:t>
      </w:r>
      <w:r>
        <w:rPr>
          <w:color w:val="231F20"/>
          <w:spacing w:val="8"/>
        </w:rPr>
        <w:t> </w:t>
      </w:r>
      <w:r>
        <w:rPr>
          <w:color w:val="231F20"/>
          <w:spacing w:val="-4"/>
        </w:rPr>
        <w:t>obra</w:t>
      </w:r>
    </w:p>
    <w:p>
      <w:pPr>
        <w:pStyle w:val="BodyText"/>
        <w:spacing w:line="348" w:lineRule="auto" w:before="3"/>
        <w:ind w:left="4149" w:right="279"/>
        <w:jc w:val="both"/>
      </w:pPr>
      <w:r>
        <w:rPr/>
        <w:drawing>
          <wp:anchor distT="0" distB="0" distL="0" distR="0" allowOverlap="1" layoutInCell="1" locked="0" behindDoc="0" simplePos="0" relativeHeight="15778816">
            <wp:simplePos x="0" y="0"/>
            <wp:positionH relativeFrom="page">
              <wp:posOffset>1260000</wp:posOffset>
            </wp:positionH>
            <wp:positionV relativeFrom="paragraph">
              <wp:posOffset>236587</wp:posOffset>
            </wp:positionV>
            <wp:extent cx="1814390" cy="2693555"/>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28" cstate="print"/>
                    <a:stretch>
                      <a:fillRect/>
                    </a:stretch>
                  </pic:blipFill>
                  <pic:spPr>
                    <a:xfrm>
                      <a:off x="0" y="0"/>
                      <a:ext cx="1814390" cy="2693555"/>
                    </a:xfrm>
                    <a:prstGeom prst="rect">
                      <a:avLst/>
                    </a:prstGeom>
                  </pic:spPr>
                </pic:pic>
              </a:graphicData>
            </a:graphic>
          </wp:anchor>
        </w:drawing>
      </w:r>
      <w:r>
        <w:rPr>
          <w:color w:val="231F20"/>
        </w:rPr>
        <w:t>del artista”, señaló, abriendo el acto, el presidente de la FCM. José Juan Ramírez, que recordó que uno de los objetivos de la FCM es favorecer nuevas interpre-taciones y visiones críticas sobre César Manrique, destacó que la figura de Manrique no ha dejado de crecer en los últimos quince años. El viceconsejero de Cultura y Deportes del Gobierno de Canarias, Alberto Delgado, subrayó el carácter divulgativo de la colec-ción y calificó al artista lanzaroteño como referente de la idea del arte total.</w:t>
      </w:r>
    </w:p>
    <w:p>
      <w:pPr>
        <w:pStyle w:val="BodyText"/>
        <w:spacing w:line="348" w:lineRule="auto" w:before="8"/>
        <w:ind w:left="4149" w:right="281"/>
        <w:jc w:val="both"/>
      </w:pPr>
      <w:r>
        <w:rPr>
          <w:color w:val="231F20"/>
        </w:rPr>
        <w:t>Fernando Castro Flórez realizó una larga disertación en la que desveló los valores del libro de Castro Bo-rrego.</w:t>
      </w:r>
      <w:r>
        <w:rPr>
          <w:color w:val="231F20"/>
          <w:spacing w:val="16"/>
        </w:rPr>
        <w:t> </w:t>
      </w:r>
      <w:r>
        <w:rPr>
          <w:color w:val="231F20"/>
        </w:rPr>
        <w:t>Dijo</w:t>
      </w:r>
      <w:r>
        <w:rPr>
          <w:color w:val="231F20"/>
          <w:spacing w:val="17"/>
        </w:rPr>
        <w:t> </w:t>
      </w:r>
      <w:r>
        <w:rPr>
          <w:color w:val="231F20"/>
        </w:rPr>
        <w:t>que</w:t>
      </w:r>
      <w:r>
        <w:rPr>
          <w:color w:val="231F20"/>
          <w:spacing w:val="16"/>
        </w:rPr>
        <w:t> </w:t>
      </w:r>
      <w:r>
        <w:rPr>
          <w:color w:val="231F20"/>
        </w:rPr>
        <w:t>“marca</w:t>
      </w:r>
      <w:r>
        <w:rPr>
          <w:color w:val="231F20"/>
          <w:spacing w:val="17"/>
        </w:rPr>
        <w:t> </w:t>
      </w:r>
      <w:r>
        <w:rPr>
          <w:color w:val="231F20"/>
        </w:rPr>
        <w:t>un</w:t>
      </w:r>
      <w:r>
        <w:rPr>
          <w:color w:val="231F20"/>
          <w:spacing w:val="17"/>
        </w:rPr>
        <w:t> </w:t>
      </w:r>
      <w:r>
        <w:rPr>
          <w:color w:val="231F20"/>
        </w:rPr>
        <w:t>antes</w:t>
      </w:r>
      <w:r>
        <w:rPr>
          <w:color w:val="231F20"/>
          <w:spacing w:val="16"/>
        </w:rPr>
        <w:t> </w:t>
      </w:r>
      <w:r>
        <w:rPr>
          <w:color w:val="231F20"/>
        </w:rPr>
        <w:t>y</w:t>
      </w:r>
      <w:r>
        <w:rPr>
          <w:color w:val="231F20"/>
          <w:spacing w:val="17"/>
        </w:rPr>
        <w:t> </w:t>
      </w:r>
      <w:r>
        <w:rPr>
          <w:color w:val="231F20"/>
        </w:rPr>
        <w:t>un</w:t>
      </w:r>
      <w:r>
        <w:rPr>
          <w:color w:val="231F20"/>
          <w:spacing w:val="16"/>
        </w:rPr>
        <w:t> </w:t>
      </w:r>
      <w:r>
        <w:rPr>
          <w:color w:val="231F20"/>
        </w:rPr>
        <w:t>después”</w:t>
      </w:r>
      <w:r>
        <w:rPr>
          <w:color w:val="231F20"/>
          <w:spacing w:val="17"/>
        </w:rPr>
        <w:t> </w:t>
      </w:r>
      <w:r>
        <w:rPr>
          <w:color w:val="231F20"/>
        </w:rPr>
        <w:t>y</w:t>
      </w:r>
      <w:r>
        <w:rPr>
          <w:color w:val="231F20"/>
          <w:spacing w:val="17"/>
        </w:rPr>
        <w:t> </w:t>
      </w:r>
      <w:r>
        <w:rPr>
          <w:color w:val="231F20"/>
          <w:spacing w:val="-5"/>
        </w:rPr>
        <w:t>que</w:t>
      </w:r>
    </w:p>
    <w:p>
      <w:pPr>
        <w:pStyle w:val="BodyText"/>
        <w:spacing w:line="348" w:lineRule="auto" w:before="2"/>
        <w:ind w:left="992" w:right="272"/>
        <w:jc w:val="both"/>
      </w:pPr>
      <w:r>
        <w:rPr>
          <w:color w:val="231F20"/>
        </w:rPr>
        <w:t>será un libro de referencia. Para Castro Flórez, este libro aporta claves poco señaladas sobre el artista y bucea en apartados de su vida que apenas se han estudiado, sus diver-gencias con otros artistas o algunas vivencias personales, además de trazar una reflexión estilística o destacar su faceta como gestor cultural. Subrayó la visión integral del autor sobre Manrique, que es lo que aporta la verdadera dimensión del artista. El crítico resaltó la labor del artista lanzaroteño como educador a través de su relación entre Arte y Natu-raleza</w:t>
      </w:r>
      <w:r>
        <w:rPr>
          <w:color w:val="231F20"/>
          <w:spacing w:val="26"/>
        </w:rPr>
        <w:t> </w:t>
      </w:r>
      <w:r>
        <w:rPr>
          <w:color w:val="231F20"/>
        </w:rPr>
        <w:t>y</w:t>
      </w:r>
      <w:r>
        <w:rPr>
          <w:color w:val="231F20"/>
          <w:spacing w:val="26"/>
        </w:rPr>
        <w:t> </w:t>
      </w:r>
      <w:r>
        <w:rPr>
          <w:color w:val="231F20"/>
        </w:rPr>
        <w:t>señaló</w:t>
      </w:r>
      <w:r>
        <w:rPr>
          <w:color w:val="231F20"/>
          <w:spacing w:val="26"/>
        </w:rPr>
        <w:t> </w:t>
      </w:r>
      <w:r>
        <w:rPr>
          <w:color w:val="231F20"/>
        </w:rPr>
        <w:t>que</w:t>
      </w:r>
      <w:r>
        <w:rPr>
          <w:color w:val="231F20"/>
          <w:spacing w:val="26"/>
        </w:rPr>
        <w:t> </w:t>
      </w:r>
      <w:r>
        <w:rPr>
          <w:color w:val="231F20"/>
        </w:rPr>
        <w:t>“Manrique</w:t>
      </w:r>
      <w:r>
        <w:rPr>
          <w:color w:val="231F20"/>
          <w:spacing w:val="26"/>
        </w:rPr>
        <w:t> </w:t>
      </w:r>
      <w:r>
        <w:rPr>
          <w:color w:val="231F20"/>
        </w:rPr>
        <w:t>tenía</w:t>
      </w:r>
      <w:r>
        <w:rPr>
          <w:color w:val="231F20"/>
          <w:spacing w:val="26"/>
        </w:rPr>
        <w:t> </w:t>
      </w:r>
      <w:r>
        <w:rPr>
          <w:color w:val="231F20"/>
        </w:rPr>
        <w:t>en</w:t>
      </w:r>
      <w:r>
        <w:rPr>
          <w:color w:val="231F20"/>
          <w:spacing w:val="26"/>
        </w:rPr>
        <w:t> </w:t>
      </w:r>
      <w:r>
        <w:rPr>
          <w:color w:val="231F20"/>
        </w:rPr>
        <w:t>potencia</w:t>
      </w:r>
      <w:r>
        <w:rPr>
          <w:color w:val="231F20"/>
          <w:spacing w:val="26"/>
        </w:rPr>
        <w:t> </w:t>
      </w:r>
      <w:r>
        <w:rPr>
          <w:color w:val="231F20"/>
        </w:rPr>
        <w:t>todas</w:t>
      </w:r>
      <w:r>
        <w:rPr>
          <w:color w:val="231F20"/>
          <w:spacing w:val="26"/>
        </w:rPr>
        <w:t> </w:t>
      </w:r>
      <w:r>
        <w:rPr>
          <w:color w:val="231F20"/>
        </w:rPr>
        <w:t>las</w:t>
      </w:r>
      <w:r>
        <w:rPr>
          <w:color w:val="231F20"/>
          <w:spacing w:val="26"/>
        </w:rPr>
        <w:t> </w:t>
      </w:r>
      <w:r>
        <w:rPr>
          <w:color w:val="231F20"/>
        </w:rPr>
        <w:t>bazas</w:t>
      </w:r>
      <w:r>
        <w:rPr>
          <w:color w:val="231F20"/>
          <w:spacing w:val="26"/>
        </w:rPr>
        <w:t> </w:t>
      </w:r>
      <w:r>
        <w:rPr>
          <w:color w:val="231F20"/>
        </w:rPr>
        <w:t>del</w:t>
      </w:r>
      <w:r>
        <w:rPr>
          <w:color w:val="231F20"/>
          <w:spacing w:val="26"/>
        </w:rPr>
        <w:t> </w:t>
      </w:r>
      <w:r>
        <w:rPr>
          <w:color w:val="231F20"/>
        </w:rPr>
        <w:t>triunfador”.</w:t>
      </w:r>
      <w:r>
        <w:rPr>
          <w:color w:val="231F20"/>
          <w:spacing w:val="26"/>
        </w:rPr>
        <w:t> </w:t>
      </w:r>
      <w:r>
        <w:rPr>
          <w:color w:val="231F20"/>
        </w:rPr>
        <w:t>Dibujó un pequeño recorrido por sus inicios como pintor y dijo de él que fue uno de los primeros artistas abstractos españoles a pesar de que no se le considera como tal. Finalmente, describió a Manrique como un alquimista porque “convertía la pobreza en lujo” y estaba empeñado en crear felicidad sin ingenuidad, ya que “conocía el baile de los corruptos”.</w:t>
      </w:r>
    </w:p>
    <w:p>
      <w:pPr>
        <w:pStyle w:val="BodyText"/>
        <w:spacing w:after="0" w:line="348" w:lineRule="auto"/>
        <w:jc w:val="both"/>
        <w:sectPr>
          <w:pgSz w:w="11910" w:h="16840"/>
          <w:pgMar w:header="850" w:footer="0" w:top="1300" w:bottom="280" w:left="992" w:right="1700"/>
        </w:sectPr>
      </w:pPr>
    </w:p>
    <w:p>
      <w:pPr>
        <w:pStyle w:val="BodyText"/>
      </w:pPr>
    </w:p>
    <w:p>
      <w:pPr>
        <w:pStyle w:val="BodyText"/>
        <w:spacing w:before="21"/>
      </w:pPr>
    </w:p>
    <w:p>
      <w:pPr>
        <w:pStyle w:val="BodyText"/>
        <w:spacing w:line="348" w:lineRule="auto"/>
        <w:ind w:left="992" w:right="280"/>
        <w:jc w:val="both"/>
      </w:pPr>
      <w:r>
        <w:rPr>
          <w:color w:val="231F20"/>
        </w:rPr>
        <w:t>El autor del libro, Fernando Castro Borrego, explicó que le costó convencerse para abor-dar la escritura del libro a pesar de que había escrito mucho sobre Manrique en el pasado. Dijo que era necesario seguir investigando y de hecho, se dedicó a rastrear noticias en hemerotecas de Madrid para completar esa investigación. Sobre el planteamiento del</w:t>
      </w:r>
      <w:r>
        <w:rPr>
          <w:color w:val="231F20"/>
          <w:spacing w:val="80"/>
        </w:rPr>
        <w:t> </w:t>
      </w:r>
      <w:r>
        <w:rPr>
          <w:color w:val="231F20"/>
        </w:rPr>
        <w:t>libro, indicó que “el gran fallo para comprender la obra de César Manrique es fraccionarlo” y señaló que la importancia del artista viene del conjunto de su obra y su vida, incluyendo su dimensión política. “Es el único artista español que ha propuesto un cambio de modelo económico para un territorio” y esto lo logró “a través de su compromiso con la belleza”.</w:t>
      </w:r>
      <w:r>
        <w:rPr>
          <w:color w:val="231F20"/>
          <w:spacing w:val="40"/>
        </w:rPr>
        <w:t> </w:t>
      </w:r>
      <w:r>
        <w:rPr>
          <w:color w:val="231F20"/>
        </w:rPr>
        <w:t>“Él no quería ser un pintor de caballete sino influir en la sociedad”, aseguró Castro, que añadió que “no ha habido nadie en Canarias con su capacidad de comunicación”. Calificó al artista como un “referente espiritual en una sociedad en la que imperan los intereses materiales”. Terminó señalando que lo que él quiere transmitir con el libro (que “no es una hagiografía, a pesar de que admiraba a César sobre todo por su valor”) es la sensación</w:t>
      </w:r>
      <w:r>
        <w:rPr>
          <w:color w:val="231F20"/>
          <w:spacing w:val="80"/>
        </w:rPr>
        <w:t> </w:t>
      </w:r>
      <w:r>
        <w:rPr>
          <w:color w:val="231F20"/>
        </w:rPr>
        <w:t>de que Manrique no ha muerto: “El valor con que defiende la isla de Lanzarote es indes-tructible”, “César es un mito necesario”.</w:t>
      </w:r>
    </w:p>
    <w:p>
      <w:pPr>
        <w:pStyle w:val="BodyText"/>
        <w:spacing w:before="135"/>
      </w:pPr>
    </w:p>
    <w:p>
      <w:pPr>
        <w:pStyle w:val="Heading2"/>
        <w:rPr>
          <w:i/>
        </w:rPr>
      </w:pPr>
      <w:r>
        <w:rPr>
          <w:i/>
          <w:color w:val="231F20"/>
        </w:rPr>
        <w:t>Mario</w:t>
      </w:r>
      <w:r>
        <w:rPr>
          <w:i/>
          <w:color w:val="231F20"/>
          <w:spacing w:val="10"/>
        </w:rPr>
        <w:t> </w:t>
      </w:r>
      <w:r>
        <w:rPr>
          <w:i/>
          <w:color w:val="231F20"/>
        </w:rPr>
        <w:t>Vargas</w:t>
      </w:r>
      <w:r>
        <w:rPr>
          <w:i/>
          <w:color w:val="231F20"/>
          <w:spacing w:val="13"/>
        </w:rPr>
        <w:t> </w:t>
      </w:r>
      <w:r>
        <w:rPr>
          <w:i/>
          <w:color w:val="231F20"/>
        </w:rPr>
        <w:t>Llosa</w:t>
      </w:r>
      <w:r>
        <w:rPr>
          <w:i/>
          <w:color w:val="231F20"/>
          <w:spacing w:val="13"/>
        </w:rPr>
        <w:t> </w:t>
      </w:r>
      <w:r>
        <w:rPr>
          <w:i/>
          <w:color w:val="231F20"/>
        </w:rPr>
        <w:t>visita</w:t>
      </w:r>
      <w:r>
        <w:rPr>
          <w:i/>
          <w:color w:val="231F20"/>
          <w:spacing w:val="13"/>
        </w:rPr>
        <w:t> </w:t>
      </w:r>
      <w:r>
        <w:rPr>
          <w:i/>
          <w:color w:val="231F20"/>
        </w:rPr>
        <w:t>la</w:t>
      </w:r>
      <w:r>
        <w:rPr>
          <w:i/>
          <w:color w:val="231F20"/>
          <w:spacing w:val="13"/>
        </w:rPr>
        <w:t> </w:t>
      </w:r>
      <w:r>
        <w:rPr>
          <w:i/>
          <w:color w:val="231F20"/>
        </w:rPr>
        <w:t>Fundación</w:t>
      </w:r>
      <w:r>
        <w:rPr>
          <w:i/>
          <w:color w:val="231F20"/>
          <w:spacing w:val="13"/>
        </w:rPr>
        <w:t> </w:t>
      </w:r>
      <w:r>
        <w:rPr>
          <w:i/>
          <w:color w:val="231F20"/>
        </w:rPr>
        <w:t>César</w:t>
      </w:r>
      <w:r>
        <w:rPr>
          <w:i/>
          <w:color w:val="231F20"/>
          <w:spacing w:val="13"/>
        </w:rPr>
        <w:t> </w:t>
      </w:r>
      <w:r>
        <w:rPr>
          <w:i/>
          <w:color w:val="231F20"/>
          <w:spacing w:val="-2"/>
        </w:rPr>
        <w:t>Manrique</w:t>
      </w:r>
    </w:p>
    <w:p>
      <w:pPr>
        <w:pStyle w:val="BodyText"/>
        <w:spacing w:line="348" w:lineRule="auto" w:before="125"/>
        <w:ind w:left="992" w:right="281"/>
        <w:jc w:val="both"/>
      </w:pPr>
      <w:r>
        <w:rPr>
          <w:color w:val="231F20"/>
        </w:rPr>
        <w:t>El</w:t>
      </w:r>
      <w:r>
        <w:rPr>
          <w:color w:val="231F20"/>
          <w:spacing w:val="-6"/>
        </w:rPr>
        <w:t> </w:t>
      </w:r>
      <w:r>
        <w:rPr>
          <w:color w:val="231F20"/>
        </w:rPr>
        <w:t>escritor</w:t>
      </w:r>
      <w:r>
        <w:rPr>
          <w:color w:val="231F20"/>
          <w:spacing w:val="-6"/>
        </w:rPr>
        <w:t> </w:t>
      </w:r>
      <w:r>
        <w:rPr>
          <w:color w:val="231F20"/>
        </w:rPr>
        <w:t>peruano</w:t>
      </w:r>
      <w:r>
        <w:rPr>
          <w:color w:val="231F20"/>
          <w:spacing w:val="-6"/>
        </w:rPr>
        <w:t> </w:t>
      </w:r>
      <w:r>
        <w:rPr>
          <w:color w:val="231F20"/>
        </w:rPr>
        <w:t>Mario</w:t>
      </w:r>
      <w:r>
        <w:rPr>
          <w:color w:val="231F20"/>
          <w:spacing w:val="-6"/>
        </w:rPr>
        <w:t> </w:t>
      </w:r>
      <w:r>
        <w:rPr>
          <w:color w:val="231F20"/>
        </w:rPr>
        <w:t>Vargas</w:t>
      </w:r>
      <w:r>
        <w:rPr>
          <w:color w:val="231F20"/>
          <w:spacing w:val="-6"/>
        </w:rPr>
        <w:t> </w:t>
      </w:r>
      <w:r>
        <w:rPr>
          <w:color w:val="231F20"/>
        </w:rPr>
        <w:t>Llosa</w:t>
      </w:r>
      <w:r>
        <w:rPr>
          <w:color w:val="231F20"/>
          <w:spacing w:val="-6"/>
        </w:rPr>
        <w:t> </w:t>
      </w:r>
      <w:r>
        <w:rPr>
          <w:color w:val="231F20"/>
        </w:rPr>
        <w:t>visitó</w:t>
      </w:r>
      <w:r>
        <w:rPr>
          <w:color w:val="231F20"/>
          <w:spacing w:val="-5"/>
        </w:rPr>
        <w:t> </w:t>
      </w:r>
      <w:r>
        <w:rPr>
          <w:color w:val="231F20"/>
        </w:rPr>
        <w:t>el</w:t>
      </w:r>
      <w:r>
        <w:rPr>
          <w:color w:val="231F20"/>
          <w:spacing w:val="-6"/>
        </w:rPr>
        <w:t> </w:t>
      </w:r>
      <w:r>
        <w:rPr>
          <w:color w:val="231F20"/>
        </w:rPr>
        <w:t>3</w:t>
      </w:r>
      <w:r>
        <w:rPr>
          <w:color w:val="231F20"/>
          <w:spacing w:val="-6"/>
        </w:rPr>
        <w:t> </w:t>
      </w:r>
      <w:r>
        <w:rPr>
          <w:color w:val="231F20"/>
        </w:rPr>
        <w:t>de</w:t>
      </w:r>
      <w:r>
        <w:rPr>
          <w:color w:val="231F20"/>
          <w:spacing w:val="-6"/>
        </w:rPr>
        <w:t> </w:t>
      </w:r>
      <w:r>
        <w:rPr>
          <w:color w:val="231F20"/>
        </w:rPr>
        <w:t>octubre</w:t>
      </w:r>
      <w:r>
        <w:rPr>
          <w:color w:val="231F20"/>
          <w:spacing w:val="-6"/>
        </w:rPr>
        <w:t> </w:t>
      </w:r>
      <w:r>
        <w:rPr>
          <w:color w:val="231F20"/>
        </w:rPr>
        <w:t>la</w:t>
      </w:r>
      <w:r>
        <w:rPr>
          <w:color w:val="231F20"/>
          <w:spacing w:val="-6"/>
        </w:rPr>
        <w:t> </w:t>
      </w:r>
      <w:r>
        <w:rPr>
          <w:color w:val="231F20"/>
        </w:rPr>
        <w:t>sede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Fundación</w:t>
      </w:r>
      <w:r>
        <w:rPr>
          <w:color w:val="231F20"/>
          <w:spacing w:val="-5"/>
        </w:rPr>
        <w:t> </w:t>
      </w:r>
      <w:r>
        <w:rPr>
          <w:color w:val="231F20"/>
        </w:rPr>
        <w:t>César Manrique, en Taro de Tahíche, acompañado de su esposa Patricia Llosa y del escritor y patrono de la FCM Juan Cruz. El director de Actividades Fundacionales, Fernando Gómez Aguilera,</w:t>
      </w:r>
      <w:r>
        <w:rPr>
          <w:color w:val="231F20"/>
          <w:spacing w:val="-8"/>
        </w:rPr>
        <w:t> </w:t>
      </w:r>
      <w:r>
        <w:rPr>
          <w:color w:val="231F20"/>
        </w:rPr>
        <w:t>mostró</w:t>
      </w:r>
      <w:r>
        <w:rPr>
          <w:color w:val="231F20"/>
          <w:spacing w:val="-8"/>
        </w:rPr>
        <w:t> </w:t>
      </w:r>
      <w:r>
        <w:rPr>
          <w:color w:val="231F20"/>
        </w:rPr>
        <w:t>las</w:t>
      </w:r>
      <w:r>
        <w:rPr>
          <w:color w:val="231F20"/>
          <w:spacing w:val="-8"/>
        </w:rPr>
        <w:t> </w:t>
      </w:r>
      <w:r>
        <w:rPr>
          <w:color w:val="231F20"/>
        </w:rPr>
        <w:t>instalaciones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Fundación</w:t>
      </w:r>
      <w:r>
        <w:rPr>
          <w:color w:val="231F20"/>
          <w:spacing w:val="-8"/>
        </w:rPr>
        <w:t> </w:t>
      </w:r>
      <w:r>
        <w:rPr>
          <w:color w:val="231F20"/>
        </w:rPr>
        <w:t>al</w:t>
      </w:r>
      <w:r>
        <w:rPr>
          <w:color w:val="231F20"/>
          <w:spacing w:val="-8"/>
        </w:rPr>
        <w:t> </w:t>
      </w:r>
      <w:r>
        <w:rPr>
          <w:color w:val="231F20"/>
        </w:rPr>
        <w:t>escritor</w:t>
      </w:r>
      <w:r>
        <w:rPr>
          <w:color w:val="231F20"/>
          <w:spacing w:val="-8"/>
        </w:rPr>
        <w:t> </w:t>
      </w:r>
      <w:r>
        <w:rPr>
          <w:color w:val="231F20"/>
        </w:rPr>
        <w:t>y</w:t>
      </w:r>
      <w:r>
        <w:rPr>
          <w:color w:val="231F20"/>
          <w:spacing w:val="-8"/>
        </w:rPr>
        <w:t> </w:t>
      </w:r>
      <w:r>
        <w:rPr>
          <w:color w:val="231F20"/>
        </w:rPr>
        <w:t>le</w:t>
      </w:r>
      <w:r>
        <w:rPr>
          <w:color w:val="231F20"/>
          <w:spacing w:val="-8"/>
        </w:rPr>
        <w:t> </w:t>
      </w:r>
      <w:r>
        <w:rPr>
          <w:color w:val="231F20"/>
        </w:rPr>
        <w:t>acompañó</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recorrido por</w:t>
      </w:r>
      <w:r>
        <w:rPr>
          <w:color w:val="231F20"/>
          <w:spacing w:val="-4"/>
        </w:rPr>
        <w:t> </w:t>
      </w:r>
      <w:r>
        <w:rPr>
          <w:color w:val="231F20"/>
        </w:rPr>
        <w:t>la</w:t>
      </w:r>
      <w:r>
        <w:rPr>
          <w:color w:val="231F20"/>
          <w:spacing w:val="-4"/>
        </w:rPr>
        <w:t> </w:t>
      </w:r>
      <w:r>
        <w:rPr>
          <w:color w:val="231F20"/>
        </w:rPr>
        <w:t>Isla</w:t>
      </w:r>
      <w:r>
        <w:rPr>
          <w:color w:val="231F20"/>
          <w:spacing w:val="-4"/>
        </w:rPr>
        <w:t> </w:t>
      </w:r>
      <w:r>
        <w:rPr>
          <w:color w:val="231F20"/>
        </w:rPr>
        <w:t>para</w:t>
      </w:r>
      <w:r>
        <w:rPr>
          <w:color w:val="231F20"/>
          <w:spacing w:val="-4"/>
        </w:rPr>
        <w:t> </w:t>
      </w:r>
      <w:r>
        <w:rPr>
          <w:color w:val="231F20"/>
        </w:rPr>
        <w:t>mostrarle</w:t>
      </w:r>
      <w:r>
        <w:rPr>
          <w:color w:val="231F20"/>
          <w:spacing w:val="-4"/>
        </w:rPr>
        <w:t> </w:t>
      </w:r>
      <w:r>
        <w:rPr>
          <w:color w:val="231F20"/>
        </w:rPr>
        <w:t>la</w:t>
      </w:r>
      <w:r>
        <w:rPr>
          <w:color w:val="231F20"/>
          <w:spacing w:val="-4"/>
        </w:rPr>
        <w:t> </w:t>
      </w:r>
      <w:r>
        <w:rPr>
          <w:color w:val="231F20"/>
        </w:rPr>
        <w:t>obra</w:t>
      </w:r>
      <w:r>
        <w:rPr>
          <w:color w:val="231F20"/>
          <w:spacing w:val="-4"/>
        </w:rPr>
        <w:t> </w:t>
      </w:r>
      <w:r>
        <w:rPr>
          <w:color w:val="231F20"/>
        </w:rPr>
        <w:t>de</w:t>
      </w:r>
      <w:r>
        <w:rPr>
          <w:color w:val="231F20"/>
          <w:spacing w:val="-4"/>
        </w:rPr>
        <w:t> </w:t>
      </w:r>
      <w:r>
        <w:rPr>
          <w:color w:val="231F20"/>
        </w:rPr>
        <w:t>César</w:t>
      </w:r>
      <w:r>
        <w:rPr>
          <w:color w:val="231F20"/>
          <w:spacing w:val="-4"/>
        </w:rPr>
        <w:t> </w:t>
      </w:r>
      <w:r>
        <w:rPr>
          <w:color w:val="231F20"/>
        </w:rPr>
        <w:t>Manrique,</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cual</w:t>
      </w:r>
      <w:r>
        <w:rPr>
          <w:color w:val="231F20"/>
          <w:spacing w:val="-4"/>
        </w:rPr>
        <w:t> </w:t>
      </w:r>
      <w:r>
        <w:rPr>
          <w:color w:val="231F20"/>
        </w:rPr>
        <w:t>estaba</w:t>
      </w:r>
      <w:r>
        <w:rPr>
          <w:color w:val="231F20"/>
          <w:spacing w:val="-4"/>
        </w:rPr>
        <w:t> </w:t>
      </w:r>
      <w:r>
        <w:rPr>
          <w:color w:val="231F20"/>
        </w:rPr>
        <w:t>interesado.</w:t>
      </w:r>
      <w:r>
        <w:rPr>
          <w:color w:val="231F20"/>
          <w:spacing w:val="-4"/>
        </w:rPr>
        <w:t> </w:t>
      </w:r>
      <w:r>
        <w:rPr>
          <w:color w:val="231F20"/>
        </w:rPr>
        <w:t>La</w:t>
      </w:r>
      <w:r>
        <w:rPr>
          <w:color w:val="231F20"/>
          <w:spacing w:val="-4"/>
        </w:rPr>
        <w:t> </w:t>
      </w:r>
      <w:r>
        <w:rPr>
          <w:color w:val="231F20"/>
        </w:rPr>
        <w:t>visita a</w:t>
      </w:r>
      <w:r>
        <w:rPr>
          <w:color w:val="231F20"/>
          <w:spacing w:val="-4"/>
        </w:rPr>
        <w:t> </w:t>
      </w:r>
      <w:r>
        <w:rPr>
          <w:color w:val="231F20"/>
        </w:rPr>
        <w:t>Lanzarote</w:t>
      </w:r>
      <w:r>
        <w:rPr>
          <w:color w:val="231F20"/>
          <w:spacing w:val="-4"/>
        </w:rPr>
        <w:t> </w:t>
      </w:r>
      <w:r>
        <w:rPr>
          <w:color w:val="231F20"/>
        </w:rPr>
        <w:t>del</w:t>
      </w:r>
      <w:r>
        <w:rPr>
          <w:color w:val="231F20"/>
          <w:spacing w:val="-4"/>
        </w:rPr>
        <w:t> </w:t>
      </w:r>
      <w:r>
        <w:rPr>
          <w:color w:val="231F20"/>
        </w:rPr>
        <w:t>autor</w:t>
      </w:r>
      <w:r>
        <w:rPr>
          <w:color w:val="231F20"/>
          <w:spacing w:val="-4"/>
        </w:rPr>
        <w:t> </w:t>
      </w:r>
      <w:r>
        <w:rPr>
          <w:color w:val="231F20"/>
        </w:rPr>
        <w:t>de</w:t>
      </w:r>
      <w:r>
        <w:rPr>
          <w:color w:val="231F20"/>
          <w:spacing w:val="-4"/>
        </w:rPr>
        <w:t> </w:t>
      </w:r>
      <w:r>
        <w:rPr>
          <w:i/>
          <w:color w:val="231F20"/>
        </w:rPr>
        <w:t>La</w:t>
      </w:r>
      <w:r>
        <w:rPr>
          <w:i/>
          <w:color w:val="231F20"/>
          <w:spacing w:val="-4"/>
        </w:rPr>
        <w:t> </w:t>
      </w:r>
      <w:r>
        <w:rPr>
          <w:i/>
          <w:color w:val="231F20"/>
        </w:rPr>
        <w:t>ciudad</w:t>
      </w:r>
      <w:r>
        <w:rPr>
          <w:i/>
          <w:color w:val="231F20"/>
          <w:spacing w:val="-4"/>
        </w:rPr>
        <w:t> </w:t>
      </w:r>
      <w:r>
        <w:rPr>
          <w:i/>
          <w:color w:val="231F20"/>
        </w:rPr>
        <w:t>y</w:t>
      </w:r>
      <w:r>
        <w:rPr>
          <w:i/>
          <w:color w:val="231F20"/>
          <w:spacing w:val="-4"/>
        </w:rPr>
        <w:t> </w:t>
      </w:r>
      <w:r>
        <w:rPr>
          <w:i/>
          <w:color w:val="231F20"/>
        </w:rPr>
        <w:t>los</w:t>
      </w:r>
      <w:r>
        <w:rPr>
          <w:i/>
          <w:color w:val="231F20"/>
          <w:spacing w:val="-4"/>
        </w:rPr>
        <w:t> </w:t>
      </w:r>
      <w:r>
        <w:rPr>
          <w:i/>
          <w:color w:val="231F20"/>
        </w:rPr>
        <w:t>perros</w:t>
      </w:r>
      <w:r>
        <w:rPr>
          <w:color w:val="231F20"/>
        </w:rPr>
        <w:t>,</w:t>
      </w:r>
      <w:r>
        <w:rPr>
          <w:color w:val="231F20"/>
          <w:spacing w:val="-4"/>
        </w:rPr>
        <w:t> </w:t>
      </w:r>
      <w:r>
        <w:rPr>
          <w:color w:val="231F20"/>
        </w:rPr>
        <w:t>que</w:t>
      </w:r>
      <w:r>
        <w:rPr>
          <w:color w:val="231F20"/>
          <w:spacing w:val="-4"/>
        </w:rPr>
        <w:t> </w:t>
      </w:r>
      <w:r>
        <w:rPr>
          <w:color w:val="231F20"/>
        </w:rPr>
        <w:t>tenía</w:t>
      </w:r>
      <w:r>
        <w:rPr>
          <w:color w:val="231F20"/>
          <w:spacing w:val="-4"/>
        </w:rPr>
        <w:t> </w:t>
      </w:r>
      <w:r>
        <w:rPr>
          <w:color w:val="231F20"/>
        </w:rPr>
        <w:t>carácter</w:t>
      </w:r>
      <w:r>
        <w:rPr>
          <w:color w:val="231F20"/>
          <w:spacing w:val="-4"/>
        </w:rPr>
        <w:t> </w:t>
      </w:r>
      <w:r>
        <w:rPr>
          <w:color w:val="231F20"/>
        </w:rPr>
        <w:t>privado,</w:t>
      </w:r>
      <w:r>
        <w:rPr>
          <w:color w:val="231F20"/>
          <w:spacing w:val="-4"/>
        </w:rPr>
        <w:t> </w:t>
      </w:r>
      <w:r>
        <w:rPr>
          <w:color w:val="231F20"/>
        </w:rPr>
        <w:t>se</w:t>
      </w:r>
      <w:r>
        <w:rPr>
          <w:color w:val="231F20"/>
          <w:spacing w:val="-4"/>
        </w:rPr>
        <w:t> </w:t>
      </w:r>
      <w:r>
        <w:rPr>
          <w:color w:val="231F20"/>
        </w:rPr>
        <w:t>extendió</w:t>
      </w:r>
      <w:r>
        <w:rPr>
          <w:color w:val="231F20"/>
          <w:spacing w:val="-4"/>
        </w:rPr>
        <w:t> </w:t>
      </w:r>
      <w:r>
        <w:rPr>
          <w:color w:val="231F20"/>
        </w:rPr>
        <w:t>por el</w:t>
      </w:r>
      <w:r>
        <w:rPr>
          <w:color w:val="231F20"/>
          <w:spacing w:val="-12"/>
        </w:rPr>
        <w:t> </w:t>
      </w:r>
      <w:r>
        <w:rPr>
          <w:color w:val="231F20"/>
        </w:rPr>
        <w:t>Parque</w:t>
      </w:r>
      <w:r>
        <w:rPr>
          <w:color w:val="231F20"/>
          <w:spacing w:val="-12"/>
        </w:rPr>
        <w:t> </w:t>
      </w:r>
      <w:r>
        <w:rPr>
          <w:color w:val="231F20"/>
        </w:rPr>
        <w:t>Nacional</w:t>
      </w:r>
      <w:r>
        <w:rPr>
          <w:color w:val="231F20"/>
          <w:spacing w:val="-12"/>
        </w:rPr>
        <w:t> </w:t>
      </w:r>
      <w:r>
        <w:rPr>
          <w:color w:val="231F20"/>
        </w:rPr>
        <w:t>de</w:t>
      </w:r>
      <w:r>
        <w:rPr>
          <w:color w:val="231F20"/>
          <w:spacing w:val="-12"/>
        </w:rPr>
        <w:t> </w:t>
      </w:r>
      <w:r>
        <w:rPr>
          <w:color w:val="231F20"/>
        </w:rPr>
        <w:t>Timanfaya,</w:t>
      </w:r>
      <w:r>
        <w:rPr>
          <w:color w:val="231F20"/>
          <w:spacing w:val="-12"/>
        </w:rPr>
        <w:t> </w:t>
      </w:r>
      <w:r>
        <w:rPr>
          <w:color w:val="231F20"/>
        </w:rPr>
        <w:t>el</w:t>
      </w:r>
      <w:r>
        <w:rPr>
          <w:color w:val="231F20"/>
          <w:spacing w:val="-12"/>
        </w:rPr>
        <w:t> </w:t>
      </w:r>
      <w:r>
        <w:rPr>
          <w:color w:val="231F20"/>
        </w:rPr>
        <w:t>Jardín</w:t>
      </w:r>
      <w:r>
        <w:rPr>
          <w:color w:val="231F20"/>
          <w:spacing w:val="-12"/>
        </w:rPr>
        <w:t> </w:t>
      </w:r>
      <w:r>
        <w:rPr>
          <w:color w:val="231F20"/>
        </w:rPr>
        <w:t>de</w:t>
      </w:r>
      <w:r>
        <w:rPr>
          <w:color w:val="231F20"/>
          <w:spacing w:val="-12"/>
        </w:rPr>
        <w:t> </w:t>
      </w:r>
      <w:r>
        <w:rPr>
          <w:color w:val="231F20"/>
        </w:rPr>
        <w:t>Cactus,</w:t>
      </w:r>
      <w:r>
        <w:rPr>
          <w:color w:val="231F20"/>
          <w:spacing w:val="-12"/>
        </w:rPr>
        <w:t> </w:t>
      </w:r>
      <w:r>
        <w:rPr>
          <w:color w:val="231F20"/>
        </w:rPr>
        <w:t>Jameos</w:t>
      </w:r>
      <w:r>
        <w:rPr>
          <w:color w:val="231F20"/>
          <w:spacing w:val="-12"/>
        </w:rPr>
        <w:t> </w:t>
      </w:r>
      <w:r>
        <w:rPr>
          <w:color w:val="231F20"/>
        </w:rPr>
        <w:t>del</w:t>
      </w:r>
      <w:r>
        <w:rPr>
          <w:color w:val="231F20"/>
          <w:spacing w:val="-12"/>
        </w:rPr>
        <w:t> </w:t>
      </w:r>
      <w:r>
        <w:rPr>
          <w:color w:val="231F20"/>
        </w:rPr>
        <w:t>Agua</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Castillo</w:t>
      </w:r>
      <w:r>
        <w:rPr>
          <w:color w:val="231F20"/>
          <w:spacing w:val="-12"/>
        </w:rPr>
        <w:t> </w:t>
      </w:r>
      <w:r>
        <w:rPr>
          <w:color w:val="231F20"/>
        </w:rPr>
        <w:t>de</w:t>
      </w:r>
      <w:r>
        <w:rPr>
          <w:color w:val="231F20"/>
          <w:spacing w:val="-12"/>
        </w:rPr>
        <w:t> </w:t>
      </w:r>
      <w:r>
        <w:rPr>
          <w:color w:val="231F20"/>
        </w:rPr>
        <w:t>San</w:t>
      </w:r>
    </w:p>
    <w:p>
      <w:pPr>
        <w:pStyle w:val="BodyText"/>
        <w:spacing w:line="348" w:lineRule="auto" w:before="5"/>
        <w:ind w:left="6549" w:right="280"/>
        <w:jc w:val="both"/>
      </w:pPr>
      <w:r>
        <w:rPr/>
        <w:drawing>
          <wp:anchor distT="0" distB="0" distL="0" distR="0" allowOverlap="1" layoutInCell="1" locked="0" behindDoc="0" simplePos="0" relativeHeight="15780864">
            <wp:simplePos x="0" y="0"/>
            <wp:positionH relativeFrom="page">
              <wp:posOffset>1263065</wp:posOffset>
            </wp:positionH>
            <wp:positionV relativeFrom="paragraph">
              <wp:posOffset>252880</wp:posOffset>
            </wp:positionV>
            <wp:extent cx="3236933" cy="2155151"/>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29" cstate="print"/>
                    <a:stretch>
                      <a:fillRect/>
                    </a:stretch>
                  </pic:blipFill>
                  <pic:spPr>
                    <a:xfrm>
                      <a:off x="0" y="0"/>
                      <a:ext cx="3236933" cy="2155151"/>
                    </a:xfrm>
                    <a:prstGeom prst="rect">
                      <a:avLst/>
                    </a:prstGeom>
                  </pic:spPr>
                </pic:pic>
              </a:graphicData>
            </a:graphic>
          </wp:anchor>
        </w:drawing>
      </w:r>
      <w:r>
        <w:rPr>
          <w:color w:val="231F20"/>
        </w:rPr>
        <w:t>José. Vargas Llosa quedó impresionado por las apor-taciones paisajísticas </w:t>
      </w:r>
      <w:r>
        <w:rPr>
          <w:color w:val="231F20"/>
        </w:rPr>
        <w:t>de César</w:t>
      </w:r>
      <w:r>
        <w:rPr>
          <w:color w:val="231F20"/>
          <w:spacing w:val="-14"/>
        </w:rPr>
        <w:t> </w:t>
      </w:r>
      <w:r>
        <w:rPr>
          <w:color w:val="231F20"/>
        </w:rPr>
        <w:t>Manrique</w:t>
      </w:r>
      <w:r>
        <w:rPr>
          <w:color w:val="231F20"/>
          <w:spacing w:val="-14"/>
        </w:rPr>
        <w:t> </w:t>
      </w:r>
      <w:r>
        <w:rPr>
          <w:color w:val="231F20"/>
        </w:rPr>
        <w:t>y</w:t>
      </w:r>
      <w:r>
        <w:rPr>
          <w:color w:val="231F20"/>
          <w:spacing w:val="-14"/>
        </w:rPr>
        <w:t> </w:t>
      </w:r>
      <w:r>
        <w:rPr>
          <w:color w:val="231F20"/>
        </w:rPr>
        <w:t>por</w:t>
      </w:r>
      <w:r>
        <w:rPr>
          <w:color w:val="231F20"/>
          <w:spacing w:val="-13"/>
        </w:rPr>
        <w:t> </w:t>
      </w:r>
      <w:r>
        <w:rPr>
          <w:color w:val="231F20"/>
        </w:rPr>
        <w:t>la</w:t>
      </w:r>
      <w:r>
        <w:rPr>
          <w:color w:val="231F20"/>
          <w:spacing w:val="-14"/>
        </w:rPr>
        <w:t> </w:t>
      </w:r>
      <w:r>
        <w:rPr>
          <w:color w:val="231F20"/>
        </w:rPr>
        <w:t>na-</w:t>
      </w:r>
      <w:r>
        <w:rPr>
          <w:color w:val="231F20"/>
          <w:spacing w:val="-2"/>
        </w:rPr>
        <w:t>turaleza</w:t>
      </w:r>
      <w:r>
        <w:rPr>
          <w:color w:val="231F20"/>
          <w:spacing w:val="-11"/>
        </w:rPr>
        <w:t> </w:t>
      </w:r>
      <w:r>
        <w:rPr>
          <w:color w:val="231F20"/>
          <w:spacing w:val="-2"/>
        </w:rPr>
        <w:t>de</w:t>
      </w:r>
      <w:r>
        <w:rPr>
          <w:color w:val="231F20"/>
          <w:spacing w:val="-11"/>
        </w:rPr>
        <w:t> </w:t>
      </w:r>
      <w:r>
        <w:rPr>
          <w:color w:val="231F20"/>
          <w:spacing w:val="-2"/>
        </w:rPr>
        <w:t>la</w:t>
      </w:r>
      <w:r>
        <w:rPr>
          <w:color w:val="231F20"/>
          <w:spacing w:val="-11"/>
        </w:rPr>
        <w:t> </w:t>
      </w:r>
      <w:r>
        <w:rPr>
          <w:color w:val="231F20"/>
          <w:spacing w:val="-2"/>
        </w:rPr>
        <w:t>Isla</w:t>
      </w:r>
      <w:r>
        <w:rPr>
          <w:color w:val="231F20"/>
          <w:spacing w:val="-11"/>
        </w:rPr>
        <w:t> </w:t>
      </w:r>
      <w:r>
        <w:rPr>
          <w:color w:val="231F20"/>
          <w:spacing w:val="-2"/>
        </w:rPr>
        <w:t>y</w:t>
      </w:r>
      <w:r>
        <w:rPr>
          <w:color w:val="231F20"/>
          <w:spacing w:val="-11"/>
        </w:rPr>
        <w:t> </w:t>
      </w:r>
      <w:r>
        <w:rPr>
          <w:color w:val="231F20"/>
          <w:spacing w:val="-2"/>
        </w:rPr>
        <w:t>expresó el</w:t>
      </w:r>
      <w:r>
        <w:rPr>
          <w:color w:val="231F20"/>
          <w:spacing w:val="-12"/>
        </w:rPr>
        <w:t> </w:t>
      </w:r>
      <w:r>
        <w:rPr>
          <w:color w:val="231F20"/>
          <w:spacing w:val="-2"/>
        </w:rPr>
        <w:t>impacto</w:t>
      </w:r>
      <w:r>
        <w:rPr>
          <w:color w:val="231F20"/>
          <w:spacing w:val="-11"/>
        </w:rPr>
        <w:t> </w:t>
      </w:r>
      <w:r>
        <w:rPr>
          <w:color w:val="231F20"/>
          <w:spacing w:val="-2"/>
        </w:rPr>
        <w:t>emocional</w:t>
      </w:r>
      <w:r>
        <w:rPr>
          <w:color w:val="231F20"/>
          <w:spacing w:val="-12"/>
        </w:rPr>
        <w:t> </w:t>
      </w:r>
      <w:r>
        <w:rPr>
          <w:color w:val="231F20"/>
          <w:spacing w:val="-2"/>
        </w:rPr>
        <w:t>que</w:t>
      </w:r>
      <w:r>
        <w:rPr>
          <w:color w:val="231F20"/>
          <w:spacing w:val="-11"/>
        </w:rPr>
        <w:t> </w:t>
      </w:r>
      <w:r>
        <w:rPr>
          <w:color w:val="231F20"/>
          <w:spacing w:val="-2"/>
        </w:rPr>
        <w:t>le </w:t>
      </w:r>
      <w:r>
        <w:rPr>
          <w:color w:val="231F20"/>
        </w:rPr>
        <w:t>había</w:t>
      </w:r>
      <w:r>
        <w:rPr>
          <w:color w:val="231F20"/>
          <w:spacing w:val="-2"/>
        </w:rPr>
        <w:t> </w:t>
      </w:r>
      <w:r>
        <w:rPr>
          <w:color w:val="231F20"/>
        </w:rPr>
        <w:t>causado</w:t>
      </w:r>
      <w:r>
        <w:rPr>
          <w:color w:val="231F20"/>
          <w:spacing w:val="-2"/>
        </w:rPr>
        <w:t> </w:t>
      </w:r>
      <w:r>
        <w:rPr>
          <w:color w:val="231F20"/>
        </w:rPr>
        <w:t>la</w:t>
      </w:r>
      <w:r>
        <w:rPr>
          <w:color w:val="231F20"/>
          <w:spacing w:val="-2"/>
        </w:rPr>
        <w:t> </w:t>
      </w:r>
      <w:r>
        <w:rPr>
          <w:color w:val="231F20"/>
        </w:rPr>
        <w:t>singulari-dad de Lanzarote: “uno de los</w:t>
      </w:r>
      <w:r>
        <w:rPr>
          <w:color w:val="231F20"/>
          <w:spacing w:val="-2"/>
        </w:rPr>
        <w:t> </w:t>
      </w:r>
      <w:r>
        <w:rPr>
          <w:color w:val="231F20"/>
        </w:rPr>
        <w:t>paisajes</w:t>
      </w:r>
      <w:r>
        <w:rPr>
          <w:color w:val="231F20"/>
          <w:spacing w:val="-2"/>
        </w:rPr>
        <w:t> </w:t>
      </w:r>
      <w:r>
        <w:rPr>
          <w:color w:val="231F20"/>
        </w:rPr>
        <w:t>más</w:t>
      </w:r>
      <w:r>
        <w:rPr>
          <w:color w:val="231F20"/>
          <w:spacing w:val="-2"/>
        </w:rPr>
        <w:t> </w:t>
      </w:r>
      <w:r>
        <w:rPr>
          <w:color w:val="231F20"/>
        </w:rPr>
        <w:t>originales que</w:t>
      </w:r>
      <w:r>
        <w:rPr>
          <w:color w:val="231F20"/>
          <w:spacing w:val="65"/>
        </w:rPr>
        <w:t> </w:t>
      </w:r>
      <w:r>
        <w:rPr>
          <w:color w:val="231F20"/>
        </w:rPr>
        <w:t>he</w:t>
      </w:r>
      <w:r>
        <w:rPr>
          <w:color w:val="231F20"/>
          <w:spacing w:val="65"/>
        </w:rPr>
        <w:t> </w:t>
      </w:r>
      <w:r>
        <w:rPr>
          <w:color w:val="231F20"/>
        </w:rPr>
        <w:t>conocido”,</w:t>
      </w:r>
      <w:r>
        <w:rPr>
          <w:color w:val="231F20"/>
          <w:spacing w:val="65"/>
        </w:rPr>
        <w:t> </w:t>
      </w:r>
      <w:r>
        <w:rPr>
          <w:color w:val="231F20"/>
          <w:spacing w:val="-4"/>
        </w:rPr>
        <w:t>según</w:t>
      </w:r>
    </w:p>
    <w:p>
      <w:pPr>
        <w:pStyle w:val="BodyText"/>
        <w:spacing w:after="0" w:line="348" w:lineRule="auto"/>
        <w:jc w:val="both"/>
        <w:sectPr>
          <w:pgSz w:w="11910" w:h="16840"/>
          <w:pgMar w:header="850" w:footer="0" w:top="1300" w:bottom="280" w:left="992" w:right="1700"/>
        </w:sectPr>
      </w:pPr>
    </w:p>
    <w:p>
      <w:pPr>
        <w:spacing w:before="41"/>
        <w:ind w:left="992" w:right="0" w:firstLine="0"/>
        <w:jc w:val="left"/>
        <w:rPr>
          <w:i/>
          <w:sz w:val="20"/>
        </w:rPr>
      </w:pPr>
      <w:r>
        <w:rPr>
          <w:i/>
          <w:sz w:val="20"/>
        </w:rPr>
        <mc:AlternateContent>
          <mc:Choice Requires="wps">
            <w:drawing>
              <wp:anchor distT="0" distB="0" distL="0" distR="0" allowOverlap="1" layoutInCell="1" locked="0" behindDoc="0" simplePos="0" relativeHeight="15780352">
                <wp:simplePos x="0" y="0"/>
                <wp:positionH relativeFrom="page">
                  <wp:posOffset>6732003</wp:posOffset>
                </wp:positionH>
                <wp:positionV relativeFrom="page">
                  <wp:posOffset>8036991</wp:posOffset>
                </wp:positionV>
                <wp:extent cx="288290" cy="1933575"/>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288290" cy="1933575"/>
                          <a:chExt cx="288290" cy="1933575"/>
                        </a:xfrm>
                      </wpg:grpSpPr>
                      <pic:pic>
                        <pic:nvPicPr>
                          <pic:cNvPr id="197" name="Image 197"/>
                          <pic:cNvPicPr/>
                        </pic:nvPicPr>
                        <pic:blipFill>
                          <a:blip r:embed="rId17" cstate="print"/>
                          <a:stretch>
                            <a:fillRect/>
                          </a:stretch>
                        </pic:blipFill>
                        <pic:spPr>
                          <a:xfrm>
                            <a:off x="15265" y="1667624"/>
                            <a:ext cx="256311" cy="248704"/>
                          </a:xfrm>
                          <a:prstGeom prst="rect">
                            <a:avLst/>
                          </a:prstGeom>
                        </pic:spPr>
                      </pic:pic>
                      <wps:wsp>
                        <wps:cNvPr id="198" name="Graphic 198"/>
                        <wps:cNvSpPr/>
                        <wps:spPr>
                          <a:xfrm>
                            <a:off x="4762" y="4762"/>
                            <a:ext cx="278765" cy="1924050"/>
                          </a:xfrm>
                          <a:custGeom>
                            <a:avLst/>
                            <a:gdLst/>
                            <a:ahLst/>
                            <a:cxnLst/>
                            <a:rect l="l" t="t" r="r" b="b"/>
                            <a:pathLst>
                              <a:path w="278765" h="1924050">
                                <a:moveTo>
                                  <a:pt x="0" y="1923478"/>
                                </a:moveTo>
                                <a:lnTo>
                                  <a:pt x="278472" y="1923478"/>
                                </a:lnTo>
                                <a:lnTo>
                                  <a:pt x="278472" y="1645005"/>
                                </a:lnTo>
                                <a:lnTo>
                                  <a:pt x="0" y="1645005"/>
                                </a:lnTo>
                                <a:lnTo>
                                  <a:pt x="0" y="1923478"/>
                                </a:lnTo>
                                <a:close/>
                              </a:path>
                              <a:path w="278765" h="1924050">
                                <a:moveTo>
                                  <a:pt x="0" y="1923478"/>
                                </a:moveTo>
                                <a:lnTo>
                                  <a:pt x="278472" y="1923478"/>
                                </a:lnTo>
                                <a:lnTo>
                                  <a:pt x="278472" y="0"/>
                                </a:lnTo>
                                <a:lnTo>
                                  <a:pt x="0" y="0"/>
                                </a:lnTo>
                                <a:lnTo>
                                  <a:pt x="0" y="1923478"/>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3984pt;width:22.7pt;height:152.25pt;mso-position-horizontal-relative:page;mso-position-vertical-relative:page;z-index:15780352" id="docshapegroup179" coordorigin="10602,12657" coordsize="454,3045">
                <v:shape style="position:absolute;left:10625;top:15282;width:404;height:392" type="#_x0000_t75" id="docshape180" stroked="false">
                  <v:imagedata r:id="rId17" o:title=""/>
                </v:shape>
                <v:shape style="position:absolute;left:10609;top:12664;width:439;height:3030" id="docshape181" coordorigin="10609,12664" coordsize="439,3030" path="m10609,15693l11048,15693,11048,15255,10609,15255,10609,15693xm10609,15693l11048,15693,11048,12664,10609,12664,10609,15693xe" filled="false" stroked="true" strokeweight=".75pt" strokecolor="#231f20">
                  <v:path arrowok="t"/>
                  <v:stroke dashstyle="solid"/>
                </v:shape>
                <w10:wrap type="none"/>
              </v:group>
            </w:pict>
          </mc:Fallback>
        </mc:AlternateContent>
      </w:r>
      <w:r>
        <w:rPr>
          <w:i/>
          <w:sz w:val="20"/>
        </w:rPr>
        <mc:AlternateContent>
          <mc:Choice Requires="wps">
            <w:drawing>
              <wp:anchor distT="0" distB="0" distL="0" distR="0" allowOverlap="1" layoutInCell="1" locked="0" behindDoc="0" simplePos="0" relativeHeight="15781376">
                <wp:simplePos x="0" y="0"/>
                <wp:positionH relativeFrom="page">
                  <wp:posOffset>6784499</wp:posOffset>
                </wp:positionH>
                <wp:positionV relativeFrom="page">
                  <wp:posOffset>923297</wp:posOffset>
                </wp:positionV>
                <wp:extent cx="231775" cy="94043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0615pt;width:18.25pt;height:74.05pt;mso-position-horizontal-relative:page;mso-position-vertical-relative:page;z-index:15781376" type="#_x0000_t202" id="docshape182"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5781888">
                <wp:simplePos x="0" y="0"/>
                <wp:positionH relativeFrom="page">
                  <wp:posOffset>6779069</wp:posOffset>
                </wp:positionH>
                <wp:positionV relativeFrom="page">
                  <wp:posOffset>8134029</wp:posOffset>
                </wp:positionV>
                <wp:extent cx="202565" cy="146050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4792pt;width:15.95pt;height:115pt;mso-position-horizontal-relative:page;mso-position-vertical-relative:page;z-index:15781888" type="#_x0000_t202" id="docshape183"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r>
        <w:rPr>
          <w:i/>
          <w:color w:val="231F20"/>
          <w:sz w:val="20"/>
        </w:rPr>
        <w:t>Mario</w:t>
      </w:r>
      <w:r>
        <w:rPr>
          <w:i/>
          <w:color w:val="231F20"/>
          <w:spacing w:val="-2"/>
          <w:sz w:val="20"/>
        </w:rPr>
        <w:t> </w:t>
      </w:r>
      <w:r>
        <w:rPr>
          <w:i/>
          <w:color w:val="231F20"/>
          <w:sz w:val="20"/>
        </w:rPr>
        <w:t>Vargas</w:t>
      </w:r>
      <w:r>
        <w:rPr>
          <w:i/>
          <w:color w:val="231F20"/>
          <w:spacing w:val="1"/>
          <w:sz w:val="20"/>
        </w:rPr>
        <w:t> </w:t>
      </w:r>
      <w:r>
        <w:rPr>
          <w:i/>
          <w:color w:val="231F20"/>
          <w:sz w:val="20"/>
        </w:rPr>
        <w:t>Llosa</w:t>
      </w:r>
      <w:r>
        <w:rPr>
          <w:i/>
          <w:color w:val="231F20"/>
          <w:spacing w:val="1"/>
          <w:sz w:val="20"/>
        </w:rPr>
        <w:t> </w:t>
      </w:r>
      <w:r>
        <w:rPr>
          <w:i/>
          <w:color w:val="231F20"/>
          <w:sz w:val="20"/>
        </w:rPr>
        <w:t>durante</w:t>
      </w:r>
      <w:r>
        <w:rPr>
          <w:i/>
          <w:color w:val="231F20"/>
          <w:spacing w:val="1"/>
          <w:sz w:val="20"/>
        </w:rPr>
        <w:t> </w:t>
      </w:r>
      <w:r>
        <w:rPr>
          <w:i/>
          <w:color w:val="231F20"/>
          <w:sz w:val="20"/>
        </w:rPr>
        <w:t>su visita</w:t>
      </w:r>
      <w:r>
        <w:rPr>
          <w:i/>
          <w:color w:val="231F20"/>
          <w:spacing w:val="1"/>
          <w:sz w:val="20"/>
        </w:rPr>
        <w:t> </w:t>
      </w:r>
      <w:r>
        <w:rPr>
          <w:i/>
          <w:color w:val="231F20"/>
          <w:sz w:val="20"/>
        </w:rPr>
        <w:t>a</w:t>
      </w:r>
      <w:r>
        <w:rPr>
          <w:i/>
          <w:color w:val="231F20"/>
          <w:spacing w:val="1"/>
          <w:sz w:val="20"/>
        </w:rPr>
        <w:t> </w:t>
      </w:r>
      <w:r>
        <w:rPr>
          <w:i/>
          <w:color w:val="231F20"/>
          <w:sz w:val="20"/>
        </w:rPr>
        <w:t>la</w:t>
      </w:r>
      <w:r>
        <w:rPr>
          <w:i/>
          <w:color w:val="231F20"/>
          <w:spacing w:val="1"/>
          <w:sz w:val="20"/>
        </w:rPr>
        <w:t> </w:t>
      </w:r>
      <w:r>
        <w:rPr>
          <w:i/>
          <w:color w:val="231F20"/>
          <w:spacing w:val="-5"/>
          <w:sz w:val="20"/>
        </w:rPr>
        <w:t>FCM</w:t>
      </w:r>
    </w:p>
    <w:p>
      <w:pPr>
        <w:pStyle w:val="BodyText"/>
        <w:spacing w:before="8"/>
        <w:ind w:left="992"/>
      </w:pPr>
      <w:r>
        <w:rPr/>
        <w:br w:type="column"/>
      </w:r>
      <w:r>
        <w:rPr>
          <w:color w:val="231F20"/>
        </w:rPr>
        <w:t>sus</w:t>
      </w:r>
      <w:r>
        <w:rPr>
          <w:color w:val="231F20"/>
          <w:spacing w:val="-3"/>
        </w:rPr>
        <w:t> </w:t>
      </w:r>
      <w:r>
        <w:rPr>
          <w:color w:val="231F20"/>
          <w:spacing w:val="-2"/>
        </w:rPr>
        <w:t>palabras.</w:t>
      </w:r>
    </w:p>
    <w:p>
      <w:pPr>
        <w:pStyle w:val="BodyText"/>
        <w:spacing w:after="0"/>
        <w:sectPr>
          <w:type w:val="continuous"/>
          <w:pgSz w:w="11910" w:h="16840"/>
          <w:pgMar w:header="850" w:footer="0" w:top="1940" w:bottom="280" w:left="992" w:right="1700"/>
          <w:cols w:num="2" w:equalWidth="0">
            <w:col w:w="4433" w:space="1125"/>
            <w:col w:w="3660"/>
          </w:cols>
        </w:sectPr>
      </w:pPr>
    </w:p>
    <w:p>
      <w:pPr>
        <w:pStyle w:val="BodyText"/>
      </w:pPr>
      <w:r>
        <w:rPr/>
        <mc:AlternateContent>
          <mc:Choice Requires="wps">
            <w:drawing>
              <wp:anchor distT="0" distB="0" distL="0" distR="0" allowOverlap="1" layoutInCell="1" locked="0" behindDoc="0" simplePos="0" relativeHeight="15782912">
                <wp:simplePos x="0" y="0"/>
                <wp:positionH relativeFrom="page">
                  <wp:posOffset>6732003</wp:posOffset>
                </wp:positionH>
                <wp:positionV relativeFrom="page">
                  <wp:posOffset>8037004</wp:posOffset>
                </wp:positionV>
                <wp:extent cx="288290" cy="1933575"/>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288290" cy="1933575"/>
                          <a:chExt cx="288290" cy="1933575"/>
                        </a:xfrm>
                      </wpg:grpSpPr>
                      <pic:pic>
                        <pic:nvPicPr>
                          <pic:cNvPr id="202" name="Image 202"/>
                          <pic:cNvPicPr/>
                        </pic:nvPicPr>
                        <pic:blipFill>
                          <a:blip r:embed="rId17" cstate="print"/>
                          <a:stretch>
                            <a:fillRect/>
                          </a:stretch>
                        </pic:blipFill>
                        <pic:spPr>
                          <a:xfrm>
                            <a:off x="15265" y="1667624"/>
                            <a:ext cx="256311" cy="248704"/>
                          </a:xfrm>
                          <a:prstGeom prst="rect">
                            <a:avLst/>
                          </a:prstGeom>
                        </pic:spPr>
                      </pic:pic>
                      <wps:wsp>
                        <wps:cNvPr id="203" name="Graphic 203"/>
                        <wps:cNvSpPr/>
                        <wps:spPr>
                          <a:xfrm>
                            <a:off x="4762" y="4762"/>
                            <a:ext cx="278765" cy="1924050"/>
                          </a:xfrm>
                          <a:custGeom>
                            <a:avLst/>
                            <a:gdLst/>
                            <a:ahLst/>
                            <a:cxnLst/>
                            <a:rect l="l" t="t" r="r" b="b"/>
                            <a:pathLst>
                              <a:path w="278765" h="1924050">
                                <a:moveTo>
                                  <a:pt x="0" y="1923478"/>
                                </a:moveTo>
                                <a:lnTo>
                                  <a:pt x="278472" y="1923478"/>
                                </a:lnTo>
                                <a:lnTo>
                                  <a:pt x="278472" y="1645005"/>
                                </a:lnTo>
                                <a:lnTo>
                                  <a:pt x="0" y="1645005"/>
                                </a:lnTo>
                                <a:lnTo>
                                  <a:pt x="0" y="1923478"/>
                                </a:lnTo>
                                <a:close/>
                              </a:path>
                              <a:path w="278765" h="1924050">
                                <a:moveTo>
                                  <a:pt x="0" y="1923478"/>
                                </a:moveTo>
                                <a:lnTo>
                                  <a:pt x="278472" y="1923478"/>
                                </a:lnTo>
                                <a:lnTo>
                                  <a:pt x="278472" y="0"/>
                                </a:lnTo>
                                <a:lnTo>
                                  <a:pt x="0" y="0"/>
                                </a:lnTo>
                                <a:lnTo>
                                  <a:pt x="0" y="1923478"/>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5022pt;width:22.7pt;height:152.25pt;mso-position-horizontal-relative:page;mso-position-vertical-relative:page;z-index:15782912" id="docshapegroup184" coordorigin="10602,12657" coordsize="454,3045">
                <v:shape style="position:absolute;left:10625;top:15282;width:404;height:392" type="#_x0000_t75" id="docshape185" stroked="false">
                  <v:imagedata r:id="rId17" o:title=""/>
                </v:shape>
                <v:shape style="position:absolute;left:10609;top:12664;width:439;height:3030" id="docshape186" coordorigin="10609,12664" coordsize="439,3030" path="m10609,15693l11048,15693,11048,15255,10609,15255,10609,15693xm10609,15693l11048,15693,11048,12664,10609,12664,10609,15693xe" filled="false" stroked="true" strokeweight=".7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83424">
                <wp:simplePos x="0" y="0"/>
                <wp:positionH relativeFrom="page">
                  <wp:posOffset>6784499</wp:posOffset>
                </wp:positionH>
                <wp:positionV relativeFrom="page">
                  <wp:posOffset>923310</wp:posOffset>
                </wp:positionV>
                <wp:extent cx="231775" cy="940435"/>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1614pt;width:18.25pt;height:74.05pt;mso-position-horizontal-relative:page;mso-position-vertical-relative:page;z-index:15783424" type="#_x0000_t202" id="docshape187"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83936">
                <wp:simplePos x="0" y="0"/>
                <wp:positionH relativeFrom="page">
                  <wp:posOffset>6779069</wp:posOffset>
                </wp:positionH>
                <wp:positionV relativeFrom="page">
                  <wp:posOffset>8134041</wp:posOffset>
                </wp:positionV>
                <wp:extent cx="202565" cy="146050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5708pt;width:15.95pt;height:115pt;mso-position-horizontal-relative:page;mso-position-vertical-relative:page;z-index:15783936" type="#_x0000_t202" id="docshape188"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spacing w:before="21"/>
      </w:pPr>
    </w:p>
    <w:p>
      <w:pPr>
        <w:pStyle w:val="Heading2"/>
        <w:rPr>
          <w:i/>
        </w:rPr>
      </w:pPr>
      <w:r>
        <w:rPr>
          <w:i/>
          <w:color w:val="231F20"/>
        </w:rPr>
        <w:t>La</w:t>
      </w:r>
      <w:r>
        <w:rPr>
          <w:i/>
          <w:color w:val="231F20"/>
          <w:spacing w:val="8"/>
        </w:rPr>
        <w:t> </w:t>
      </w:r>
      <w:r>
        <w:rPr>
          <w:i/>
          <w:color w:val="231F20"/>
        </w:rPr>
        <w:t>FCM</w:t>
      </w:r>
      <w:r>
        <w:rPr>
          <w:i/>
          <w:color w:val="231F20"/>
          <w:spacing w:val="11"/>
        </w:rPr>
        <w:t> </w:t>
      </w:r>
      <w:r>
        <w:rPr>
          <w:i/>
          <w:color w:val="231F20"/>
        </w:rPr>
        <w:t>incorpora</w:t>
      </w:r>
      <w:r>
        <w:rPr>
          <w:i/>
          <w:color w:val="231F20"/>
          <w:spacing w:val="11"/>
        </w:rPr>
        <w:t> </w:t>
      </w:r>
      <w:r>
        <w:rPr>
          <w:i/>
          <w:color w:val="231F20"/>
        </w:rPr>
        <w:t>el</w:t>
      </w:r>
      <w:r>
        <w:rPr>
          <w:i/>
          <w:color w:val="231F20"/>
          <w:spacing w:val="10"/>
        </w:rPr>
        <w:t> </w:t>
      </w:r>
      <w:r>
        <w:rPr>
          <w:i/>
          <w:color w:val="231F20"/>
        </w:rPr>
        <w:t>servicio</w:t>
      </w:r>
      <w:r>
        <w:rPr>
          <w:i/>
          <w:color w:val="231F20"/>
          <w:spacing w:val="11"/>
        </w:rPr>
        <w:t> </w:t>
      </w:r>
      <w:r>
        <w:rPr>
          <w:i/>
          <w:color w:val="231F20"/>
        </w:rPr>
        <w:t>de</w:t>
      </w:r>
      <w:r>
        <w:rPr>
          <w:i/>
          <w:color w:val="231F20"/>
          <w:spacing w:val="11"/>
        </w:rPr>
        <w:t> </w:t>
      </w:r>
      <w:r>
        <w:rPr>
          <w:i/>
          <w:color w:val="231F20"/>
          <w:spacing w:val="-2"/>
        </w:rPr>
        <w:t>retransmisión</w:t>
      </w:r>
    </w:p>
    <w:p>
      <w:pPr>
        <w:spacing w:before="125"/>
        <w:ind w:left="992" w:right="0" w:firstLine="0"/>
        <w:jc w:val="both"/>
        <w:rPr>
          <w:b/>
          <w:i/>
          <w:sz w:val="24"/>
        </w:rPr>
      </w:pPr>
      <w:r>
        <w:rPr>
          <w:b/>
          <w:i/>
          <w:color w:val="231F20"/>
          <w:sz w:val="24"/>
        </w:rPr>
        <w:t>en</w:t>
      </w:r>
      <w:r>
        <w:rPr>
          <w:b/>
          <w:i/>
          <w:color w:val="231F20"/>
          <w:spacing w:val="9"/>
          <w:sz w:val="24"/>
        </w:rPr>
        <w:t> </w:t>
      </w:r>
      <w:r>
        <w:rPr>
          <w:b/>
          <w:i/>
          <w:color w:val="231F20"/>
          <w:sz w:val="24"/>
        </w:rPr>
        <w:t>directo</w:t>
      </w:r>
      <w:r>
        <w:rPr>
          <w:b/>
          <w:i/>
          <w:color w:val="231F20"/>
          <w:spacing w:val="12"/>
          <w:sz w:val="24"/>
        </w:rPr>
        <w:t> </w:t>
      </w:r>
      <w:r>
        <w:rPr>
          <w:b/>
          <w:i/>
          <w:color w:val="231F20"/>
          <w:sz w:val="24"/>
        </w:rPr>
        <w:t>de</w:t>
      </w:r>
      <w:r>
        <w:rPr>
          <w:b/>
          <w:i/>
          <w:color w:val="231F20"/>
          <w:spacing w:val="11"/>
          <w:sz w:val="24"/>
        </w:rPr>
        <w:t> </w:t>
      </w:r>
      <w:r>
        <w:rPr>
          <w:b/>
          <w:i/>
          <w:color w:val="231F20"/>
          <w:sz w:val="24"/>
        </w:rPr>
        <w:t>sus</w:t>
      </w:r>
      <w:r>
        <w:rPr>
          <w:b/>
          <w:i/>
          <w:color w:val="231F20"/>
          <w:spacing w:val="12"/>
          <w:sz w:val="24"/>
        </w:rPr>
        <w:t> </w:t>
      </w:r>
      <w:r>
        <w:rPr>
          <w:b/>
          <w:i/>
          <w:color w:val="231F20"/>
          <w:sz w:val="24"/>
        </w:rPr>
        <w:t>actividades</w:t>
      </w:r>
      <w:r>
        <w:rPr>
          <w:b/>
          <w:i/>
          <w:color w:val="231F20"/>
          <w:spacing w:val="11"/>
          <w:sz w:val="24"/>
        </w:rPr>
        <w:t> </w:t>
      </w:r>
      <w:r>
        <w:rPr>
          <w:b/>
          <w:i/>
          <w:color w:val="231F20"/>
          <w:sz w:val="24"/>
        </w:rPr>
        <w:t>desde</w:t>
      </w:r>
      <w:r>
        <w:rPr>
          <w:b/>
          <w:i/>
          <w:color w:val="231F20"/>
          <w:spacing w:val="12"/>
          <w:sz w:val="24"/>
        </w:rPr>
        <w:t> </w:t>
      </w:r>
      <w:r>
        <w:rPr>
          <w:b/>
          <w:i/>
          <w:color w:val="231F20"/>
          <w:sz w:val="24"/>
        </w:rPr>
        <w:t>su</w:t>
      </w:r>
      <w:r>
        <w:rPr>
          <w:b/>
          <w:i/>
          <w:color w:val="231F20"/>
          <w:spacing w:val="11"/>
          <w:sz w:val="24"/>
        </w:rPr>
        <w:t> </w:t>
      </w:r>
      <w:r>
        <w:rPr>
          <w:b/>
          <w:i/>
          <w:color w:val="231F20"/>
          <w:sz w:val="24"/>
        </w:rPr>
        <w:t>página</w:t>
      </w:r>
      <w:r>
        <w:rPr>
          <w:b/>
          <w:i/>
          <w:color w:val="231F20"/>
          <w:spacing w:val="12"/>
          <w:sz w:val="24"/>
        </w:rPr>
        <w:t> </w:t>
      </w:r>
      <w:r>
        <w:rPr>
          <w:b/>
          <w:i/>
          <w:color w:val="231F20"/>
          <w:spacing w:val="-5"/>
          <w:sz w:val="24"/>
        </w:rPr>
        <w:t>web</w:t>
      </w:r>
    </w:p>
    <w:p>
      <w:pPr>
        <w:pStyle w:val="BodyText"/>
        <w:spacing w:line="348" w:lineRule="auto" w:before="124"/>
        <w:ind w:left="992" w:right="280"/>
        <w:jc w:val="both"/>
      </w:pPr>
      <w:r>
        <w:rPr>
          <w:color w:val="231F20"/>
        </w:rPr>
        <w:t>El acto inaugural de 2009 sirvió también para estrenar un servicio de la página web de la FCM: la retransmisión en directo de algunas de las actividades que organiza. La primera de ellas fue la conferencia de Víctor Gómez Pin. Tras ella se retransmitieron en 2009 el encuentro entre José Saramago y Sigifredo López, la conferencia de Vicente Verdú y la</w:t>
      </w:r>
      <w:r>
        <w:rPr>
          <w:color w:val="231F20"/>
          <w:spacing w:val="40"/>
        </w:rPr>
        <w:t> </w:t>
      </w:r>
      <w:r>
        <w:rPr>
          <w:color w:val="231F20"/>
        </w:rPr>
        <w:t>del arquitecto Luis Fernández-Galiano.</w:t>
      </w:r>
    </w:p>
    <w:p>
      <w:pPr>
        <w:pStyle w:val="BodyText"/>
        <w:spacing w:line="348" w:lineRule="auto" w:before="4"/>
        <w:ind w:left="992" w:right="278"/>
        <w:jc w:val="both"/>
      </w:pPr>
      <w:r>
        <w:rPr>
          <w:color w:val="231F20"/>
        </w:rPr>
        <w:t>Las</w:t>
      </w:r>
      <w:r>
        <w:rPr>
          <w:color w:val="231F20"/>
          <w:spacing w:val="-14"/>
        </w:rPr>
        <w:t> </w:t>
      </w:r>
      <w:r>
        <w:rPr>
          <w:color w:val="231F20"/>
        </w:rPr>
        <w:t>retransmisiones</w:t>
      </w:r>
      <w:r>
        <w:rPr>
          <w:color w:val="231F20"/>
          <w:spacing w:val="-13"/>
        </w:rPr>
        <w:t> </w:t>
      </w:r>
      <w:r>
        <w:rPr>
          <w:color w:val="231F20"/>
        </w:rPr>
        <w:t>se</w:t>
      </w:r>
      <w:r>
        <w:rPr>
          <w:color w:val="231F20"/>
          <w:spacing w:val="-14"/>
        </w:rPr>
        <w:t> </w:t>
      </w:r>
      <w:r>
        <w:rPr>
          <w:color w:val="231F20"/>
        </w:rPr>
        <w:t>incorporan</w:t>
      </w:r>
      <w:r>
        <w:rPr>
          <w:color w:val="231F20"/>
          <w:spacing w:val="-13"/>
        </w:rPr>
        <w:t> </w:t>
      </w:r>
      <w:r>
        <w:rPr>
          <w:color w:val="231F20"/>
        </w:rPr>
        <w:t>a</w:t>
      </w:r>
      <w:r>
        <w:rPr>
          <w:color w:val="231F20"/>
          <w:spacing w:val="-14"/>
        </w:rPr>
        <w:t> </w:t>
      </w:r>
      <w:r>
        <w:rPr>
          <w:color w:val="231F20"/>
        </w:rPr>
        <w:t>la</w:t>
      </w:r>
      <w:r>
        <w:rPr>
          <w:color w:val="231F20"/>
          <w:spacing w:val="-13"/>
        </w:rPr>
        <w:t> </w:t>
      </w:r>
      <w:r>
        <w:rPr>
          <w:color w:val="231F20"/>
        </w:rPr>
        <w:t>web</w:t>
      </w:r>
      <w:r>
        <w:rPr>
          <w:color w:val="231F20"/>
          <w:spacing w:val="-14"/>
        </w:rPr>
        <w:t> </w:t>
      </w:r>
      <w:r>
        <w:rPr>
          <w:color w:val="231F20"/>
        </w:rPr>
        <w:t>para</w:t>
      </w:r>
      <w:r>
        <w:rPr>
          <w:color w:val="231F20"/>
          <w:spacing w:val="-13"/>
        </w:rPr>
        <w:t> </w:t>
      </w:r>
      <w:r>
        <w:rPr>
          <w:color w:val="231F20"/>
        </w:rPr>
        <w:t>poder</w:t>
      </w:r>
      <w:r>
        <w:rPr>
          <w:color w:val="231F20"/>
          <w:spacing w:val="-14"/>
        </w:rPr>
        <w:t> </w:t>
      </w:r>
      <w:r>
        <w:rPr>
          <w:color w:val="231F20"/>
        </w:rPr>
        <w:t>ser</w:t>
      </w:r>
      <w:r>
        <w:rPr>
          <w:color w:val="231F20"/>
          <w:spacing w:val="-13"/>
        </w:rPr>
        <w:t> </w:t>
      </w:r>
      <w:r>
        <w:rPr>
          <w:color w:val="231F20"/>
        </w:rPr>
        <w:t>vistas</w:t>
      </w:r>
      <w:r>
        <w:rPr>
          <w:color w:val="231F20"/>
          <w:spacing w:val="-14"/>
        </w:rPr>
        <w:t> </w:t>
      </w:r>
      <w:r>
        <w:rPr>
          <w:color w:val="231F20"/>
        </w:rPr>
        <w:t>por</w:t>
      </w:r>
      <w:r>
        <w:rPr>
          <w:color w:val="231F20"/>
          <w:spacing w:val="-13"/>
        </w:rPr>
        <w:t> </w:t>
      </w:r>
      <w:r>
        <w:rPr>
          <w:color w:val="231F20"/>
        </w:rPr>
        <w:t>los</w:t>
      </w:r>
      <w:r>
        <w:rPr>
          <w:color w:val="231F20"/>
          <w:spacing w:val="-14"/>
        </w:rPr>
        <w:t> </w:t>
      </w:r>
      <w:r>
        <w:rPr>
          <w:color w:val="231F20"/>
        </w:rPr>
        <w:t>internautas,</w:t>
      </w:r>
      <w:r>
        <w:rPr>
          <w:color w:val="231F20"/>
          <w:spacing w:val="-13"/>
        </w:rPr>
        <w:t> </w:t>
      </w:r>
      <w:r>
        <w:rPr>
          <w:color w:val="231F20"/>
        </w:rPr>
        <w:t>no</w:t>
      </w:r>
      <w:r>
        <w:rPr>
          <w:color w:val="231F20"/>
          <w:spacing w:val="-14"/>
        </w:rPr>
        <w:t> </w:t>
      </w:r>
      <w:r>
        <w:rPr>
          <w:color w:val="231F20"/>
        </w:rPr>
        <w:t>sólo en</w:t>
      </w:r>
      <w:r>
        <w:rPr>
          <w:color w:val="231F20"/>
          <w:spacing w:val="-6"/>
        </w:rPr>
        <w:t> </w:t>
      </w:r>
      <w:r>
        <w:rPr>
          <w:color w:val="231F20"/>
        </w:rPr>
        <w:t>tiempo</w:t>
      </w:r>
      <w:r>
        <w:rPr>
          <w:color w:val="231F20"/>
          <w:spacing w:val="-6"/>
        </w:rPr>
        <w:t> </w:t>
      </w:r>
      <w:r>
        <w:rPr>
          <w:color w:val="231F20"/>
        </w:rPr>
        <w:t>real,</w:t>
      </w:r>
      <w:r>
        <w:rPr>
          <w:color w:val="231F20"/>
          <w:spacing w:val="-6"/>
        </w:rPr>
        <w:t> </w:t>
      </w:r>
      <w:r>
        <w:rPr>
          <w:color w:val="231F20"/>
        </w:rPr>
        <w:t>sino</w:t>
      </w:r>
      <w:r>
        <w:rPr>
          <w:color w:val="231F20"/>
          <w:spacing w:val="-6"/>
        </w:rPr>
        <w:t> </w:t>
      </w:r>
      <w:r>
        <w:rPr>
          <w:color w:val="231F20"/>
        </w:rPr>
        <w:t>también</w:t>
      </w:r>
      <w:r>
        <w:rPr>
          <w:color w:val="231F20"/>
          <w:spacing w:val="-6"/>
        </w:rPr>
        <w:t> </w:t>
      </w:r>
      <w:r>
        <w:rPr>
          <w:color w:val="231F20"/>
        </w:rPr>
        <w:t>con</w:t>
      </w:r>
      <w:r>
        <w:rPr>
          <w:color w:val="231F20"/>
          <w:spacing w:val="-6"/>
        </w:rPr>
        <w:t> </w:t>
      </w:r>
      <w:r>
        <w:rPr>
          <w:color w:val="231F20"/>
        </w:rPr>
        <w:t>posterioridad</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celebración</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actividades.</w:t>
      </w:r>
      <w:r>
        <w:rPr>
          <w:color w:val="231F20"/>
          <w:spacing w:val="-6"/>
        </w:rPr>
        <w:t> </w:t>
      </w:r>
      <w:r>
        <w:rPr>
          <w:color w:val="231F20"/>
        </w:rPr>
        <w:t>Con</w:t>
      </w:r>
      <w:r>
        <w:rPr>
          <w:color w:val="231F20"/>
          <w:spacing w:val="-6"/>
        </w:rPr>
        <w:t> </w:t>
      </w:r>
      <w:r>
        <w:rPr>
          <w:color w:val="231F20"/>
        </w:rPr>
        <w:t>este nuevo servicio, la FCM posibilita que sus programas de conferencias y cursos sean acce-sibles al gran público nacional e internacional. Además las grabaciones formarán parte de una</w:t>
      </w:r>
      <w:r>
        <w:rPr>
          <w:color w:val="231F20"/>
          <w:spacing w:val="-2"/>
        </w:rPr>
        <w:t> </w:t>
      </w:r>
      <w:r>
        <w:rPr>
          <w:color w:val="231F20"/>
        </w:rPr>
        <w:t>importante</w:t>
      </w:r>
      <w:r>
        <w:rPr>
          <w:color w:val="231F20"/>
          <w:spacing w:val="-2"/>
        </w:rPr>
        <w:t> </w:t>
      </w:r>
      <w:r>
        <w:rPr>
          <w:color w:val="231F20"/>
        </w:rPr>
        <w:t>base</w:t>
      </w:r>
      <w:r>
        <w:rPr>
          <w:color w:val="231F20"/>
          <w:spacing w:val="-2"/>
        </w:rPr>
        <w:t> </w:t>
      </w:r>
      <w:r>
        <w:rPr>
          <w:color w:val="231F20"/>
        </w:rPr>
        <w:t>audiovisual</w:t>
      </w:r>
      <w:r>
        <w:rPr>
          <w:color w:val="231F20"/>
          <w:spacing w:val="-2"/>
        </w:rPr>
        <w:t> </w:t>
      </w:r>
      <w:r>
        <w:rPr>
          <w:color w:val="231F20"/>
        </w:rPr>
        <w:t>de</w:t>
      </w:r>
      <w:r>
        <w:rPr>
          <w:color w:val="231F20"/>
          <w:spacing w:val="-2"/>
        </w:rPr>
        <w:t> </w:t>
      </w:r>
      <w:r>
        <w:rPr>
          <w:color w:val="231F20"/>
        </w:rPr>
        <w:t>datos</w:t>
      </w:r>
      <w:r>
        <w:rPr>
          <w:color w:val="231F20"/>
          <w:spacing w:val="-2"/>
        </w:rPr>
        <w:t> </w:t>
      </w:r>
      <w:r>
        <w:rPr>
          <w:color w:val="231F20"/>
        </w:rPr>
        <w:t>para</w:t>
      </w:r>
      <w:r>
        <w:rPr>
          <w:color w:val="231F20"/>
          <w:spacing w:val="-2"/>
        </w:rPr>
        <w:t> </w:t>
      </w:r>
      <w:r>
        <w:rPr>
          <w:color w:val="231F20"/>
        </w:rPr>
        <w:t>añadir</w:t>
      </w:r>
      <w:r>
        <w:rPr>
          <w:color w:val="231F20"/>
          <w:spacing w:val="-2"/>
        </w:rPr>
        <w:t> </w:t>
      </w:r>
      <w:r>
        <w:rPr>
          <w:color w:val="231F20"/>
        </w:rPr>
        <w:t>a</w:t>
      </w:r>
      <w:r>
        <w:rPr>
          <w:color w:val="231F20"/>
          <w:spacing w:val="-2"/>
        </w:rPr>
        <w:t> </w:t>
      </w:r>
      <w:r>
        <w:rPr>
          <w:color w:val="231F20"/>
        </w:rPr>
        <w:t>las</w:t>
      </w:r>
      <w:r>
        <w:rPr>
          <w:color w:val="231F20"/>
          <w:spacing w:val="-2"/>
        </w:rPr>
        <w:t> </w:t>
      </w:r>
      <w:r>
        <w:rPr>
          <w:color w:val="231F20"/>
        </w:rPr>
        <w:t>más</w:t>
      </w:r>
      <w:r>
        <w:rPr>
          <w:color w:val="231F20"/>
          <w:spacing w:val="-2"/>
        </w:rPr>
        <w:t> </w:t>
      </w:r>
      <w:r>
        <w:rPr>
          <w:color w:val="231F20"/>
        </w:rPr>
        <w:t>de</w:t>
      </w:r>
      <w:r>
        <w:rPr>
          <w:color w:val="231F20"/>
          <w:spacing w:val="-2"/>
        </w:rPr>
        <w:t> </w:t>
      </w:r>
      <w:r>
        <w:rPr>
          <w:color w:val="231F20"/>
        </w:rPr>
        <w:t>cuarenta</w:t>
      </w:r>
      <w:r>
        <w:rPr>
          <w:color w:val="231F20"/>
          <w:spacing w:val="-2"/>
        </w:rPr>
        <w:t> </w:t>
      </w:r>
      <w:r>
        <w:rPr>
          <w:color w:val="231F20"/>
        </w:rPr>
        <w:t>publicaciones editadas</w:t>
      </w:r>
      <w:r>
        <w:rPr>
          <w:color w:val="231F20"/>
          <w:spacing w:val="-13"/>
        </w:rPr>
        <w:t> </w:t>
      </w:r>
      <w:r>
        <w:rPr>
          <w:color w:val="231F20"/>
        </w:rPr>
        <w:t>por</w:t>
      </w:r>
      <w:r>
        <w:rPr>
          <w:color w:val="231F20"/>
          <w:spacing w:val="-14"/>
        </w:rPr>
        <w:t> </w:t>
      </w:r>
      <w:r>
        <w:rPr>
          <w:color w:val="231F20"/>
        </w:rPr>
        <w:t>la</w:t>
      </w:r>
      <w:r>
        <w:rPr>
          <w:color w:val="231F20"/>
          <w:spacing w:val="-13"/>
        </w:rPr>
        <w:t> </w:t>
      </w:r>
      <w:r>
        <w:rPr>
          <w:color w:val="231F20"/>
        </w:rPr>
        <w:t>institución</w:t>
      </w:r>
      <w:r>
        <w:rPr>
          <w:color w:val="231F20"/>
          <w:spacing w:val="-13"/>
        </w:rPr>
        <w:t> </w:t>
      </w:r>
      <w:r>
        <w:rPr>
          <w:color w:val="231F20"/>
        </w:rPr>
        <w:t>muchas</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cuales</w:t>
      </w:r>
      <w:r>
        <w:rPr>
          <w:color w:val="231F20"/>
          <w:spacing w:val="-13"/>
        </w:rPr>
        <w:t> </w:t>
      </w:r>
      <w:r>
        <w:rPr>
          <w:color w:val="231F20"/>
        </w:rPr>
        <w:t>ya</w:t>
      </w:r>
      <w:r>
        <w:rPr>
          <w:color w:val="231F20"/>
          <w:spacing w:val="-13"/>
        </w:rPr>
        <w:t> </w:t>
      </w:r>
      <w:r>
        <w:rPr>
          <w:color w:val="231F20"/>
        </w:rPr>
        <w:t>pueden</w:t>
      </w:r>
      <w:r>
        <w:rPr>
          <w:color w:val="231F20"/>
          <w:spacing w:val="-13"/>
        </w:rPr>
        <w:t> </w:t>
      </w:r>
      <w:r>
        <w:rPr>
          <w:color w:val="231F20"/>
        </w:rPr>
        <w:t>descargarse</w:t>
      </w:r>
      <w:r>
        <w:rPr>
          <w:color w:val="231F20"/>
          <w:spacing w:val="-13"/>
        </w:rPr>
        <w:t> </w:t>
      </w:r>
      <w:r>
        <w:rPr>
          <w:color w:val="231F20"/>
        </w:rPr>
        <w:t>gratuitamente</w:t>
      </w:r>
      <w:r>
        <w:rPr>
          <w:color w:val="231F20"/>
          <w:spacing w:val="-13"/>
        </w:rPr>
        <w:t> </w:t>
      </w:r>
      <w:r>
        <w:rPr>
          <w:color w:val="231F20"/>
        </w:rPr>
        <w:t>de</w:t>
      </w:r>
      <w:r>
        <w:rPr>
          <w:color w:val="231F20"/>
          <w:spacing w:val="-13"/>
        </w:rPr>
        <w:t> </w:t>
      </w:r>
      <w:r>
        <w:rPr>
          <w:color w:val="231F20"/>
        </w:rPr>
        <w:t>su </w:t>
      </w:r>
      <w:r>
        <w:rPr>
          <w:color w:val="231F20"/>
          <w:spacing w:val="-2"/>
        </w:rPr>
        <w:t>web.</w:t>
      </w:r>
      <w:r>
        <w:rPr>
          <w:color w:val="231F20"/>
          <w:spacing w:val="-3"/>
        </w:rPr>
        <w:t> </w:t>
      </w:r>
      <w:r>
        <w:rPr>
          <w:color w:val="231F20"/>
          <w:spacing w:val="-2"/>
        </w:rPr>
        <w:t>Los</w:t>
      </w:r>
      <w:r>
        <w:rPr>
          <w:color w:val="231F20"/>
          <w:spacing w:val="-3"/>
        </w:rPr>
        <w:t> </w:t>
      </w:r>
      <w:r>
        <w:rPr>
          <w:color w:val="231F20"/>
          <w:spacing w:val="-2"/>
        </w:rPr>
        <w:t>vídeos</w:t>
      </w:r>
      <w:r>
        <w:rPr>
          <w:color w:val="231F20"/>
          <w:spacing w:val="-3"/>
        </w:rPr>
        <w:t> </w:t>
      </w:r>
      <w:r>
        <w:rPr>
          <w:color w:val="231F20"/>
          <w:spacing w:val="-2"/>
        </w:rPr>
        <w:t>disponibles</w:t>
      </w:r>
      <w:r>
        <w:rPr>
          <w:color w:val="231F20"/>
          <w:spacing w:val="-3"/>
        </w:rPr>
        <w:t> </w:t>
      </w:r>
      <w:r>
        <w:rPr>
          <w:color w:val="231F20"/>
          <w:spacing w:val="-2"/>
        </w:rPr>
        <w:t>se</w:t>
      </w:r>
      <w:r>
        <w:rPr>
          <w:color w:val="231F20"/>
          <w:spacing w:val="-3"/>
        </w:rPr>
        <w:t> </w:t>
      </w:r>
      <w:r>
        <w:rPr>
          <w:color w:val="231F20"/>
          <w:spacing w:val="-2"/>
        </w:rPr>
        <w:t>pueden</w:t>
      </w:r>
      <w:r>
        <w:rPr>
          <w:color w:val="231F20"/>
          <w:spacing w:val="-3"/>
        </w:rPr>
        <w:t> </w:t>
      </w:r>
      <w:r>
        <w:rPr>
          <w:color w:val="231F20"/>
          <w:spacing w:val="-2"/>
        </w:rPr>
        <w:t>consultar</w:t>
      </w:r>
      <w:r>
        <w:rPr>
          <w:color w:val="231F20"/>
          <w:spacing w:val="-3"/>
        </w:rPr>
        <w:t> </w:t>
      </w:r>
      <w:r>
        <w:rPr>
          <w:color w:val="231F20"/>
          <w:spacing w:val="-2"/>
        </w:rPr>
        <w:t>en</w:t>
      </w:r>
      <w:r>
        <w:rPr>
          <w:color w:val="231F20"/>
          <w:spacing w:val="-3"/>
        </w:rPr>
        <w:t> </w:t>
      </w:r>
      <w:r>
        <w:rPr>
          <w:color w:val="231F20"/>
          <w:spacing w:val="-2"/>
        </w:rPr>
        <w:t>la</w:t>
      </w:r>
      <w:r>
        <w:rPr>
          <w:color w:val="231F20"/>
          <w:spacing w:val="-3"/>
        </w:rPr>
        <w:t> </w:t>
      </w:r>
      <w:r>
        <w:rPr>
          <w:color w:val="231F20"/>
          <w:spacing w:val="-2"/>
        </w:rPr>
        <w:t>dirección</w:t>
      </w:r>
      <w:r>
        <w:rPr>
          <w:color w:val="231F20"/>
          <w:spacing w:val="-6"/>
        </w:rPr>
        <w:t> </w:t>
      </w:r>
      <w:hyperlink r:id="rId30">
        <w:r>
          <w:rPr>
            <w:spacing w:val="-2"/>
          </w:rPr>
          <w:t>www.tv.fcmanrique.org</w:t>
        </w:r>
        <w:r>
          <w:rPr>
            <w:color w:val="231F20"/>
            <w:spacing w:val="-2"/>
          </w:rPr>
          <w:t>.</w:t>
        </w:r>
      </w:hyperlink>
      <w:r>
        <w:rPr>
          <w:color w:val="231F20"/>
          <w:spacing w:val="-3"/>
        </w:rPr>
        <w:t> </w:t>
      </w:r>
      <w:r>
        <w:rPr>
          <w:color w:val="231F20"/>
          <w:spacing w:val="-2"/>
        </w:rPr>
        <w:t>Las </w:t>
      </w:r>
      <w:r>
        <w:rPr>
          <w:color w:val="231F20"/>
        </w:rPr>
        <w:t>retransmisiones</w:t>
      </w:r>
      <w:r>
        <w:rPr>
          <w:color w:val="231F20"/>
          <w:spacing w:val="-4"/>
        </w:rPr>
        <w:t> </w:t>
      </w:r>
      <w:r>
        <w:rPr>
          <w:color w:val="231F20"/>
        </w:rPr>
        <w:t>han</w:t>
      </w:r>
      <w:r>
        <w:rPr>
          <w:color w:val="231F20"/>
          <w:spacing w:val="-5"/>
        </w:rPr>
        <w:t> </w:t>
      </w:r>
      <w:r>
        <w:rPr>
          <w:color w:val="231F20"/>
        </w:rPr>
        <w:t>registrado</w:t>
      </w:r>
      <w:r>
        <w:rPr>
          <w:color w:val="231F20"/>
          <w:spacing w:val="-5"/>
        </w:rPr>
        <w:t> </w:t>
      </w:r>
      <w:r>
        <w:rPr>
          <w:color w:val="231F20"/>
        </w:rPr>
        <w:t>más</w:t>
      </w:r>
      <w:r>
        <w:rPr>
          <w:color w:val="231F20"/>
          <w:spacing w:val="-5"/>
        </w:rPr>
        <w:t> </w:t>
      </w:r>
      <w:r>
        <w:rPr>
          <w:color w:val="231F20"/>
        </w:rPr>
        <w:t>de</w:t>
      </w:r>
      <w:r>
        <w:rPr>
          <w:color w:val="231F20"/>
          <w:spacing w:val="-5"/>
        </w:rPr>
        <w:t> </w:t>
      </w:r>
      <w:r>
        <w:rPr>
          <w:color w:val="231F20"/>
        </w:rPr>
        <w:t>mil</w:t>
      </w:r>
      <w:r>
        <w:rPr>
          <w:color w:val="231F20"/>
          <w:spacing w:val="-5"/>
        </w:rPr>
        <w:t> </w:t>
      </w:r>
      <w:r>
        <w:rPr>
          <w:color w:val="231F20"/>
        </w:rPr>
        <w:t>visitas</w:t>
      </w:r>
      <w:r>
        <w:rPr>
          <w:color w:val="231F20"/>
          <w:spacing w:val="-4"/>
        </w:rPr>
        <w:t> </w:t>
      </w:r>
      <w:r>
        <w:rPr>
          <w:color w:val="231F20"/>
        </w:rPr>
        <w:t>desde</w:t>
      </w:r>
      <w:r>
        <w:rPr>
          <w:color w:val="231F20"/>
          <w:spacing w:val="-5"/>
        </w:rPr>
        <w:t> </w:t>
      </w:r>
      <w:r>
        <w:rPr>
          <w:color w:val="231F20"/>
        </w:rPr>
        <w:t>169</w:t>
      </w:r>
      <w:r>
        <w:rPr>
          <w:color w:val="231F20"/>
          <w:spacing w:val="-5"/>
        </w:rPr>
        <w:t> </w:t>
      </w:r>
      <w:r>
        <w:rPr>
          <w:color w:val="231F20"/>
        </w:rPr>
        <w:t>ciudades</w:t>
      </w:r>
      <w:r>
        <w:rPr>
          <w:color w:val="231F20"/>
          <w:spacing w:val="-4"/>
        </w:rPr>
        <w:t> </w:t>
      </w:r>
      <w:r>
        <w:rPr>
          <w:color w:val="231F20"/>
        </w:rPr>
        <w:t>diferentes</w:t>
      </w:r>
      <w:r>
        <w:rPr>
          <w:color w:val="231F20"/>
          <w:spacing w:val="-4"/>
        </w:rPr>
        <w:t> </w:t>
      </w:r>
      <w:r>
        <w:rPr>
          <w:color w:val="231F20"/>
        </w:rPr>
        <w:t>de</w:t>
      </w:r>
      <w:r>
        <w:rPr>
          <w:color w:val="231F20"/>
          <w:spacing w:val="-5"/>
        </w:rPr>
        <w:t> </w:t>
      </w:r>
      <w:r>
        <w:rPr>
          <w:color w:val="231F20"/>
        </w:rPr>
        <w:t>todo</w:t>
      </w:r>
      <w:r>
        <w:rPr>
          <w:color w:val="231F20"/>
          <w:spacing w:val="-5"/>
        </w:rPr>
        <w:t> </w:t>
      </w:r>
      <w:r>
        <w:rPr>
          <w:color w:val="231F20"/>
        </w:rPr>
        <w:t>el mundo.</w:t>
      </w:r>
      <w:r>
        <w:rPr>
          <w:color w:val="231F20"/>
          <w:spacing w:val="-8"/>
        </w:rPr>
        <w:t> </w:t>
      </w:r>
      <w:r>
        <w:rPr>
          <w:color w:val="231F20"/>
        </w:rPr>
        <w:t>Se</w:t>
      </w:r>
      <w:r>
        <w:rPr>
          <w:color w:val="231F20"/>
          <w:spacing w:val="-8"/>
        </w:rPr>
        <w:t> </w:t>
      </w:r>
      <w:r>
        <w:rPr>
          <w:color w:val="231F20"/>
        </w:rPr>
        <w:t>han</w:t>
      </w:r>
      <w:r>
        <w:rPr>
          <w:color w:val="231F20"/>
          <w:spacing w:val="-8"/>
        </w:rPr>
        <w:t> </w:t>
      </w:r>
      <w:r>
        <w:rPr>
          <w:color w:val="231F20"/>
        </w:rPr>
        <w:t>interesado</w:t>
      </w:r>
      <w:r>
        <w:rPr>
          <w:color w:val="231F20"/>
          <w:spacing w:val="-8"/>
        </w:rPr>
        <w:t> </w:t>
      </w:r>
      <w:r>
        <w:rPr>
          <w:color w:val="231F20"/>
        </w:rPr>
        <w:t>por</w:t>
      </w:r>
      <w:r>
        <w:rPr>
          <w:color w:val="231F20"/>
          <w:spacing w:val="-8"/>
        </w:rPr>
        <w:t> </w:t>
      </w:r>
      <w:r>
        <w:rPr>
          <w:color w:val="231F20"/>
        </w:rPr>
        <w:t>las</w:t>
      </w:r>
      <w:r>
        <w:rPr>
          <w:color w:val="231F20"/>
          <w:spacing w:val="-8"/>
        </w:rPr>
        <w:t> </w:t>
      </w:r>
      <w:r>
        <w:rPr>
          <w:color w:val="231F20"/>
        </w:rPr>
        <w:t>actividades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FCM</w:t>
      </w:r>
      <w:r>
        <w:rPr>
          <w:color w:val="231F20"/>
          <w:spacing w:val="-8"/>
        </w:rPr>
        <w:t> </w:t>
      </w:r>
      <w:r>
        <w:rPr>
          <w:color w:val="231F20"/>
        </w:rPr>
        <w:t>internautas</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buen</w:t>
      </w:r>
      <w:r>
        <w:rPr>
          <w:color w:val="231F20"/>
          <w:spacing w:val="-8"/>
        </w:rPr>
        <w:t> </w:t>
      </w:r>
      <w:r>
        <w:rPr>
          <w:color w:val="231F20"/>
        </w:rPr>
        <w:t>número</w:t>
      </w:r>
      <w:r>
        <w:rPr>
          <w:color w:val="231F20"/>
          <w:spacing w:val="-8"/>
        </w:rPr>
        <w:t> </w:t>
      </w:r>
      <w:r>
        <w:rPr>
          <w:color w:val="231F20"/>
        </w:rPr>
        <w:t>de países</w:t>
      </w:r>
      <w:r>
        <w:rPr>
          <w:color w:val="231F20"/>
          <w:spacing w:val="-11"/>
        </w:rPr>
        <w:t> </w:t>
      </w:r>
      <w:r>
        <w:rPr>
          <w:color w:val="231F20"/>
        </w:rPr>
        <w:t>europeos,</w:t>
      </w:r>
      <w:r>
        <w:rPr>
          <w:color w:val="231F20"/>
          <w:spacing w:val="-11"/>
        </w:rPr>
        <w:t> </w:t>
      </w:r>
      <w:r>
        <w:rPr>
          <w:color w:val="231F20"/>
        </w:rPr>
        <w:t>entre</w:t>
      </w:r>
      <w:r>
        <w:rPr>
          <w:color w:val="231F20"/>
          <w:spacing w:val="-11"/>
        </w:rPr>
        <w:t> </w:t>
      </w:r>
      <w:r>
        <w:rPr>
          <w:color w:val="231F20"/>
        </w:rPr>
        <w:t>los</w:t>
      </w:r>
      <w:r>
        <w:rPr>
          <w:color w:val="231F20"/>
          <w:spacing w:val="-11"/>
        </w:rPr>
        <w:t> </w:t>
      </w:r>
      <w:r>
        <w:rPr>
          <w:color w:val="231F20"/>
        </w:rPr>
        <w:t>que</w:t>
      </w:r>
      <w:r>
        <w:rPr>
          <w:color w:val="231F20"/>
          <w:spacing w:val="-11"/>
        </w:rPr>
        <w:t> </w:t>
      </w:r>
      <w:r>
        <w:rPr>
          <w:color w:val="231F20"/>
        </w:rPr>
        <w:t>destacan</w:t>
      </w:r>
      <w:r>
        <w:rPr>
          <w:color w:val="231F20"/>
          <w:spacing w:val="-11"/>
        </w:rPr>
        <w:t> </w:t>
      </w:r>
      <w:r>
        <w:rPr>
          <w:color w:val="231F20"/>
        </w:rPr>
        <w:t>España,</w:t>
      </w:r>
      <w:r>
        <w:rPr>
          <w:color w:val="231F20"/>
          <w:spacing w:val="-11"/>
        </w:rPr>
        <w:t> </w:t>
      </w:r>
      <w:r>
        <w:rPr>
          <w:color w:val="231F20"/>
        </w:rPr>
        <w:t>Alemania</w:t>
      </w:r>
      <w:r>
        <w:rPr>
          <w:color w:val="231F20"/>
          <w:spacing w:val="-11"/>
        </w:rPr>
        <w:t> </w:t>
      </w:r>
      <w:r>
        <w:rPr>
          <w:color w:val="231F20"/>
        </w:rPr>
        <w:t>e</w:t>
      </w:r>
      <w:r>
        <w:rPr>
          <w:color w:val="231F20"/>
          <w:spacing w:val="-11"/>
        </w:rPr>
        <w:t> </w:t>
      </w:r>
      <w:r>
        <w:rPr>
          <w:color w:val="231F20"/>
        </w:rPr>
        <w:t>Italia,</w:t>
      </w:r>
      <w:r>
        <w:rPr>
          <w:color w:val="231F20"/>
          <w:spacing w:val="-11"/>
        </w:rPr>
        <w:t> </w:t>
      </w:r>
      <w:r>
        <w:rPr>
          <w:color w:val="231F20"/>
        </w:rPr>
        <w:t>y</w:t>
      </w:r>
      <w:r>
        <w:rPr>
          <w:color w:val="231F20"/>
          <w:spacing w:val="-11"/>
        </w:rPr>
        <w:t> </w:t>
      </w:r>
      <w:r>
        <w:rPr>
          <w:color w:val="231F20"/>
        </w:rPr>
        <w:t>también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mayoría de países de América del Sur, así como de Estados Unidos y Japón.</w:t>
      </w:r>
    </w:p>
    <w:p>
      <w:pPr>
        <w:pStyle w:val="BodyText"/>
        <w:rPr>
          <w:sz w:val="20"/>
        </w:rPr>
      </w:pPr>
    </w:p>
    <w:p>
      <w:pPr>
        <w:pStyle w:val="BodyText"/>
        <w:spacing w:before="23"/>
        <w:rPr>
          <w:sz w:val="20"/>
        </w:rPr>
      </w:pPr>
      <w:r>
        <w:rPr>
          <w:sz w:val="20"/>
        </w:rPr>
        <w:drawing>
          <wp:anchor distT="0" distB="0" distL="0" distR="0" allowOverlap="1" layoutInCell="1" locked="0" behindDoc="1" simplePos="0" relativeHeight="487641600">
            <wp:simplePos x="0" y="0"/>
            <wp:positionH relativeFrom="page">
              <wp:posOffset>1259903</wp:posOffset>
            </wp:positionH>
            <wp:positionV relativeFrom="paragraph">
              <wp:posOffset>175730</wp:posOffset>
            </wp:positionV>
            <wp:extent cx="5044694" cy="3639312"/>
            <wp:effectExtent l="0" t="0" r="0" b="0"/>
            <wp:wrapTopAndBottom/>
            <wp:docPr id="206" name="Image 206"/>
            <wp:cNvGraphicFramePr>
              <a:graphicFrameLocks/>
            </wp:cNvGraphicFramePr>
            <a:graphic>
              <a:graphicData uri="http://schemas.openxmlformats.org/drawingml/2006/picture">
                <pic:pic>
                  <pic:nvPicPr>
                    <pic:cNvPr id="206" name="Image 206"/>
                    <pic:cNvPicPr/>
                  </pic:nvPicPr>
                  <pic:blipFill>
                    <a:blip r:embed="rId31" cstate="print"/>
                    <a:stretch>
                      <a:fillRect/>
                    </a:stretch>
                  </pic:blipFill>
                  <pic:spPr>
                    <a:xfrm>
                      <a:off x="0" y="0"/>
                      <a:ext cx="5044694" cy="3639312"/>
                    </a:xfrm>
                    <a:prstGeom prst="rect">
                      <a:avLst/>
                    </a:prstGeom>
                  </pic:spPr>
                </pic:pic>
              </a:graphicData>
            </a:graphic>
          </wp:anchor>
        </w:drawing>
      </w:r>
    </w:p>
    <w:p>
      <w:pPr>
        <w:pStyle w:val="BodyText"/>
        <w:spacing w:after="0"/>
        <w:rPr>
          <w:sz w:val="20"/>
        </w:rPr>
        <w:sectPr>
          <w:pgSz w:w="11910" w:h="16840"/>
          <w:pgMar w:header="850" w:footer="0" w:top="1300" w:bottom="280" w:left="992" w:right="1700"/>
        </w:sectPr>
      </w:pPr>
    </w:p>
    <w:p>
      <w:pPr>
        <w:pStyle w:val="BodyText"/>
        <w:spacing w:before="4"/>
        <w:rPr>
          <w:sz w:val="17"/>
        </w:rPr>
      </w:pPr>
      <w:r>
        <w:rPr>
          <w:sz w:val="17"/>
        </w:rPr>
        <w:drawing>
          <wp:anchor distT="0" distB="0" distL="0" distR="0" allowOverlap="1" layoutInCell="1" locked="0" behindDoc="0" simplePos="0" relativeHeight="15784448">
            <wp:simplePos x="0" y="0"/>
            <wp:positionH relativeFrom="page">
              <wp:posOffset>0</wp:posOffset>
            </wp:positionH>
            <wp:positionV relativeFrom="page">
              <wp:posOffset>0</wp:posOffset>
            </wp:positionV>
            <wp:extent cx="7560005" cy="10692002"/>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33" cstate="print"/>
                    <a:stretch>
                      <a:fillRect/>
                    </a:stretch>
                  </pic:blipFill>
                  <pic:spPr>
                    <a:xfrm>
                      <a:off x="0" y="0"/>
                      <a:ext cx="7560005" cy="10692002"/>
                    </a:xfrm>
                    <a:prstGeom prst="rect">
                      <a:avLst/>
                    </a:prstGeom>
                  </pic:spPr>
                </pic:pic>
              </a:graphicData>
            </a:graphic>
          </wp:anchor>
        </w:drawing>
      </w:r>
      <w:r>
        <w:rPr>
          <w:sz w:val="17"/>
        </w:rPr>
        <mc:AlternateContent>
          <mc:Choice Requires="wps">
            <w:drawing>
              <wp:anchor distT="0" distB="0" distL="0" distR="0" allowOverlap="1" layoutInCell="1" locked="0" behindDoc="0" simplePos="0" relativeHeight="15784960">
                <wp:simplePos x="0" y="0"/>
                <wp:positionH relativeFrom="page">
                  <wp:posOffset>2318675</wp:posOffset>
                </wp:positionH>
                <wp:positionV relativeFrom="page">
                  <wp:posOffset>1105395</wp:posOffset>
                </wp:positionV>
                <wp:extent cx="3368040" cy="262572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3368040" cy="2625725"/>
                        </a:xfrm>
                        <a:prstGeom prst="rect">
                          <a:avLst/>
                        </a:prstGeom>
                        <a:solidFill>
                          <a:srgbClr val="EE3124"/>
                        </a:solidFill>
                        <a:ln w="50800">
                          <a:solidFill>
                            <a:srgbClr val="EE3124"/>
                          </a:solidFill>
                          <a:prstDash val="solid"/>
                        </a:ln>
                      </wps:spPr>
                      <wps:txbx>
                        <w:txbxContent>
                          <w:p>
                            <w:pPr>
                              <w:pStyle w:val="BodyText"/>
                              <w:rPr>
                                <w:color w:val="000000"/>
                                <w:sz w:val="40"/>
                              </w:rPr>
                            </w:pPr>
                          </w:p>
                          <w:p>
                            <w:pPr>
                              <w:pStyle w:val="BodyText"/>
                              <w:spacing w:before="56"/>
                              <w:rPr>
                                <w:color w:val="000000"/>
                                <w:sz w:val="40"/>
                              </w:rPr>
                            </w:pPr>
                          </w:p>
                          <w:p>
                            <w:pPr>
                              <w:spacing w:line="340" w:lineRule="auto" w:before="0"/>
                              <w:ind w:left="372" w:right="370" w:firstLine="0"/>
                              <w:jc w:val="center"/>
                              <w:rPr>
                                <w:rFonts w:ascii="Arial Black" w:hAnsi="Arial Black"/>
                                <w:color w:val="000000"/>
                                <w:sz w:val="40"/>
                              </w:rPr>
                            </w:pPr>
                            <w:r>
                              <w:rPr>
                                <w:rFonts w:ascii="Arial Black" w:hAnsi="Arial Black"/>
                                <w:color w:val="FFFFFF"/>
                                <w:sz w:val="40"/>
                              </w:rPr>
                              <w:t>DEPARTAMENTO</w:t>
                            </w:r>
                            <w:r>
                              <w:rPr>
                                <w:rFonts w:ascii="Arial Black" w:hAnsi="Arial Black"/>
                                <w:color w:val="FFFFFF"/>
                                <w:spacing w:val="-25"/>
                                <w:sz w:val="40"/>
                              </w:rPr>
                              <w:t> </w:t>
                            </w:r>
                            <w:r>
                              <w:rPr>
                                <w:rFonts w:ascii="Arial Black" w:hAnsi="Arial Black"/>
                                <w:color w:val="FFFFFF"/>
                                <w:sz w:val="40"/>
                              </w:rPr>
                              <w:t>DE CONSERVACIÓN Y ARTES PLÁSTICAS</w:t>
                            </w:r>
                          </w:p>
                        </w:txbxContent>
                      </wps:txbx>
                      <wps:bodyPr wrap="square" lIns="0" tIns="0" rIns="0" bIns="0" rtlCol="0">
                        <a:noAutofit/>
                      </wps:bodyPr>
                    </wps:wsp>
                  </a:graphicData>
                </a:graphic>
              </wp:anchor>
            </w:drawing>
          </mc:Choice>
          <mc:Fallback>
            <w:pict>
              <v:shape style="position:absolute;margin-left:182.572906pt;margin-top:87.039017pt;width:265.2pt;height:206.75pt;mso-position-horizontal-relative:page;mso-position-vertical-relative:page;z-index:15784960" type="#_x0000_t202" id="docshape189" filled="true" fillcolor="#ee3124" stroked="true" strokeweight="4pt" strokecolor="#ee3124">
                <v:textbox inset="0,0,0,0">
                  <w:txbxContent>
                    <w:p>
                      <w:pPr>
                        <w:pStyle w:val="BodyText"/>
                        <w:rPr>
                          <w:color w:val="000000"/>
                          <w:sz w:val="40"/>
                        </w:rPr>
                      </w:pPr>
                    </w:p>
                    <w:p>
                      <w:pPr>
                        <w:pStyle w:val="BodyText"/>
                        <w:spacing w:before="56"/>
                        <w:rPr>
                          <w:color w:val="000000"/>
                          <w:sz w:val="40"/>
                        </w:rPr>
                      </w:pPr>
                    </w:p>
                    <w:p>
                      <w:pPr>
                        <w:spacing w:line="340" w:lineRule="auto" w:before="0"/>
                        <w:ind w:left="372" w:right="370" w:firstLine="0"/>
                        <w:jc w:val="center"/>
                        <w:rPr>
                          <w:rFonts w:ascii="Arial Black" w:hAnsi="Arial Black"/>
                          <w:color w:val="000000"/>
                          <w:sz w:val="40"/>
                        </w:rPr>
                      </w:pPr>
                      <w:r>
                        <w:rPr>
                          <w:rFonts w:ascii="Arial Black" w:hAnsi="Arial Black"/>
                          <w:color w:val="FFFFFF"/>
                          <w:sz w:val="40"/>
                        </w:rPr>
                        <w:t>DEPARTAMENTO</w:t>
                      </w:r>
                      <w:r>
                        <w:rPr>
                          <w:rFonts w:ascii="Arial Black" w:hAnsi="Arial Black"/>
                          <w:color w:val="FFFFFF"/>
                          <w:spacing w:val="-25"/>
                          <w:sz w:val="40"/>
                        </w:rPr>
                        <w:t> </w:t>
                      </w:r>
                      <w:r>
                        <w:rPr>
                          <w:rFonts w:ascii="Arial Black" w:hAnsi="Arial Black"/>
                          <w:color w:val="FFFFFF"/>
                          <w:sz w:val="40"/>
                        </w:rPr>
                        <w:t>DE CONSERVACIÓN Y ARTES PLÁSTICAS</w:t>
                      </w:r>
                    </w:p>
                  </w:txbxContent>
                </v:textbox>
                <v:fill type="solid"/>
                <v:stroke dashstyle="solid"/>
                <w10:wrap type="none"/>
              </v:shape>
            </w:pict>
          </mc:Fallback>
        </mc:AlternateContent>
      </w:r>
    </w:p>
    <w:p>
      <w:pPr>
        <w:pStyle w:val="BodyText"/>
        <w:spacing w:after="0"/>
        <w:rPr>
          <w:sz w:val="17"/>
        </w:rPr>
        <w:sectPr>
          <w:headerReference w:type="default" r:id="rId32"/>
          <w:pgSz w:w="11910" w:h="16840"/>
          <w:pgMar w:header="0" w:footer="0" w:top="1720" w:bottom="280" w:left="992" w:right="1700"/>
        </w:sectPr>
      </w:pPr>
    </w:p>
    <w:p>
      <w:pPr>
        <w:pStyle w:val="BodyText"/>
        <w:spacing w:before="201"/>
      </w:pPr>
      <w:r>
        <w:rPr/>
        <mc:AlternateContent>
          <mc:Choice Requires="wps">
            <w:drawing>
              <wp:anchor distT="0" distB="0" distL="0" distR="0" allowOverlap="1" layoutInCell="1" locked="0" behindDoc="0" simplePos="0" relativeHeight="15785472">
                <wp:simplePos x="0" y="0"/>
                <wp:positionH relativeFrom="page">
                  <wp:posOffset>6732003</wp:posOffset>
                </wp:positionH>
                <wp:positionV relativeFrom="page">
                  <wp:posOffset>8036991</wp:posOffset>
                </wp:positionV>
                <wp:extent cx="288290" cy="1933575"/>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288290" cy="1933575"/>
                          <a:chExt cx="288290" cy="1933575"/>
                        </a:xfrm>
                      </wpg:grpSpPr>
                      <pic:pic>
                        <pic:nvPicPr>
                          <pic:cNvPr id="215" name="Image 215"/>
                          <pic:cNvPicPr/>
                        </pic:nvPicPr>
                        <pic:blipFill>
                          <a:blip r:embed="rId9" cstate="print"/>
                          <a:stretch>
                            <a:fillRect/>
                          </a:stretch>
                        </pic:blipFill>
                        <pic:spPr>
                          <a:xfrm>
                            <a:off x="15265" y="1667624"/>
                            <a:ext cx="256311" cy="248704"/>
                          </a:xfrm>
                          <a:prstGeom prst="rect">
                            <a:avLst/>
                          </a:prstGeom>
                        </pic:spPr>
                      </pic:pic>
                      <wps:wsp>
                        <wps:cNvPr id="216" name="Graphic 216"/>
                        <wps:cNvSpPr/>
                        <wps:spPr>
                          <a:xfrm>
                            <a:off x="3175" y="3175"/>
                            <a:ext cx="281940" cy="1927225"/>
                          </a:xfrm>
                          <a:custGeom>
                            <a:avLst/>
                            <a:gdLst/>
                            <a:ahLst/>
                            <a:cxnLst/>
                            <a:rect l="l" t="t" r="r" b="b"/>
                            <a:pathLst>
                              <a:path w="281940" h="1927225">
                                <a:moveTo>
                                  <a:pt x="0" y="1926666"/>
                                </a:moveTo>
                                <a:lnTo>
                                  <a:pt x="281647" y="1926666"/>
                                </a:lnTo>
                                <a:lnTo>
                                  <a:pt x="281647" y="1645018"/>
                                </a:lnTo>
                                <a:lnTo>
                                  <a:pt x="0" y="1645018"/>
                                </a:lnTo>
                                <a:lnTo>
                                  <a:pt x="0" y="1926666"/>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3984pt;width:22.7pt;height:152.25pt;mso-position-horizontal-relative:page;mso-position-vertical-relative:page;z-index:15785472" id="docshapegroup195" coordorigin="10602,12657" coordsize="454,3045">
                <v:shape style="position:absolute;left:10625;top:15282;width:404;height:392" type="#_x0000_t75" id="docshape196" stroked="false">
                  <v:imagedata r:id="rId9" o:title=""/>
                </v:shape>
                <v:shape style="position:absolute;left:10606;top:12661;width:444;height:3035" id="docshape197" coordorigin="10607,12662" coordsize="444,3035" path="m10607,15696l11050,15696,11050,15252,10607,15252,10607,15696xm10607,15696l11050,15696,11050,12662,10607,12662,10607,15696xe" filled="false" stroked="true" strokeweight=".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85984">
                <wp:simplePos x="0" y="0"/>
                <wp:positionH relativeFrom="page">
                  <wp:posOffset>6784499</wp:posOffset>
                </wp:positionH>
                <wp:positionV relativeFrom="page">
                  <wp:posOffset>923302</wp:posOffset>
                </wp:positionV>
                <wp:extent cx="231775" cy="940435"/>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1012pt;width:18.25pt;height:74.05pt;mso-position-horizontal-relative:page;mso-position-vertical-relative:page;z-index:15785984" type="#_x0000_t202" id="docshape198"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86496">
                <wp:simplePos x="0" y="0"/>
                <wp:positionH relativeFrom="page">
                  <wp:posOffset>6779069</wp:posOffset>
                </wp:positionH>
                <wp:positionV relativeFrom="page">
                  <wp:posOffset>8134033</wp:posOffset>
                </wp:positionV>
                <wp:extent cx="202565" cy="146050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5098pt;width:15.95pt;height:115pt;mso-position-horizontal-relative:page;mso-position-vertical-relative:page;z-index:15786496" type="#_x0000_t202" id="docshape199"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spacing w:line="400" w:lineRule="exact" w:before="0"/>
        <w:ind w:left="1010" w:right="282" w:firstLine="0"/>
        <w:jc w:val="both"/>
        <w:rPr>
          <w:sz w:val="24"/>
        </w:rPr>
      </w:pPr>
      <w:r>
        <w:rPr>
          <w:rFonts w:ascii="Arial Black" w:hAnsi="Arial Black"/>
          <w:color w:val="EE3124"/>
          <w:sz w:val="24"/>
        </w:rPr>
        <w:t>Este</w:t>
      </w:r>
      <w:r>
        <w:rPr>
          <w:rFonts w:ascii="Arial Black" w:hAnsi="Arial Black"/>
          <w:color w:val="EE3124"/>
          <w:spacing w:val="-4"/>
          <w:sz w:val="24"/>
        </w:rPr>
        <w:t> </w:t>
      </w:r>
      <w:r>
        <w:rPr>
          <w:sz w:val="24"/>
        </w:rPr>
        <w:t>Departamento se ocupa de los contenidos museísticos propios </w:t>
      </w:r>
      <w:r>
        <w:rPr>
          <w:color w:val="231F20"/>
          <w:sz w:val="24"/>
        </w:rPr>
        <w:t>del Museo, </w:t>
      </w:r>
      <w:r>
        <w:rPr>
          <w:sz w:val="24"/>
        </w:rPr>
        <w:t>de la obra de César Manrique, del programa de exposiciones temporales </w:t>
      </w:r>
      <w:r>
        <w:rPr>
          <w:i/>
          <w:sz w:val="24"/>
        </w:rPr>
        <w:t>Arte-Espacio Público</w:t>
      </w:r>
      <w:r>
        <w:rPr>
          <w:sz w:val="24"/>
        </w:rPr>
        <w:t>, </w:t>
      </w:r>
      <w:r>
        <w:rPr>
          <w:i/>
          <w:sz w:val="24"/>
        </w:rPr>
        <w:t>Arte-Naturaleza</w:t>
      </w:r>
      <w:r>
        <w:rPr>
          <w:sz w:val="24"/>
        </w:rPr>
        <w:t>, </w:t>
      </w:r>
      <w:r>
        <w:rPr>
          <w:i/>
          <w:sz w:val="24"/>
        </w:rPr>
        <w:t>Revisiones Históricas</w:t>
      </w:r>
      <w:r>
        <w:rPr>
          <w:sz w:val="24"/>
        </w:rPr>
        <w:t>, del programa </w:t>
      </w:r>
      <w:r>
        <w:rPr>
          <w:i/>
          <w:sz w:val="24"/>
        </w:rPr>
        <w:t>Residencia-taller.Artistas en resi-dencia</w:t>
      </w:r>
      <w:r>
        <w:rPr>
          <w:sz w:val="24"/>
        </w:rPr>
        <w:t>, </w:t>
      </w:r>
      <w:r>
        <w:rPr>
          <w:color w:val="231F20"/>
          <w:sz w:val="24"/>
        </w:rPr>
        <w:t>y colabora con otras instituciones en materia de artes plásticas.</w:t>
      </w:r>
    </w:p>
    <w:p>
      <w:pPr>
        <w:pStyle w:val="BodyText"/>
      </w:pPr>
    </w:p>
    <w:p>
      <w:pPr>
        <w:pStyle w:val="BodyText"/>
      </w:pPr>
    </w:p>
    <w:p>
      <w:pPr>
        <w:pStyle w:val="BodyText"/>
        <w:spacing w:before="31"/>
      </w:pPr>
    </w:p>
    <w:p>
      <w:pPr>
        <w:spacing w:before="1"/>
        <w:ind w:left="1011" w:right="0" w:firstLine="0"/>
        <w:jc w:val="both"/>
        <w:rPr>
          <w:b/>
          <w:sz w:val="19"/>
        </w:rPr>
      </w:pPr>
      <w:r>
        <w:rPr>
          <w:b/>
          <w:color w:val="EE3124"/>
          <w:w w:val="125"/>
          <w:sz w:val="28"/>
        </w:rPr>
        <w:t>Á</w:t>
      </w:r>
      <w:r>
        <w:rPr>
          <w:b/>
          <w:color w:val="EE3124"/>
          <w:w w:val="125"/>
          <w:sz w:val="19"/>
        </w:rPr>
        <w:t>rea</w:t>
      </w:r>
      <w:r>
        <w:rPr>
          <w:b/>
          <w:color w:val="EE3124"/>
          <w:spacing w:val="6"/>
          <w:w w:val="125"/>
          <w:sz w:val="19"/>
        </w:rPr>
        <w:t> </w:t>
      </w:r>
      <w:r>
        <w:rPr>
          <w:b/>
          <w:color w:val="EE3124"/>
          <w:w w:val="125"/>
          <w:sz w:val="19"/>
        </w:rPr>
        <w:t>de</w:t>
      </w:r>
      <w:r>
        <w:rPr>
          <w:b/>
          <w:color w:val="EE3124"/>
          <w:spacing w:val="7"/>
          <w:w w:val="125"/>
          <w:sz w:val="19"/>
        </w:rPr>
        <w:t> </w:t>
      </w:r>
      <w:r>
        <w:rPr>
          <w:b/>
          <w:color w:val="EE3124"/>
          <w:w w:val="125"/>
          <w:sz w:val="19"/>
        </w:rPr>
        <w:t>museo</w:t>
      </w:r>
      <w:r>
        <w:rPr>
          <w:b/>
          <w:color w:val="EE3124"/>
          <w:spacing w:val="7"/>
          <w:w w:val="125"/>
          <w:sz w:val="19"/>
        </w:rPr>
        <w:t> </w:t>
      </w:r>
      <w:r>
        <w:rPr>
          <w:b/>
          <w:color w:val="EE3124"/>
          <w:w w:val="125"/>
          <w:sz w:val="19"/>
        </w:rPr>
        <w:t>y</w:t>
      </w:r>
      <w:r>
        <w:rPr>
          <w:b/>
          <w:color w:val="EE3124"/>
          <w:spacing w:val="7"/>
          <w:w w:val="125"/>
          <w:sz w:val="19"/>
        </w:rPr>
        <w:t> </w:t>
      </w:r>
      <w:r>
        <w:rPr>
          <w:b/>
          <w:color w:val="EE3124"/>
          <w:spacing w:val="-2"/>
          <w:w w:val="125"/>
          <w:sz w:val="19"/>
        </w:rPr>
        <w:t>conservación</w:t>
      </w:r>
    </w:p>
    <w:p>
      <w:pPr>
        <w:pStyle w:val="BodyText"/>
        <w:rPr>
          <w:b/>
          <w:sz w:val="19"/>
        </w:rPr>
      </w:pPr>
    </w:p>
    <w:p>
      <w:pPr>
        <w:pStyle w:val="BodyText"/>
        <w:spacing w:before="80"/>
        <w:rPr>
          <w:b/>
          <w:sz w:val="19"/>
        </w:rPr>
      </w:pPr>
    </w:p>
    <w:p>
      <w:pPr>
        <w:spacing w:line="348" w:lineRule="auto" w:before="0"/>
        <w:ind w:left="1011" w:right="273" w:firstLine="0"/>
        <w:jc w:val="both"/>
        <w:rPr>
          <w:sz w:val="24"/>
        </w:rPr>
      </w:pPr>
      <w:r>
        <w:rPr>
          <w:color w:val="231F20"/>
          <w:sz w:val="24"/>
        </w:rPr>
        <w:t>Durante</w:t>
      </w:r>
      <w:r>
        <w:rPr>
          <w:color w:val="231F20"/>
          <w:spacing w:val="33"/>
          <w:sz w:val="24"/>
        </w:rPr>
        <w:t> </w:t>
      </w:r>
      <w:r>
        <w:rPr>
          <w:color w:val="231F20"/>
          <w:sz w:val="24"/>
        </w:rPr>
        <w:t>el</w:t>
      </w:r>
      <w:r>
        <w:rPr>
          <w:color w:val="231F20"/>
          <w:spacing w:val="33"/>
          <w:sz w:val="24"/>
        </w:rPr>
        <w:t> </w:t>
      </w:r>
      <w:r>
        <w:rPr>
          <w:color w:val="231F20"/>
          <w:sz w:val="24"/>
        </w:rPr>
        <w:t>año</w:t>
      </w:r>
      <w:r>
        <w:rPr>
          <w:color w:val="231F20"/>
          <w:spacing w:val="33"/>
          <w:sz w:val="24"/>
        </w:rPr>
        <w:t> </w:t>
      </w:r>
      <w:r>
        <w:rPr>
          <w:color w:val="231F20"/>
          <w:sz w:val="24"/>
        </w:rPr>
        <w:t>2009</w:t>
      </w:r>
      <w:r>
        <w:rPr>
          <w:color w:val="231F20"/>
          <w:spacing w:val="33"/>
          <w:sz w:val="24"/>
        </w:rPr>
        <w:t> </w:t>
      </w:r>
      <w:r>
        <w:rPr>
          <w:color w:val="231F20"/>
          <w:sz w:val="24"/>
        </w:rPr>
        <w:t>se</w:t>
      </w:r>
      <w:r>
        <w:rPr>
          <w:color w:val="231F20"/>
          <w:spacing w:val="33"/>
          <w:sz w:val="24"/>
        </w:rPr>
        <w:t> </w:t>
      </w:r>
      <w:r>
        <w:rPr>
          <w:color w:val="231F20"/>
          <w:sz w:val="24"/>
        </w:rPr>
        <w:t>puso</w:t>
      </w:r>
      <w:r>
        <w:rPr>
          <w:color w:val="231F20"/>
          <w:spacing w:val="33"/>
          <w:sz w:val="24"/>
        </w:rPr>
        <w:t> </w:t>
      </w:r>
      <w:r>
        <w:rPr>
          <w:color w:val="231F20"/>
          <w:sz w:val="24"/>
        </w:rPr>
        <w:t>en</w:t>
      </w:r>
      <w:r>
        <w:rPr>
          <w:color w:val="231F20"/>
          <w:spacing w:val="33"/>
          <w:sz w:val="24"/>
        </w:rPr>
        <w:t> </w:t>
      </w:r>
      <w:r>
        <w:rPr>
          <w:color w:val="231F20"/>
          <w:sz w:val="24"/>
        </w:rPr>
        <w:t>marcha</w:t>
      </w:r>
      <w:r>
        <w:rPr>
          <w:color w:val="231F20"/>
          <w:spacing w:val="33"/>
          <w:sz w:val="24"/>
        </w:rPr>
        <w:t> </w:t>
      </w:r>
      <w:r>
        <w:rPr>
          <w:color w:val="231F20"/>
          <w:sz w:val="24"/>
        </w:rPr>
        <w:t>el</w:t>
      </w:r>
      <w:r>
        <w:rPr>
          <w:color w:val="231F20"/>
          <w:spacing w:val="33"/>
          <w:sz w:val="24"/>
        </w:rPr>
        <w:t> </w:t>
      </w:r>
      <w:r>
        <w:rPr>
          <w:color w:val="231F20"/>
          <w:sz w:val="24"/>
        </w:rPr>
        <w:t>programa</w:t>
      </w:r>
      <w:r>
        <w:rPr>
          <w:color w:val="231F20"/>
          <w:spacing w:val="33"/>
          <w:sz w:val="24"/>
        </w:rPr>
        <w:t> </w:t>
      </w:r>
      <w:r>
        <w:rPr>
          <w:color w:val="231F20"/>
          <w:sz w:val="24"/>
        </w:rPr>
        <w:t>informático</w:t>
      </w:r>
      <w:r>
        <w:rPr>
          <w:color w:val="231F20"/>
          <w:spacing w:val="33"/>
          <w:sz w:val="24"/>
        </w:rPr>
        <w:t> </w:t>
      </w:r>
      <w:r>
        <w:rPr>
          <w:color w:val="231F20"/>
          <w:sz w:val="24"/>
        </w:rPr>
        <w:t>de</w:t>
      </w:r>
      <w:r>
        <w:rPr>
          <w:color w:val="231F20"/>
          <w:spacing w:val="33"/>
          <w:sz w:val="24"/>
        </w:rPr>
        <w:t> </w:t>
      </w:r>
      <w:r>
        <w:rPr>
          <w:color w:val="231F20"/>
          <w:sz w:val="24"/>
        </w:rPr>
        <w:t>uso</w:t>
      </w:r>
      <w:r>
        <w:rPr>
          <w:color w:val="231F20"/>
          <w:spacing w:val="33"/>
          <w:sz w:val="24"/>
        </w:rPr>
        <w:t> </w:t>
      </w:r>
      <w:r>
        <w:rPr>
          <w:color w:val="231F20"/>
          <w:sz w:val="24"/>
        </w:rPr>
        <w:t>y</w:t>
      </w:r>
      <w:r>
        <w:rPr>
          <w:color w:val="231F20"/>
          <w:spacing w:val="33"/>
          <w:sz w:val="24"/>
        </w:rPr>
        <w:t> </w:t>
      </w:r>
      <w:r>
        <w:rPr>
          <w:color w:val="231F20"/>
          <w:sz w:val="24"/>
        </w:rPr>
        <w:t>gestión</w:t>
      </w:r>
      <w:r>
        <w:rPr>
          <w:color w:val="231F20"/>
          <w:spacing w:val="33"/>
          <w:sz w:val="24"/>
        </w:rPr>
        <w:t> </w:t>
      </w:r>
      <w:r>
        <w:rPr>
          <w:color w:val="231F20"/>
          <w:sz w:val="24"/>
        </w:rPr>
        <w:t>de las obras de arte pertenecientes a la colección de la FCM. Asimismo, se organizó la exposición </w:t>
      </w:r>
      <w:r>
        <w:rPr>
          <w:i/>
          <w:color w:val="231F20"/>
          <w:sz w:val="24"/>
        </w:rPr>
        <w:t>Souvenir, souvenir. La colección de [los] turistas</w:t>
      </w:r>
      <w:r>
        <w:rPr>
          <w:i/>
          <w:color w:val="FF00FF"/>
          <w:sz w:val="24"/>
        </w:rPr>
        <w:t>. </w:t>
      </w:r>
      <w:r>
        <w:rPr>
          <w:color w:val="231F20"/>
          <w:sz w:val="24"/>
        </w:rPr>
        <w:t>Se coordinó la muestra </w:t>
      </w:r>
      <w:r>
        <w:rPr>
          <w:i/>
          <w:color w:val="231F20"/>
          <w:sz w:val="24"/>
        </w:rPr>
        <w:t>Grandes</w:t>
      </w:r>
      <w:r>
        <w:rPr>
          <w:i/>
          <w:color w:val="231F20"/>
          <w:spacing w:val="24"/>
          <w:sz w:val="24"/>
        </w:rPr>
        <w:t> </w:t>
      </w:r>
      <w:r>
        <w:rPr>
          <w:i/>
          <w:color w:val="231F20"/>
          <w:sz w:val="24"/>
        </w:rPr>
        <w:t>paisajes</w:t>
      </w:r>
      <w:r>
        <w:rPr>
          <w:i/>
          <w:color w:val="231F20"/>
          <w:spacing w:val="24"/>
          <w:sz w:val="24"/>
        </w:rPr>
        <w:t> </w:t>
      </w:r>
      <w:r>
        <w:rPr>
          <w:i/>
          <w:color w:val="231F20"/>
          <w:sz w:val="24"/>
        </w:rPr>
        <w:t>de</w:t>
      </w:r>
      <w:r>
        <w:rPr>
          <w:i/>
          <w:color w:val="231F20"/>
          <w:spacing w:val="24"/>
          <w:sz w:val="24"/>
        </w:rPr>
        <w:t> </w:t>
      </w:r>
      <w:r>
        <w:rPr>
          <w:i/>
          <w:color w:val="231F20"/>
          <w:sz w:val="24"/>
        </w:rPr>
        <w:t>Europa</w:t>
      </w:r>
      <w:r>
        <w:rPr>
          <w:i/>
          <w:color w:val="231F20"/>
          <w:spacing w:val="26"/>
          <w:sz w:val="24"/>
        </w:rPr>
        <w:t> </w:t>
      </w:r>
      <w:r>
        <w:rPr>
          <w:color w:val="231F20"/>
          <w:sz w:val="24"/>
        </w:rPr>
        <w:t>en</w:t>
      </w:r>
      <w:r>
        <w:rPr>
          <w:color w:val="231F20"/>
          <w:spacing w:val="24"/>
          <w:sz w:val="24"/>
        </w:rPr>
        <w:t> </w:t>
      </w:r>
      <w:r>
        <w:rPr>
          <w:color w:val="231F20"/>
          <w:sz w:val="24"/>
        </w:rPr>
        <w:t>su</w:t>
      </w:r>
      <w:r>
        <w:rPr>
          <w:color w:val="231F20"/>
          <w:spacing w:val="24"/>
          <w:sz w:val="24"/>
        </w:rPr>
        <w:t> </w:t>
      </w:r>
      <w:r>
        <w:rPr>
          <w:color w:val="231F20"/>
          <w:sz w:val="24"/>
        </w:rPr>
        <w:t>itinerancia</w:t>
      </w:r>
      <w:r>
        <w:rPr>
          <w:color w:val="231F20"/>
          <w:spacing w:val="24"/>
          <w:sz w:val="24"/>
        </w:rPr>
        <w:t> </w:t>
      </w:r>
      <w:r>
        <w:rPr>
          <w:color w:val="231F20"/>
          <w:sz w:val="24"/>
        </w:rPr>
        <w:t>a</w:t>
      </w:r>
      <w:r>
        <w:rPr>
          <w:color w:val="231F20"/>
          <w:spacing w:val="24"/>
          <w:sz w:val="24"/>
        </w:rPr>
        <w:t> </w:t>
      </w:r>
      <w:r>
        <w:rPr>
          <w:color w:val="231F20"/>
          <w:sz w:val="24"/>
        </w:rPr>
        <w:t>la</w:t>
      </w:r>
      <w:r>
        <w:rPr>
          <w:color w:val="231F20"/>
          <w:spacing w:val="24"/>
          <w:sz w:val="24"/>
        </w:rPr>
        <w:t> </w:t>
      </w:r>
      <w:r>
        <w:rPr>
          <w:color w:val="231F20"/>
          <w:sz w:val="24"/>
        </w:rPr>
        <w:t>ciudad</w:t>
      </w:r>
      <w:r>
        <w:rPr>
          <w:color w:val="231F20"/>
          <w:spacing w:val="24"/>
          <w:sz w:val="24"/>
        </w:rPr>
        <w:t> </w:t>
      </w:r>
      <w:r>
        <w:rPr>
          <w:color w:val="231F20"/>
          <w:sz w:val="24"/>
        </w:rPr>
        <w:t>suiza</w:t>
      </w:r>
      <w:r>
        <w:rPr>
          <w:color w:val="231F20"/>
          <w:spacing w:val="24"/>
          <w:sz w:val="24"/>
        </w:rPr>
        <w:t> </w:t>
      </w:r>
      <w:r>
        <w:rPr>
          <w:color w:val="231F20"/>
          <w:sz w:val="24"/>
        </w:rPr>
        <w:t>de</w:t>
      </w:r>
      <w:r>
        <w:rPr>
          <w:color w:val="231F20"/>
          <w:spacing w:val="24"/>
          <w:sz w:val="24"/>
        </w:rPr>
        <w:t> </w:t>
      </w:r>
      <w:r>
        <w:rPr>
          <w:color w:val="231F20"/>
          <w:sz w:val="24"/>
        </w:rPr>
        <w:t>Lausanne.</w:t>
      </w:r>
      <w:r>
        <w:rPr>
          <w:color w:val="231F20"/>
          <w:spacing w:val="24"/>
          <w:sz w:val="24"/>
        </w:rPr>
        <w:t> </w:t>
      </w:r>
      <w:r>
        <w:rPr>
          <w:color w:val="231F20"/>
          <w:sz w:val="24"/>
        </w:rPr>
        <w:t>También se clausuraron las exposiciones </w:t>
      </w:r>
      <w:r>
        <w:rPr>
          <w:i/>
          <w:color w:val="231F20"/>
          <w:sz w:val="24"/>
        </w:rPr>
        <w:t>José Saramago. La consistencia de los sueños </w:t>
      </w:r>
      <w:r>
        <w:rPr>
          <w:color w:val="231F20"/>
          <w:sz w:val="24"/>
        </w:rPr>
        <w:t>en São Paulo</w:t>
      </w:r>
      <w:r>
        <w:rPr>
          <w:color w:val="231F20"/>
          <w:spacing w:val="40"/>
          <w:sz w:val="24"/>
        </w:rPr>
        <w:t> </w:t>
      </w:r>
      <w:r>
        <w:rPr>
          <w:color w:val="231F20"/>
          <w:sz w:val="24"/>
        </w:rPr>
        <w:t>y</w:t>
      </w:r>
      <w:r>
        <w:rPr>
          <w:color w:val="231F20"/>
          <w:spacing w:val="40"/>
          <w:sz w:val="24"/>
        </w:rPr>
        <w:t> </w:t>
      </w:r>
      <w:r>
        <w:rPr>
          <w:i/>
          <w:color w:val="231F20"/>
          <w:sz w:val="24"/>
        </w:rPr>
        <w:t>El</w:t>
      </w:r>
      <w:r>
        <w:rPr>
          <w:i/>
          <w:color w:val="231F20"/>
          <w:spacing w:val="40"/>
          <w:sz w:val="24"/>
        </w:rPr>
        <w:t> </w:t>
      </w:r>
      <w:r>
        <w:rPr>
          <w:i/>
          <w:color w:val="231F20"/>
          <w:sz w:val="24"/>
        </w:rPr>
        <w:t>mar</w:t>
      </w:r>
      <w:r>
        <w:rPr>
          <w:i/>
          <w:color w:val="231F20"/>
          <w:spacing w:val="40"/>
          <w:sz w:val="24"/>
        </w:rPr>
        <w:t> </w:t>
      </w:r>
      <w:r>
        <w:rPr>
          <w:i/>
          <w:color w:val="231F20"/>
          <w:sz w:val="24"/>
        </w:rPr>
        <w:t>absoluto.Ortega</w:t>
      </w:r>
      <w:r>
        <w:rPr>
          <w:i/>
          <w:color w:val="231F20"/>
          <w:spacing w:val="40"/>
          <w:sz w:val="24"/>
        </w:rPr>
        <w:t> </w:t>
      </w:r>
      <w:r>
        <w:rPr>
          <w:i/>
          <w:color w:val="231F20"/>
          <w:sz w:val="24"/>
        </w:rPr>
        <w:t>Muñoz</w:t>
      </w:r>
      <w:r>
        <w:rPr>
          <w:i/>
          <w:color w:val="231F20"/>
          <w:spacing w:val="40"/>
          <w:sz w:val="24"/>
        </w:rPr>
        <w:t> </w:t>
      </w:r>
      <w:r>
        <w:rPr>
          <w:i/>
          <w:color w:val="231F20"/>
          <w:sz w:val="24"/>
        </w:rPr>
        <w:t>y</w:t>
      </w:r>
      <w:r>
        <w:rPr>
          <w:i/>
          <w:color w:val="231F20"/>
          <w:spacing w:val="40"/>
          <w:sz w:val="24"/>
        </w:rPr>
        <w:t> </w:t>
      </w:r>
      <w:r>
        <w:rPr>
          <w:i/>
          <w:color w:val="231F20"/>
          <w:sz w:val="24"/>
        </w:rPr>
        <w:t>Lanzarote,</w:t>
      </w:r>
      <w:r>
        <w:rPr>
          <w:i/>
          <w:color w:val="231F20"/>
          <w:spacing w:val="40"/>
          <w:sz w:val="24"/>
        </w:rPr>
        <w:t> </w:t>
      </w:r>
      <w:r>
        <w:rPr>
          <w:color w:val="231F20"/>
          <w:sz w:val="24"/>
        </w:rPr>
        <w:t>en</w:t>
      </w:r>
      <w:r>
        <w:rPr>
          <w:color w:val="231F20"/>
          <w:spacing w:val="40"/>
          <w:sz w:val="24"/>
        </w:rPr>
        <w:t> </w:t>
      </w:r>
      <w:r>
        <w:rPr>
          <w:color w:val="231F20"/>
          <w:sz w:val="24"/>
        </w:rPr>
        <w:t>la</w:t>
      </w:r>
      <w:r>
        <w:rPr>
          <w:color w:val="231F20"/>
          <w:spacing w:val="40"/>
          <w:sz w:val="24"/>
        </w:rPr>
        <w:t> </w:t>
      </w:r>
      <w:r>
        <w:rPr>
          <w:color w:val="231F20"/>
          <w:sz w:val="24"/>
        </w:rPr>
        <w:t>FCM</w:t>
      </w:r>
      <w:r>
        <w:rPr>
          <w:i/>
          <w:color w:val="231F20"/>
          <w:sz w:val="24"/>
        </w:rPr>
        <w:t>.</w:t>
      </w:r>
      <w:r>
        <w:rPr>
          <w:i/>
          <w:color w:val="231F20"/>
          <w:spacing w:val="40"/>
          <w:sz w:val="24"/>
        </w:rPr>
        <w:t> </w:t>
      </w:r>
      <w:r>
        <w:rPr>
          <w:color w:val="231F20"/>
          <w:sz w:val="24"/>
        </w:rPr>
        <w:t>Dentro</w:t>
      </w:r>
      <w:r>
        <w:rPr>
          <w:color w:val="231F20"/>
          <w:spacing w:val="40"/>
          <w:sz w:val="24"/>
        </w:rPr>
        <w:t> </w:t>
      </w:r>
      <w:r>
        <w:rPr>
          <w:color w:val="231F20"/>
          <w:sz w:val="24"/>
        </w:rPr>
        <w:t>del</w:t>
      </w:r>
      <w:r>
        <w:rPr>
          <w:color w:val="231F20"/>
          <w:spacing w:val="40"/>
          <w:sz w:val="24"/>
        </w:rPr>
        <w:t> </w:t>
      </w:r>
      <w:r>
        <w:rPr>
          <w:color w:val="231F20"/>
          <w:sz w:val="24"/>
        </w:rPr>
        <w:t>Espacio de debate </w:t>
      </w:r>
      <w:r>
        <w:rPr>
          <w:i/>
          <w:color w:val="231F20"/>
          <w:sz w:val="24"/>
        </w:rPr>
        <w:t>Miradas divergentes </w:t>
      </w:r>
      <w:r>
        <w:rPr>
          <w:color w:val="231F20"/>
          <w:sz w:val="24"/>
        </w:rPr>
        <w:t>se organizó la conferencia de Luis Fernández-Galiano “Herzog &amp; de Meuron: Dionisio en Basilea”.</w:t>
      </w:r>
    </w:p>
    <w:p>
      <w:pPr>
        <w:pStyle w:val="BodyText"/>
        <w:spacing w:before="130"/>
      </w:pPr>
    </w:p>
    <w:p>
      <w:pPr>
        <w:pStyle w:val="Heading2"/>
        <w:ind w:left="1011"/>
        <w:rPr>
          <w:i/>
        </w:rPr>
      </w:pPr>
      <w:r>
        <w:rPr>
          <w:i/>
          <w:color w:val="EE3124"/>
        </w:rPr>
        <w:t>Informatización</w:t>
      </w:r>
      <w:r>
        <w:rPr>
          <w:i/>
          <w:color w:val="EE3124"/>
          <w:spacing w:val="11"/>
        </w:rPr>
        <w:t> </w:t>
      </w:r>
      <w:r>
        <w:rPr>
          <w:i/>
          <w:color w:val="EE3124"/>
        </w:rPr>
        <w:t>de</w:t>
      </w:r>
      <w:r>
        <w:rPr>
          <w:i/>
          <w:color w:val="EE3124"/>
          <w:spacing w:val="13"/>
        </w:rPr>
        <w:t> </w:t>
      </w:r>
      <w:r>
        <w:rPr>
          <w:i/>
          <w:color w:val="EE3124"/>
        </w:rPr>
        <w:t>los</w:t>
      </w:r>
      <w:r>
        <w:rPr>
          <w:i/>
          <w:color w:val="EE3124"/>
          <w:spacing w:val="13"/>
        </w:rPr>
        <w:t> </w:t>
      </w:r>
      <w:r>
        <w:rPr>
          <w:i/>
          <w:color w:val="EE3124"/>
        </w:rPr>
        <w:t>fondos</w:t>
      </w:r>
      <w:r>
        <w:rPr>
          <w:i/>
          <w:color w:val="EE3124"/>
          <w:spacing w:val="13"/>
        </w:rPr>
        <w:t> </w:t>
      </w:r>
      <w:r>
        <w:rPr>
          <w:i/>
          <w:color w:val="EE3124"/>
        </w:rPr>
        <w:t>de</w:t>
      </w:r>
      <w:r>
        <w:rPr>
          <w:i/>
          <w:color w:val="EE3124"/>
          <w:spacing w:val="13"/>
        </w:rPr>
        <w:t> </w:t>
      </w:r>
      <w:r>
        <w:rPr>
          <w:i/>
          <w:color w:val="EE3124"/>
        </w:rPr>
        <w:t>la</w:t>
      </w:r>
      <w:r>
        <w:rPr>
          <w:i/>
          <w:color w:val="EE3124"/>
          <w:spacing w:val="13"/>
        </w:rPr>
        <w:t> </w:t>
      </w:r>
      <w:r>
        <w:rPr>
          <w:i/>
          <w:color w:val="EE3124"/>
        </w:rPr>
        <w:t>colección</w:t>
      </w:r>
      <w:r>
        <w:rPr>
          <w:i/>
          <w:color w:val="EE3124"/>
          <w:spacing w:val="14"/>
        </w:rPr>
        <w:t> </w:t>
      </w:r>
      <w:r>
        <w:rPr>
          <w:i/>
          <w:color w:val="EE3124"/>
          <w:spacing w:val="-5"/>
        </w:rPr>
        <w:t>FCM</w:t>
      </w:r>
    </w:p>
    <w:p>
      <w:pPr>
        <w:pStyle w:val="BodyText"/>
        <w:spacing w:line="348" w:lineRule="auto" w:before="125"/>
        <w:ind w:left="1011" w:right="273"/>
        <w:jc w:val="both"/>
      </w:pPr>
      <w:r>
        <w:rPr>
          <w:color w:val="231F20"/>
        </w:rPr>
        <w:t>En</w:t>
      </w:r>
      <w:r>
        <w:rPr>
          <w:color w:val="231F20"/>
          <w:spacing w:val="40"/>
        </w:rPr>
        <w:t> </w:t>
      </w:r>
      <w:r>
        <w:rPr>
          <w:color w:val="231F20"/>
        </w:rPr>
        <w:t>el</w:t>
      </w:r>
      <w:r>
        <w:rPr>
          <w:color w:val="231F20"/>
          <w:spacing w:val="40"/>
        </w:rPr>
        <w:t> </w:t>
      </w:r>
      <w:r>
        <w:rPr>
          <w:color w:val="231F20"/>
        </w:rPr>
        <w:t>año</w:t>
      </w:r>
      <w:r>
        <w:rPr>
          <w:color w:val="231F20"/>
          <w:spacing w:val="40"/>
        </w:rPr>
        <w:t> </w:t>
      </w:r>
      <w:r>
        <w:rPr>
          <w:color w:val="231F20"/>
        </w:rPr>
        <w:t>2007</w:t>
      </w:r>
      <w:r>
        <w:rPr>
          <w:color w:val="231F20"/>
          <w:spacing w:val="40"/>
        </w:rPr>
        <w:t> </w:t>
      </w:r>
      <w:r>
        <w:rPr>
          <w:color w:val="231F20"/>
        </w:rPr>
        <w:t>comenzó</w:t>
      </w:r>
      <w:r>
        <w:rPr>
          <w:color w:val="231F20"/>
          <w:spacing w:val="40"/>
        </w:rPr>
        <w:t> </w:t>
      </w:r>
      <w:r>
        <w:rPr>
          <w:color w:val="231F20"/>
        </w:rPr>
        <w:t>la</w:t>
      </w:r>
      <w:r>
        <w:rPr>
          <w:color w:val="231F20"/>
          <w:spacing w:val="40"/>
        </w:rPr>
        <w:t> </w:t>
      </w:r>
      <w:r>
        <w:rPr>
          <w:color w:val="231F20"/>
        </w:rPr>
        <w:t>digitalización</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fondos</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colección</w:t>
      </w:r>
      <w:r>
        <w:rPr>
          <w:color w:val="231F20"/>
          <w:spacing w:val="40"/>
        </w:rPr>
        <w:t> </w:t>
      </w:r>
      <w:r>
        <w:rPr>
          <w:color w:val="231F20"/>
        </w:rPr>
        <w:t>de</w:t>
      </w:r>
      <w:r>
        <w:rPr>
          <w:color w:val="231F20"/>
          <w:spacing w:val="40"/>
        </w:rPr>
        <w:t> </w:t>
      </w:r>
      <w:r>
        <w:rPr>
          <w:color w:val="231F20"/>
        </w:rPr>
        <w:t>obras</w:t>
      </w:r>
      <w:r>
        <w:rPr>
          <w:color w:val="231F20"/>
          <w:spacing w:val="40"/>
        </w:rPr>
        <w:t> </w:t>
      </w:r>
      <w:r>
        <w:rPr>
          <w:color w:val="231F20"/>
        </w:rPr>
        <w:t>de arte</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Fundación</w:t>
      </w:r>
      <w:r>
        <w:rPr>
          <w:color w:val="231F20"/>
          <w:spacing w:val="35"/>
        </w:rPr>
        <w:t> </w:t>
      </w:r>
      <w:r>
        <w:rPr>
          <w:color w:val="231F20"/>
        </w:rPr>
        <w:t>César</w:t>
      </w:r>
      <w:r>
        <w:rPr>
          <w:color w:val="231F20"/>
          <w:spacing w:val="35"/>
        </w:rPr>
        <w:t> </w:t>
      </w:r>
      <w:r>
        <w:rPr>
          <w:color w:val="231F20"/>
        </w:rPr>
        <w:t>Manrique</w:t>
      </w:r>
      <w:r>
        <w:rPr>
          <w:color w:val="231F20"/>
          <w:spacing w:val="35"/>
        </w:rPr>
        <w:t> </w:t>
      </w:r>
      <w:r>
        <w:rPr>
          <w:color w:val="231F20"/>
        </w:rPr>
        <w:t>y</w:t>
      </w:r>
      <w:r>
        <w:rPr>
          <w:color w:val="231F20"/>
          <w:spacing w:val="35"/>
        </w:rPr>
        <w:t> </w:t>
      </w:r>
      <w:r>
        <w:rPr>
          <w:color w:val="231F20"/>
        </w:rPr>
        <w:t>se</w:t>
      </w:r>
      <w:r>
        <w:rPr>
          <w:color w:val="231F20"/>
          <w:spacing w:val="35"/>
        </w:rPr>
        <w:t> </w:t>
      </w:r>
      <w:r>
        <w:rPr>
          <w:color w:val="231F20"/>
        </w:rPr>
        <w:t>informatizaron</w:t>
      </w:r>
      <w:r>
        <w:rPr>
          <w:color w:val="231F20"/>
          <w:spacing w:val="35"/>
        </w:rPr>
        <w:t> </w:t>
      </w:r>
      <w:r>
        <w:rPr>
          <w:color w:val="231F20"/>
        </w:rPr>
        <w:t>los</w:t>
      </w:r>
      <w:r>
        <w:rPr>
          <w:color w:val="231F20"/>
          <w:spacing w:val="35"/>
        </w:rPr>
        <w:t> </w:t>
      </w:r>
      <w:r>
        <w:rPr>
          <w:color w:val="231F20"/>
        </w:rPr>
        <w:t>contenidos</w:t>
      </w:r>
      <w:r>
        <w:rPr>
          <w:color w:val="231F20"/>
          <w:spacing w:val="35"/>
        </w:rPr>
        <w:t> </w:t>
      </w:r>
      <w:r>
        <w:rPr>
          <w:color w:val="231F20"/>
        </w:rPr>
        <w:t>de</w:t>
      </w:r>
      <w:r>
        <w:rPr>
          <w:color w:val="231F20"/>
          <w:spacing w:val="35"/>
        </w:rPr>
        <w:t> </w:t>
      </w:r>
      <w:r>
        <w:rPr>
          <w:color w:val="231F20"/>
        </w:rPr>
        <w:t>las</w:t>
      </w:r>
      <w:r>
        <w:rPr>
          <w:color w:val="231F20"/>
          <w:spacing w:val="35"/>
        </w:rPr>
        <w:t> </w:t>
      </w:r>
      <w:r>
        <w:rPr>
          <w:color w:val="231F20"/>
        </w:rPr>
        <w:t>fichas de</w:t>
      </w:r>
      <w:r>
        <w:rPr>
          <w:color w:val="231F20"/>
          <w:spacing w:val="40"/>
        </w:rPr>
        <w:t> </w:t>
      </w:r>
      <w:r>
        <w:rPr>
          <w:color w:val="231F20"/>
        </w:rPr>
        <w:t>catalogación</w:t>
      </w:r>
      <w:r>
        <w:rPr>
          <w:color w:val="231F20"/>
          <w:spacing w:val="40"/>
        </w:rPr>
        <w:t> </w:t>
      </w:r>
      <w:r>
        <w:rPr>
          <w:color w:val="231F20"/>
        </w:rPr>
        <w:t>para</w:t>
      </w:r>
      <w:r>
        <w:rPr>
          <w:color w:val="231F20"/>
          <w:spacing w:val="40"/>
        </w:rPr>
        <w:t> </w:t>
      </w:r>
      <w:r>
        <w:rPr>
          <w:color w:val="231F20"/>
        </w:rPr>
        <w:t>incluirlas</w:t>
      </w:r>
      <w:r>
        <w:rPr>
          <w:color w:val="231F20"/>
          <w:spacing w:val="40"/>
        </w:rPr>
        <w:t> </w:t>
      </w:r>
      <w:r>
        <w:rPr>
          <w:color w:val="231F20"/>
        </w:rPr>
        <w:t>en</w:t>
      </w:r>
      <w:r>
        <w:rPr>
          <w:color w:val="231F20"/>
          <w:spacing w:val="40"/>
        </w:rPr>
        <w:t> </w:t>
      </w:r>
      <w:r>
        <w:rPr>
          <w:color w:val="231F20"/>
        </w:rPr>
        <w:t>un</w:t>
      </w:r>
      <w:r>
        <w:rPr>
          <w:color w:val="231F20"/>
          <w:spacing w:val="40"/>
        </w:rPr>
        <w:t> </w:t>
      </w:r>
      <w:r>
        <w:rPr>
          <w:color w:val="231F20"/>
        </w:rPr>
        <w:t>programa</w:t>
      </w:r>
      <w:r>
        <w:rPr>
          <w:color w:val="231F20"/>
          <w:spacing w:val="40"/>
        </w:rPr>
        <w:t> </w:t>
      </w:r>
      <w:r>
        <w:rPr>
          <w:color w:val="231F20"/>
        </w:rPr>
        <w:t>que</w:t>
      </w:r>
      <w:r>
        <w:rPr>
          <w:color w:val="231F20"/>
          <w:spacing w:val="40"/>
        </w:rPr>
        <w:t> </w:t>
      </w:r>
      <w:r>
        <w:rPr>
          <w:color w:val="231F20"/>
        </w:rPr>
        <w:t>permita</w:t>
      </w:r>
      <w:r>
        <w:rPr>
          <w:color w:val="231F20"/>
          <w:spacing w:val="40"/>
        </w:rPr>
        <w:t> </w:t>
      </w:r>
      <w:r>
        <w:rPr>
          <w:color w:val="231F20"/>
        </w:rPr>
        <w:t>su</w:t>
      </w:r>
      <w:r>
        <w:rPr>
          <w:color w:val="231F20"/>
          <w:spacing w:val="40"/>
        </w:rPr>
        <w:t> </w:t>
      </w:r>
      <w:r>
        <w:rPr>
          <w:color w:val="231F20"/>
        </w:rPr>
        <w:t>gestión.</w:t>
      </w:r>
      <w:r>
        <w:rPr>
          <w:color w:val="231F20"/>
          <w:spacing w:val="40"/>
        </w:rPr>
        <w:t> </w:t>
      </w:r>
      <w:r>
        <w:rPr>
          <w:color w:val="231F20"/>
        </w:rPr>
        <w:t>En</w:t>
      </w:r>
      <w:r>
        <w:rPr>
          <w:color w:val="231F20"/>
          <w:spacing w:val="40"/>
        </w:rPr>
        <w:t> </w:t>
      </w:r>
      <w:r>
        <w:rPr>
          <w:color w:val="231F20"/>
        </w:rPr>
        <w:t>2009</w:t>
      </w:r>
      <w:r>
        <w:rPr>
          <w:color w:val="231F20"/>
          <w:spacing w:val="40"/>
        </w:rPr>
        <w:t> </w:t>
      </w:r>
      <w:r>
        <w:rPr>
          <w:color w:val="231F20"/>
        </w:rPr>
        <w:t>se puso en marcha dicho programa informático en el que se reflejan las fichas con su</w:t>
      </w:r>
      <w:r>
        <w:rPr>
          <w:color w:val="231F20"/>
          <w:spacing w:val="80"/>
        </w:rPr>
        <w:t> </w:t>
      </w:r>
      <w:r>
        <w:rPr>
          <w:color w:val="231F20"/>
        </w:rPr>
        <w:t>número</w:t>
      </w:r>
      <w:r>
        <w:rPr>
          <w:color w:val="231F20"/>
          <w:spacing w:val="40"/>
        </w:rPr>
        <w:t> </w:t>
      </w:r>
      <w:r>
        <w:rPr>
          <w:color w:val="231F20"/>
        </w:rPr>
        <w:t>de</w:t>
      </w:r>
      <w:r>
        <w:rPr>
          <w:color w:val="231F20"/>
          <w:spacing w:val="40"/>
        </w:rPr>
        <w:t> </w:t>
      </w:r>
      <w:r>
        <w:rPr>
          <w:color w:val="231F20"/>
        </w:rPr>
        <w:t>registro,</w:t>
      </w:r>
      <w:r>
        <w:rPr>
          <w:color w:val="231F20"/>
          <w:spacing w:val="40"/>
        </w:rPr>
        <w:t> </w:t>
      </w:r>
      <w:r>
        <w:rPr>
          <w:color w:val="231F20"/>
        </w:rPr>
        <w:t>los</w:t>
      </w:r>
      <w:r>
        <w:rPr>
          <w:color w:val="231F20"/>
          <w:spacing w:val="40"/>
        </w:rPr>
        <w:t> </w:t>
      </w:r>
      <w:r>
        <w:rPr>
          <w:color w:val="231F20"/>
        </w:rPr>
        <w:t>datos</w:t>
      </w:r>
      <w:r>
        <w:rPr>
          <w:color w:val="231F20"/>
          <w:spacing w:val="40"/>
        </w:rPr>
        <w:t> </w:t>
      </w:r>
      <w:r>
        <w:rPr>
          <w:color w:val="231F20"/>
        </w:rPr>
        <w:t>técnicos,</w:t>
      </w:r>
      <w:r>
        <w:rPr>
          <w:color w:val="231F20"/>
          <w:spacing w:val="40"/>
        </w:rPr>
        <w:t> </w:t>
      </w:r>
      <w:r>
        <w:rPr>
          <w:color w:val="231F20"/>
        </w:rPr>
        <w:t>préstamos</w:t>
      </w:r>
      <w:r>
        <w:rPr>
          <w:color w:val="231F20"/>
          <w:spacing w:val="40"/>
        </w:rPr>
        <w:t> </w:t>
      </w:r>
      <w:r>
        <w:rPr>
          <w:color w:val="231F20"/>
        </w:rPr>
        <w:t>de</w:t>
      </w:r>
      <w:r>
        <w:rPr>
          <w:color w:val="231F20"/>
          <w:spacing w:val="40"/>
        </w:rPr>
        <w:t> </w:t>
      </w:r>
      <w:r>
        <w:rPr>
          <w:color w:val="231F20"/>
        </w:rPr>
        <w:t>obras,</w:t>
      </w:r>
      <w:r>
        <w:rPr>
          <w:color w:val="231F20"/>
          <w:spacing w:val="40"/>
        </w:rPr>
        <w:t> </w:t>
      </w:r>
      <w:r>
        <w:rPr>
          <w:color w:val="231F20"/>
        </w:rPr>
        <w:t>restauraciones,</w:t>
      </w:r>
      <w:r>
        <w:rPr>
          <w:color w:val="231F20"/>
          <w:spacing w:val="40"/>
        </w:rPr>
        <w:t> </w:t>
      </w:r>
      <w:r>
        <w:rPr>
          <w:color w:val="231F20"/>
        </w:rPr>
        <w:t>etc.,</w:t>
      </w:r>
      <w:r>
        <w:rPr>
          <w:color w:val="231F20"/>
          <w:spacing w:val="40"/>
        </w:rPr>
        <w:t> </w:t>
      </w:r>
      <w:r>
        <w:rPr>
          <w:color w:val="231F20"/>
        </w:rPr>
        <w:t>y</w:t>
      </w:r>
      <w:r>
        <w:rPr>
          <w:color w:val="231F20"/>
          <w:spacing w:val="80"/>
        </w:rPr>
        <w:t> </w:t>
      </w:r>
      <w:r>
        <w:rPr>
          <w:color w:val="231F20"/>
        </w:rPr>
        <w:t>su imagen asociada. También se inició la informatización de la obra plástica de César </w:t>
      </w:r>
      <w:r>
        <w:rPr>
          <w:color w:val="231F20"/>
          <w:spacing w:val="-2"/>
        </w:rPr>
        <w:t>Manrique.</w:t>
      </w:r>
    </w:p>
    <w:p>
      <w:pPr>
        <w:pStyle w:val="BodyText"/>
        <w:spacing w:before="130"/>
      </w:pPr>
    </w:p>
    <w:p>
      <w:pPr>
        <w:pStyle w:val="Heading2"/>
        <w:ind w:left="1011"/>
        <w:jc w:val="left"/>
        <w:rPr>
          <w:i/>
        </w:rPr>
      </w:pPr>
      <w:r>
        <w:rPr>
          <w:i/>
          <w:color w:val="EE3124"/>
          <w:spacing w:val="-2"/>
        </w:rPr>
        <w:t>Donaciones</w:t>
      </w:r>
    </w:p>
    <w:p>
      <w:pPr>
        <w:pStyle w:val="BodyText"/>
        <w:spacing w:line="348" w:lineRule="auto" w:before="124"/>
        <w:ind w:left="1011" w:right="272"/>
      </w:pPr>
      <w:r>
        <w:rPr>
          <w:color w:val="231F20"/>
        </w:rPr>
        <w:t>La</w:t>
      </w:r>
      <w:r>
        <w:rPr>
          <w:color w:val="231F20"/>
          <w:spacing w:val="-14"/>
        </w:rPr>
        <w:t> </w:t>
      </w:r>
      <w:r>
        <w:rPr>
          <w:color w:val="231F20"/>
        </w:rPr>
        <w:t>FCM</w:t>
      </w:r>
      <w:r>
        <w:rPr>
          <w:color w:val="231F20"/>
          <w:spacing w:val="-14"/>
        </w:rPr>
        <w:t> </w:t>
      </w:r>
      <w:r>
        <w:rPr>
          <w:color w:val="231F20"/>
        </w:rPr>
        <w:t>recibió</w:t>
      </w:r>
      <w:r>
        <w:rPr>
          <w:color w:val="231F20"/>
          <w:spacing w:val="-14"/>
        </w:rPr>
        <w:t> </w:t>
      </w:r>
      <w:r>
        <w:rPr>
          <w:color w:val="231F20"/>
        </w:rPr>
        <w:t>la</w:t>
      </w:r>
      <w:r>
        <w:rPr>
          <w:color w:val="231F20"/>
          <w:spacing w:val="-13"/>
        </w:rPr>
        <w:t> </w:t>
      </w:r>
      <w:r>
        <w:rPr>
          <w:color w:val="231F20"/>
        </w:rPr>
        <w:t>donación</w:t>
      </w:r>
      <w:r>
        <w:rPr>
          <w:color w:val="231F20"/>
          <w:spacing w:val="-14"/>
        </w:rPr>
        <w:t> </w:t>
      </w:r>
      <w:r>
        <w:rPr>
          <w:color w:val="231F20"/>
        </w:rPr>
        <w:t>de</w:t>
      </w:r>
      <w:r>
        <w:rPr>
          <w:color w:val="231F20"/>
          <w:spacing w:val="-14"/>
        </w:rPr>
        <w:t> </w:t>
      </w:r>
      <w:r>
        <w:rPr>
          <w:color w:val="231F20"/>
        </w:rPr>
        <w:t>tres</w:t>
      </w:r>
      <w:r>
        <w:rPr>
          <w:color w:val="231F20"/>
          <w:spacing w:val="-13"/>
        </w:rPr>
        <w:t> </w:t>
      </w:r>
      <w:r>
        <w:rPr>
          <w:color w:val="231F20"/>
        </w:rPr>
        <w:t>bocetos</w:t>
      </w:r>
      <w:r>
        <w:rPr>
          <w:color w:val="231F20"/>
          <w:spacing w:val="-14"/>
        </w:rPr>
        <w:t> </w:t>
      </w:r>
      <w:r>
        <w:rPr>
          <w:color w:val="231F20"/>
        </w:rPr>
        <w:t>originales</w:t>
      </w:r>
      <w:r>
        <w:rPr>
          <w:color w:val="231F20"/>
          <w:spacing w:val="-14"/>
        </w:rPr>
        <w:t> </w:t>
      </w:r>
      <w:r>
        <w:rPr>
          <w:color w:val="231F20"/>
        </w:rPr>
        <w:t>de</w:t>
      </w:r>
      <w:r>
        <w:rPr>
          <w:color w:val="231F20"/>
          <w:spacing w:val="-13"/>
        </w:rPr>
        <w:t> </w:t>
      </w:r>
      <w:r>
        <w:rPr>
          <w:color w:val="231F20"/>
        </w:rPr>
        <w:t>César</w:t>
      </w:r>
      <w:r>
        <w:rPr>
          <w:color w:val="231F20"/>
          <w:spacing w:val="-14"/>
        </w:rPr>
        <w:t> </w:t>
      </w:r>
      <w:r>
        <w:rPr>
          <w:color w:val="231F20"/>
        </w:rPr>
        <w:t>Manrique</w:t>
      </w:r>
      <w:r>
        <w:rPr>
          <w:color w:val="231F20"/>
          <w:spacing w:val="-14"/>
        </w:rPr>
        <w:t> </w:t>
      </w:r>
      <w:r>
        <w:rPr>
          <w:color w:val="231F20"/>
        </w:rPr>
        <w:t>para</w:t>
      </w:r>
      <w:r>
        <w:rPr>
          <w:color w:val="231F20"/>
          <w:spacing w:val="-13"/>
        </w:rPr>
        <w:t> </w:t>
      </w:r>
      <w:r>
        <w:rPr>
          <w:color w:val="231F20"/>
        </w:rPr>
        <w:t>una</w:t>
      </w:r>
      <w:r>
        <w:rPr>
          <w:color w:val="231F20"/>
          <w:spacing w:val="-14"/>
        </w:rPr>
        <w:t> </w:t>
      </w:r>
      <w:r>
        <w:rPr>
          <w:color w:val="231F20"/>
        </w:rPr>
        <w:t>escultura móvil, una pared móvil y lonas para el centro comercial La Vaguada de Madrid:</w:t>
      </w:r>
    </w:p>
    <w:p>
      <w:pPr>
        <w:pStyle w:val="BodyText"/>
        <w:spacing w:before="125"/>
      </w:pPr>
    </w:p>
    <w:p>
      <w:pPr>
        <w:spacing w:line="348" w:lineRule="auto" w:before="0"/>
        <w:ind w:left="1731" w:right="3357" w:firstLine="0"/>
        <w:jc w:val="left"/>
        <w:rPr>
          <w:sz w:val="24"/>
        </w:rPr>
      </w:pPr>
      <w:r>
        <w:rPr>
          <w:b/>
          <w:color w:val="231F20"/>
          <w:sz w:val="24"/>
        </w:rPr>
        <w:t>César Manrique</w:t>
      </w:r>
      <w:r>
        <w:rPr>
          <w:color w:val="231F20"/>
          <w:sz w:val="24"/>
        </w:rPr>
        <w:t>. </w:t>
      </w:r>
      <w:r>
        <w:rPr>
          <w:i/>
          <w:color w:val="231F20"/>
          <w:sz w:val="24"/>
        </w:rPr>
        <w:t>Sin título</w:t>
      </w:r>
      <w:r>
        <w:rPr>
          <w:color w:val="231F20"/>
          <w:sz w:val="24"/>
        </w:rPr>
        <w:t>, </w:t>
      </w:r>
      <w:r>
        <w:rPr>
          <w:i/>
          <w:color w:val="231F20"/>
          <w:sz w:val="24"/>
        </w:rPr>
        <w:t>c</w:t>
      </w:r>
      <w:r>
        <w:rPr>
          <w:color w:val="231F20"/>
          <w:sz w:val="24"/>
        </w:rPr>
        <w:t>. 1981-82. Rotuladores de colores/papel. 73 x 96 cm</w:t>
      </w:r>
    </w:p>
    <w:p>
      <w:pPr>
        <w:spacing w:after="0" w:line="348" w:lineRule="auto"/>
        <w:jc w:val="left"/>
        <w:rPr>
          <w:sz w:val="24"/>
        </w:rPr>
        <w:sectPr>
          <w:headerReference w:type="default" r:id="rId34"/>
          <w:pgSz w:w="11910" w:h="16840"/>
          <w:pgMar w:header="850" w:footer="0" w:top="1300" w:bottom="280" w:left="992" w:right="1700"/>
          <w:pgNumType w:start="34"/>
        </w:sectPr>
      </w:pPr>
    </w:p>
    <w:p>
      <w:pPr>
        <w:pStyle w:val="BodyText"/>
      </w:pPr>
      <w:r>
        <w:rPr/>
        <mc:AlternateContent>
          <mc:Choice Requires="wps">
            <w:drawing>
              <wp:anchor distT="0" distB="0" distL="0" distR="0" allowOverlap="1" layoutInCell="1" locked="0" behindDoc="0" simplePos="0" relativeHeight="15787008">
                <wp:simplePos x="0" y="0"/>
                <wp:positionH relativeFrom="page">
                  <wp:posOffset>6732003</wp:posOffset>
                </wp:positionH>
                <wp:positionV relativeFrom="page">
                  <wp:posOffset>8037004</wp:posOffset>
                </wp:positionV>
                <wp:extent cx="288290" cy="1933575"/>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288290" cy="1933575"/>
                          <a:chExt cx="288290" cy="1933575"/>
                        </a:xfrm>
                      </wpg:grpSpPr>
                      <pic:pic>
                        <pic:nvPicPr>
                          <pic:cNvPr id="220" name="Image 220"/>
                          <pic:cNvPicPr/>
                        </pic:nvPicPr>
                        <pic:blipFill>
                          <a:blip r:embed="rId9" cstate="print"/>
                          <a:stretch>
                            <a:fillRect/>
                          </a:stretch>
                        </pic:blipFill>
                        <pic:spPr>
                          <a:xfrm>
                            <a:off x="15265" y="1667611"/>
                            <a:ext cx="256311" cy="248704"/>
                          </a:xfrm>
                          <a:prstGeom prst="rect">
                            <a:avLst/>
                          </a:prstGeom>
                        </pic:spPr>
                      </pic:pic>
                      <wps:wsp>
                        <wps:cNvPr id="221" name="Graphic 221"/>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5022pt;width:22.7pt;height:152.25pt;mso-position-horizontal-relative:page;mso-position-vertical-relative:page;z-index:15787008" id="docshapegroup200" coordorigin="10602,12657" coordsize="454,3045">
                <v:shape style="position:absolute;left:10625;top:15282;width:404;height:392" type="#_x0000_t75" id="docshape201" stroked="false">
                  <v:imagedata r:id="rId9" o:title=""/>
                </v:shape>
                <v:shape style="position:absolute;left:10606;top:12661;width:444;height:3035" id="docshape202" coordorigin="10607,12662" coordsize="444,3035" path="m10607,15696l11050,15696,11050,15252,10607,15252,10607,15696xm10607,15696l11050,15696,11050,12662,10607,12662,10607,15696xe" filled="false" stroked="true" strokeweight=".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88544">
                <wp:simplePos x="0" y="0"/>
                <wp:positionH relativeFrom="page">
                  <wp:posOffset>6784499</wp:posOffset>
                </wp:positionH>
                <wp:positionV relativeFrom="page">
                  <wp:posOffset>923304</wp:posOffset>
                </wp:positionV>
                <wp:extent cx="231775" cy="940435"/>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1111pt;width:18.25pt;height:74.05pt;mso-position-horizontal-relative:page;mso-position-vertical-relative:page;z-index:15788544" type="#_x0000_t202" id="docshape203"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89056">
                <wp:simplePos x="0" y="0"/>
                <wp:positionH relativeFrom="page">
                  <wp:posOffset>6779069</wp:posOffset>
                </wp:positionH>
                <wp:positionV relativeFrom="page">
                  <wp:posOffset>8134036</wp:posOffset>
                </wp:positionV>
                <wp:extent cx="202565" cy="146050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5281pt;width:15.95pt;height:115pt;mso-position-horizontal-relative:page;mso-position-vertical-relative:page;z-index:15789056" type="#_x0000_t202" id="docshape204"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spacing w:before="21"/>
      </w:pPr>
    </w:p>
    <w:p>
      <w:pPr>
        <w:spacing w:line="348" w:lineRule="auto" w:before="0"/>
        <w:ind w:left="4166" w:right="0" w:firstLine="0"/>
        <w:jc w:val="left"/>
        <w:rPr>
          <w:sz w:val="24"/>
        </w:rPr>
      </w:pPr>
      <w:r>
        <w:rPr>
          <w:sz w:val="24"/>
        </w:rPr>
        <w:drawing>
          <wp:anchor distT="0" distB="0" distL="0" distR="0" allowOverlap="1" layoutInCell="1" locked="0" behindDoc="0" simplePos="0" relativeHeight="15788032">
            <wp:simplePos x="0" y="0"/>
            <wp:positionH relativeFrom="page">
              <wp:posOffset>1259999</wp:posOffset>
            </wp:positionH>
            <wp:positionV relativeFrom="paragraph">
              <wp:posOffset>1116</wp:posOffset>
            </wp:positionV>
            <wp:extent cx="1825325" cy="1309804"/>
            <wp:effectExtent l="0" t="0" r="0" b="0"/>
            <wp:wrapNone/>
            <wp:docPr id="224" name="Image 224"/>
            <wp:cNvGraphicFramePr>
              <a:graphicFrameLocks/>
            </wp:cNvGraphicFramePr>
            <a:graphic>
              <a:graphicData uri="http://schemas.openxmlformats.org/drawingml/2006/picture">
                <pic:pic>
                  <pic:nvPicPr>
                    <pic:cNvPr id="224" name="Image 224"/>
                    <pic:cNvPicPr/>
                  </pic:nvPicPr>
                  <pic:blipFill>
                    <a:blip r:embed="rId35" cstate="print"/>
                    <a:stretch>
                      <a:fillRect/>
                    </a:stretch>
                  </pic:blipFill>
                  <pic:spPr>
                    <a:xfrm>
                      <a:off x="0" y="0"/>
                      <a:ext cx="1825325" cy="1309804"/>
                    </a:xfrm>
                    <a:prstGeom prst="rect">
                      <a:avLst/>
                    </a:prstGeom>
                  </pic:spPr>
                </pic:pic>
              </a:graphicData>
            </a:graphic>
          </wp:anchor>
        </w:drawing>
      </w:r>
      <w:r>
        <w:rPr>
          <w:b/>
          <w:color w:val="231F20"/>
          <w:sz w:val="24"/>
        </w:rPr>
        <w:t>César Manrique</w:t>
      </w:r>
      <w:r>
        <w:rPr>
          <w:color w:val="231F20"/>
          <w:sz w:val="24"/>
        </w:rPr>
        <w:t>. </w:t>
      </w:r>
      <w:r>
        <w:rPr>
          <w:i/>
          <w:color w:val="231F20"/>
          <w:sz w:val="24"/>
        </w:rPr>
        <w:t>Muro móvil</w:t>
      </w:r>
      <w:r>
        <w:rPr>
          <w:color w:val="231F20"/>
          <w:sz w:val="24"/>
        </w:rPr>
        <w:t>, </w:t>
      </w:r>
      <w:r>
        <w:rPr>
          <w:i/>
          <w:color w:val="231F20"/>
          <w:sz w:val="24"/>
        </w:rPr>
        <w:t>c</w:t>
      </w:r>
      <w:r>
        <w:rPr>
          <w:color w:val="231F20"/>
          <w:sz w:val="24"/>
        </w:rPr>
        <w:t>. 1981-82. Rotuladores/papel. 55 x 76 cm</w:t>
      </w:r>
    </w:p>
    <w:p>
      <w:pPr>
        <w:pStyle w:val="BodyText"/>
      </w:pPr>
    </w:p>
    <w:p>
      <w:pPr>
        <w:pStyle w:val="BodyText"/>
      </w:pPr>
    </w:p>
    <w:p>
      <w:pPr>
        <w:pStyle w:val="BodyText"/>
      </w:pPr>
    </w:p>
    <w:p>
      <w:pPr>
        <w:pStyle w:val="BodyText"/>
      </w:pPr>
    </w:p>
    <w:p>
      <w:pPr>
        <w:pStyle w:val="BodyText"/>
        <w:spacing w:before="224"/>
      </w:pPr>
    </w:p>
    <w:p>
      <w:pPr>
        <w:spacing w:line="348" w:lineRule="auto" w:before="0"/>
        <w:ind w:left="1712" w:right="3357" w:firstLine="0"/>
        <w:jc w:val="left"/>
        <w:rPr>
          <w:sz w:val="24"/>
        </w:rPr>
      </w:pPr>
      <w:r>
        <w:rPr>
          <w:b/>
          <w:color w:val="231F20"/>
          <w:sz w:val="24"/>
        </w:rPr>
        <w:t>César Manrique</w:t>
      </w:r>
      <w:r>
        <w:rPr>
          <w:color w:val="231F20"/>
          <w:sz w:val="24"/>
        </w:rPr>
        <w:t>. </w:t>
      </w:r>
      <w:r>
        <w:rPr>
          <w:i/>
          <w:color w:val="231F20"/>
          <w:sz w:val="24"/>
        </w:rPr>
        <w:t>Sin título</w:t>
      </w:r>
      <w:r>
        <w:rPr>
          <w:color w:val="231F20"/>
          <w:sz w:val="24"/>
        </w:rPr>
        <w:t>, </w:t>
      </w:r>
      <w:r>
        <w:rPr>
          <w:i/>
          <w:color w:val="231F20"/>
          <w:sz w:val="24"/>
        </w:rPr>
        <w:t>c</w:t>
      </w:r>
      <w:r>
        <w:rPr>
          <w:color w:val="231F20"/>
          <w:sz w:val="24"/>
        </w:rPr>
        <w:t>. 1981-82. Rotulador/papel. 51 x 76 cm</w:t>
      </w:r>
    </w:p>
    <w:p>
      <w:pPr>
        <w:pStyle w:val="BodyText"/>
        <w:spacing w:before="126"/>
      </w:pPr>
    </w:p>
    <w:p>
      <w:pPr>
        <w:pStyle w:val="Heading2"/>
        <w:spacing w:before="1"/>
        <w:jc w:val="left"/>
        <w:rPr>
          <w:i/>
        </w:rPr>
      </w:pPr>
      <w:r>
        <w:rPr>
          <w:i/>
          <w:color w:val="EE3124"/>
          <w:spacing w:val="-2"/>
        </w:rPr>
        <w:t>Adquisiciones</w:t>
      </w:r>
    </w:p>
    <w:p>
      <w:pPr>
        <w:pStyle w:val="BodyText"/>
        <w:spacing w:before="124"/>
        <w:ind w:left="992"/>
      </w:pPr>
      <w:r>
        <w:rPr>
          <w:color w:val="231F20"/>
        </w:rPr>
        <w:t>Durante</w:t>
      </w:r>
      <w:r>
        <w:rPr>
          <w:color w:val="231F20"/>
          <w:spacing w:val="9"/>
        </w:rPr>
        <w:t> </w:t>
      </w:r>
      <w:r>
        <w:rPr>
          <w:color w:val="231F20"/>
        </w:rPr>
        <w:t>el</w:t>
      </w:r>
      <w:r>
        <w:rPr>
          <w:color w:val="231F20"/>
          <w:spacing w:val="10"/>
        </w:rPr>
        <w:t> </w:t>
      </w:r>
      <w:r>
        <w:rPr>
          <w:color w:val="231F20"/>
        </w:rPr>
        <w:t>año</w:t>
      </w:r>
      <w:r>
        <w:rPr>
          <w:color w:val="231F20"/>
          <w:spacing w:val="10"/>
        </w:rPr>
        <w:t> </w:t>
      </w:r>
      <w:r>
        <w:rPr>
          <w:color w:val="231F20"/>
        </w:rPr>
        <w:t>2009</w:t>
      </w:r>
      <w:r>
        <w:rPr>
          <w:color w:val="231F20"/>
          <w:spacing w:val="10"/>
        </w:rPr>
        <w:t> </w:t>
      </w:r>
      <w:r>
        <w:rPr>
          <w:color w:val="231F20"/>
        </w:rPr>
        <w:t>la</w:t>
      </w:r>
      <w:r>
        <w:rPr>
          <w:color w:val="231F20"/>
          <w:spacing w:val="10"/>
        </w:rPr>
        <w:t> </w:t>
      </w:r>
      <w:r>
        <w:rPr>
          <w:color w:val="231F20"/>
        </w:rPr>
        <w:t>FCM</w:t>
      </w:r>
      <w:r>
        <w:rPr>
          <w:color w:val="231F20"/>
          <w:spacing w:val="9"/>
        </w:rPr>
        <w:t> </w:t>
      </w:r>
      <w:r>
        <w:rPr>
          <w:color w:val="231F20"/>
        </w:rPr>
        <w:t>adquirió</w:t>
      </w:r>
      <w:r>
        <w:rPr>
          <w:color w:val="231F20"/>
          <w:spacing w:val="10"/>
        </w:rPr>
        <w:t> </w:t>
      </w:r>
      <w:r>
        <w:rPr>
          <w:color w:val="231F20"/>
        </w:rPr>
        <w:t>una</w:t>
      </w:r>
      <w:r>
        <w:rPr>
          <w:color w:val="231F20"/>
          <w:spacing w:val="10"/>
        </w:rPr>
        <w:t> </w:t>
      </w:r>
      <w:r>
        <w:rPr>
          <w:color w:val="231F20"/>
        </w:rPr>
        <w:t>obra</w:t>
      </w:r>
      <w:r>
        <w:rPr>
          <w:color w:val="231F20"/>
          <w:spacing w:val="10"/>
        </w:rPr>
        <w:t> </w:t>
      </w:r>
      <w:r>
        <w:rPr>
          <w:color w:val="231F20"/>
        </w:rPr>
        <w:t>de</w:t>
      </w:r>
      <w:r>
        <w:rPr>
          <w:color w:val="231F20"/>
          <w:spacing w:val="10"/>
        </w:rPr>
        <w:t> </w:t>
      </w:r>
      <w:r>
        <w:rPr>
          <w:color w:val="231F20"/>
        </w:rPr>
        <w:t>César</w:t>
      </w:r>
      <w:r>
        <w:rPr>
          <w:color w:val="231F20"/>
          <w:spacing w:val="10"/>
        </w:rPr>
        <w:t> </w:t>
      </w:r>
      <w:r>
        <w:rPr>
          <w:color w:val="231F20"/>
          <w:spacing w:val="-2"/>
        </w:rPr>
        <w:t>Manrique:</w:t>
      </w:r>
    </w:p>
    <w:p>
      <w:pPr>
        <w:pStyle w:val="BodyText"/>
        <w:spacing w:before="249"/>
      </w:pPr>
    </w:p>
    <w:p>
      <w:pPr>
        <w:spacing w:line="348" w:lineRule="auto" w:before="0"/>
        <w:ind w:left="4393" w:right="1605" w:firstLine="0"/>
        <w:jc w:val="left"/>
        <w:rPr>
          <w:sz w:val="24"/>
        </w:rPr>
      </w:pPr>
      <w:r>
        <w:rPr>
          <w:sz w:val="24"/>
        </w:rPr>
        <w:drawing>
          <wp:anchor distT="0" distB="0" distL="0" distR="0" allowOverlap="1" layoutInCell="1" locked="0" behindDoc="0" simplePos="0" relativeHeight="15787520">
            <wp:simplePos x="0" y="0"/>
            <wp:positionH relativeFrom="page">
              <wp:posOffset>1259992</wp:posOffset>
            </wp:positionH>
            <wp:positionV relativeFrom="paragraph">
              <wp:posOffset>50468</wp:posOffset>
            </wp:positionV>
            <wp:extent cx="1962007" cy="1441792"/>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36" cstate="print"/>
                    <a:stretch>
                      <a:fillRect/>
                    </a:stretch>
                  </pic:blipFill>
                  <pic:spPr>
                    <a:xfrm>
                      <a:off x="0" y="0"/>
                      <a:ext cx="1962007" cy="1441792"/>
                    </a:xfrm>
                    <a:prstGeom prst="rect">
                      <a:avLst/>
                    </a:prstGeom>
                  </pic:spPr>
                </pic:pic>
              </a:graphicData>
            </a:graphic>
          </wp:anchor>
        </w:drawing>
      </w:r>
      <w:r>
        <w:rPr>
          <w:b/>
          <w:color w:val="231F20"/>
          <w:sz w:val="24"/>
        </w:rPr>
        <w:t>César Manrique</w:t>
      </w:r>
      <w:r>
        <w:rPr>
          <w:color w:val="231F20"/>
          <w:sz w:val="24"/>
        </w:rPr>
        <w:t>. </w:t>
      </w:r>
      <w:r>
        <w:rPr>
          <w:i/>
          <w:color w:val="231F20"/>
          <w:sz w:val="24"/>
        </w:rPr>
        <w:t>Sin título</w:t>
      </w:r>
      <w:r>
        <w:rPr>
          <w:color w:val="231F20"/>
          <w:sz w:val="24"/>
        </w:rPr>
        <w:t>, 1955. Monotipo/papel. 52 x 70 cm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9"/>
      </w:pPr>
    </w:p>
    <w:p>
      <w:pPr>
        <w:pStyle w:val="Heading2"/>
        <w:rPr>
          <w:i/>
        </w:rPr>
      </w:pPr>
      <w:r>
        <w:rPr>
          <w:i/>
          <w:color w:val="EE3124"/>
        </w:rPr>
        <w:t>Préstamos</w:t>
      </w:r>
      <w:r>
        <w:rPr>
          <w:i/>
          <w:color w:val="EE3124"/>
          <w:spacing w:val="9"/>
        </w:rPr>
        <w:t> </w:t>
      </w:r>
      <w:r>
        <w:rPr>
          <w:i/>
          <w:color w:val="EE3124"/>
        </w:rPr>
        <w:t>de</w:t>
      </w:r>
      <w:r>
        <w:rPr>
          <w:i/>
          <w:color w:val="EE3124"/>
          <w:spacing w:val="11"/>
        </w:rPr>
        <w:t> </w:t>
      </w:r>
      <w:r>
        <w:rPr>
          <w:i/>
          <w:color w:val="EE3124"/>
        </w:rPr>
        <w:t>obras</w:t>
      </w:r>
      <w:r>
        <w:rPr>
          <w:i/>
          <w:color w:val="EE3124"/>
          <w:spacing w:val="11"/>
        </w:rPr>
        <w:t> </w:t>
      </w:r>
      <w:r>
        <w:rPr>
          <w:i/>
          <w:color w:val="EE3124"/>
        </w:rPr>
        <w:t>de</w:t>
      </w:r>
      <w:r>
        <w:rPr>
          <w:i/>
          <w:color w:val="EE3124"/>
          <w:spacing w:val="11"/>
        </w:rPr>
        <w:t> </w:t>
      </w:r>
      <w:r>
        <w:rPr>
          <w:i/>
          <w:color w:val="EE3124"/>
        </w:rPr>
        <w:t>las</w:t>
      </w:r>
      <w:r>
        <w:rPr>
          <w:i/>
          <w:color w:val="EE3124"/>
          <w:spacing w:val="11"/>
        </w:rPr>
        <w:t> </w:t>
      </w:r>
      <w:r>
        <w:rPr>
          <w:i/>
          <w:color w:val="EE3124"/>
        </w:rPr>
        <w:t>colecciones</w:t>
      </w:r>
      <w:r>
        <w:rPr>
          <w:i/>
          <w:color w:val="EE3124"/>
          <w:spacing w:val="11"/>
        </w:rPr>
        <w:t> </w:t>
      </w:r>
      <w:r>
        <w:rPr>
          <w:i/>
          <w:color w:val="EE3124"/>
        </w:rPr>
        <w:t>de</w:t>
      </w:r>
      <w:r>
        <w:rPr>
          <w:i/>
          <w:color w:val="EE3124"/>
          <w:spacing w:val="11"/>
        </w:rPr>
        <w:t> </w:t>
      </w:r>
      <w:r>
        <w:rPr>
          <w:i/>
          <w:color w:val="EE3124"/>
        </w:rPr>
        <w:t>la</w:t>
      </w:r>
      <w:r>
        <w:rPr>
          <w:i/>
          <w:color w:val="EE3124"/>
          <w:spacing w:val="11"/>
        </w:rPr>
        <w:t> </w:t>
      </w:r>
      <w:r>
        <w:rPr>
          <w:i/>
          <w:color w:val="EE3124"/>
          <w:spacing w:val="-5"/>
        </w:rPr>
        <w:t>FCM</w:t>
      </w:r>
    </w:p>
    <w:p>
      <w:pPr>
        <w:pStyle w:val="BodyText"/>
        <w:spacing w:line="348" w:lineRule="auto" w:before="124"/>
        <w:ind w:left="992" w:right="279" w:hanging="1"/>
        <w:jc w:val="both"/>
      </w:pPr>
      <w:r>
        <w:rPr>
          <w:color w:val="231F20"/>
        </w:rPr>
        <w:t>La </w:t>
      </w:r>
      <w:r>
        <w:rPr>
          <w:i/>
          <w:color w:val="231F20"/>
        </w:rPr>
        <w:t>Exposición antológica de José Dámaso</w:t>
      </w:r>
      <w:r>
        <w:rPr>
          <w:color w:val="231F20"/>
        </w:rPr>
        <w:t>, comisariada por Alfonso de la Torre, se pudo ver</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sede</w:t>
      </w:r>
      <w:r>
        <w:rPr>
          <w:color w:val="231F20"/>
          <w:spacing w:val="23"/>
        </w:rPr>
        <w:t> </w:t>
      </w:r>
      <w:r>
        <w:rPr>
          <w:color w:val="231F20"/>
        </w:rPr>
        <w:t>de</w:t>
      </w:r>
      <w:r>
        <w:rPr>
          <w:color w:val="231F20"/>
          <w:spacing w:val="23"/>
        </w:rPr>
        <w:t> </w:t>
      </w:r>
      <w:r>
        <w:rPr>
          <w:color w:val="231F20"/>
        </w:rPr>
        <w:t>CajaCanarias</w:t>
      </w:r>
      <w:r>
        <w:rPr>
          <w:color w:val="231F20"/>
          <w:spacing w:val="23"/>
        </w:rPr>
        <w:t> </w:t>
      </w:r>
      <w:r>
        <w:rPr>
          <w:color w:val="231F20"/>
        </w:rPr>
        <w:t>en</w:t>
      </w:r>
      <w:r>
        <w:rPr>
          <w:color w:val="231F20"/>
          <w:spacing w:val="23"/>
        </w:rPr>
        <w:t> </w:t>
      </w:r>
      <w:r>
        <w:rPr>
          <w:color w:val="231F20"/>
        </w:rPr>
        <w:t>Santa</w:t>
      </w:r>
      <w:r>
        <w:rPr>
          <w:color w:val="231F20"/>
          <w:spacing w:val="23"/>
        </w:rPr>
        <w:t> </w:t>
      </w:r>
      <w:r>
        <w:rPr>
          <w:color w:val="231F20"/>
        </w:rPr>
        <w:t>Cruz</w:t>
      </w:r>
      <w:r>
        <w:rPr>
          <w:color w:val="231F20"/>
          <w:spacing w:val="23"/>
        </w:rPr>
        <w:t> </w:t>
      </w:r>
      <w:r>
        <w:rPr>
          <w:color w:val="231F20"/>
        </w:rPr>
        <w:t>de</w:t>
      </w:r>
      <w:r>
        <w:rPr>
          <w:color w:val="231F20"/>
          <w:spacing w:val="23"/>
        </w:rPr>
        <w:t> </w:t>
      </w:r>
      <w:r>
        <w:rPr>
          <w:color w:val="231F20"/>
        </w:rPr>
        <w:t>Tenerife</w:t>
      </w:r>
      <w:r>
        <w:rPr>
          <w:color w:val="231F20"/>
          <w:spacing w:val="23"/>
        </w:rPr>
        <w:t> </w:t>
      </w:r>
      <w:r>
        <w:rPr>
          <w:color w:val="231F20"/>
        </w:rPr>
        <w:t>entre</w:t>
      </w:r>
      <w:r>
        <w:rPr>
          <w:color w:val="231F20"/>
          <w:spacing w:val="23"/>
        </w:rPr>
        <w:t> </w:t>
      </w:r>
      <w:r>
        <w:rPr>
          <w:color w:val="231F20"/>
        </w:rPr>
        <w:t>el</w:t>
      </w:r>
      <w:r>
        <w:rPr>
          <w:color w:val="231F20"/>
          <w:spacing w:val="23"/>
        </w:rPr>
        <w:t> </w:t>
      </w:r>
      <w:r>
        <w:rPr>
          <w:color w:val="231F20"/>
        </w:rPr>
        <w:t>30</w:t>
      </w:r>
      <w:r>
        <w:rPr>
          <w:color w:val="231F20"/>
          <w:spacing w:val="23"/>
        </w:rPr>
        <w:t> </w:t>
      </w:r>
      <w:r>
        <w:rPr>
          <w:color w:val="231F20"/>
        </w:rPr>
        <w:t>de</w:t>
      </w:r>
      <w:r>
        <w:rPr>
          <w:color w:val="231F20"/>
          <w:spacing w:val="23"/>
        </w:rPr>
        <w:t> </w:t>
      </w:r>
      <w:r>
        <w:rPr>
          <w:color w:val="231F20"/>
        </w:rPr>
        <w:t>junio</w:t>
      </w:r>
      <w:r>
        <w:rPr>
          <w:color w:val="231F20"/>
          <w:spacing w:val="23"/>
        </w:rPr>
        <w:t> </w:t>
      </w:r>
      <w:r>
        <w:rPr>
          <w:color w:val="231F20"/>
        </w:rPr>
        <w:t>y</w:t>
      </w:r>
      <w:r>
        <w:rPr>
          <w:color w:val="231F20"/>
          <w:spacing w:val="23"/>
        </w:rPr>
        <w:t> </w:t>
      </w:r>
      <w:r>
        <w:rPr>
          <w:color w:val="231F20"/>
        </w:rPr>
        <w:t>el</w:t>
      </w:r>
      <w:r>
        <w:rPr>
          <w:color w:val="231F20"/>
          <w:spacing w:val="23"/>
        </w:rPr>
        <w:t> </w:t>
      </w:r>
      <w:r>
        <w:rPr>
          <w:color w:val="231F20"/>
        </w:rPr>
        <w:t>28 de</w:t>
      </w:r>
      <w:r>
        <w:rPr>
          <w:color w:val="231F20"/>
          <w:spacing w:val="25"/>
        </w:rPr>
        <w:t> </w:t>
      </w:r>
      <w:r>
        <w:rPr>
          <w:color w:val="231F20"/>
        </w:rPr>
        <w:t>agosto</w:t>
      </w:r>
      <w:r>
        <w:rPr>
          <w:color w:val="231F20"/>
          <w:spacing w:val="25"/>
        </w:rPr>
        <w:t> </w:t>
      </w:r>
      <w:r>
        <w:rPr>
          <w:color w:val="231F20"/>
        </w:rPr>
        <w:t>de</w:t>
      </w:r>
      <w:r>
        <w:rPr>
          <w:color w:val="231F20"/>
          <w:spacing w:val="25"/>
        </w:rPr>
        <w:t> </w:t>
      </w:r>
      <w:r>
        <w:rPr>
          <w:color w:val="231F20"/>
        </w:rPr>
        <w:t>2009.</w:t>
      </w:r>
      <w:r>
        <w:rPr>
          <w:color w:val="231F20"/>
          <w:spacing w:val="25"/>
        </w:rPr>
        <w:t> </w:t>
      </w:r>
      <w:r>
        <w:rPr>
          <w:color w:val="231F20"/>
        </w:rPr>
        <w:t>Esta</w:t>
      </w:r>
      <w:r>
        <w:rPr>
          <w:color w:val="231F20"/>
          <w:spacing w:val="25"/>
        </w:rPr>
        <w:t> </w:t>
      </w:r>
      <w:r>
        <w:rPr>
          <w:color w:val="231F20"/>
        </w:rPr>
        <w:t>muestra</w:t>
      </w:r>
      <w:r>
        <w:rPr>
          <w:color w:val="231F20"/>
          <w:spacing w:val="25"/>
        </w:rPr>
        <w:t> </w:t>
      </w:r>
      <w:r>
        <w:rPr>
          <w:color w:val="231F20"/>
        </w:rPr>
        <w:t>itineró</w:t>
      </w:r>
      <w:r>
        <w:rPr>
          <w:color w:val="231F20"/>
          <w:spacing w:val="25"/>
        </w:rPr>
        <w:t> </w:t>
      </w:r>
      <w:r>
        <w:rPr>
          <w:color w:val="231F20"/>
        </w:rPr>
        <w:t>posteriormente</w:t>
      </w:r>
      <w:r>
        <w:rPr>
          <w:color w:val="231F20"/>
          <w:spacing w:val="25"/>
        </w:rPr>
        <w:t> </w:t>
      </w:r>
      <w:r>
        <w:rPr>
          <w:color w:val="231F20"/>
        </w:rPr>
        <w:t>al</w:t>
      </w:r>
      <w:r>
        <w:rPr>
          <w:color w:val="231F20"/>
          <w:spacing w:val="25"/>
        </w:rPr>
        <w:t> </w:t>
      </w:r>
      <w:r>
        <w:rPr>
          <w:color w:val="231F20"/>
        </w:rPr>
        <w:t>Centro</w:t>
      </w:r>
      <w:r>
        <w:rPr>
          <w:color w:val="231F20"/>
          <w:spacing w:val="25"/>
        </w:rPr>
        <w:t> </w:t>
      </w:r>
      <w:r>
        <w:rPr>
          <w:color w:val="231F20"/>
        </w:rPr>
        <w:t>de</w:t>
      </w:r>
      <w:r>
        <w:rPr>
          <w:color w:val="231F20"/>
          <w:spacing w:val="25"/>
        </w:rPr>
        <w:t> </w:t>
      </w:r>
      <w:r>
        <w:rPr>
          <w:color w:val="231F20"/>
        </w:rPr>
        <w:t>Arte</w:t>
      </w:r>
      <w:r>
        <w:rPr>
          <w:color w:val="231F20"/>
          <w:spacing w:val="25"/>
        </w:rPr>
        <w:t> </w:t>
      </w:r>
      <w:r>
        <w:rPr>
          <w:color w:val="231F20"/>
        </w:rPr>
        <w:t>Juan</w:t>
      </w:r>
      <w:r>
        <w:rPr>
          <w:color w:val="231F20"/>
          <w:spacing w:val="25"/>
        </w:rPr>
        <w:t> </w:t>
      </w:r>
      <w:r>
        <w:rPr>
          <w:color w:val="231F20"/>
        </w:rPr>
        <w:t>Ismael, en Puerto del Rosario (Fuerteventura) entre el 30 de septiembre y el 14 de noviembre de 2009. Para esta exposición se prestó la siguiente obra:</w:t>
      </w:r>
    </w:p>
    <w:p>
      <w:pPr>
        <w:pStyle w:val="BodyText"/>
        <w:spacing w:before="128"/>
      </w:pPr>
    </w:p>
    <w:p>
      <w:pPr>
        <w:spacing w:before="0"/>
        <w:ind w:left="1275" w:right="0" w:firstLine="0"/>
        <w:jc w:val="left"/>
        <w:rPr>
          <w:i/>
          <w:sz w:val="24"/>
        </w:rPr>
      </w:pPr>
      <w:r>
        <w:rPr>
          <w:b/>
          <w:color w:val="231F20"/>
          <w:sz w:val="24"/>
        </w:rPr>
        <w:t>José</w:t>
      </w:r>
      <w:r>
        <w:rPr>
          <w:b/>
          <w:color w:val="231F20"/>
          <w:spacing w:val="11"/>
          <w:sz w:val="24"/>
        </w:rPr>
        <w:t> </w:t>
      </w:r>
      <w:r>
        <w:rPr>
          <w:b/>
          <w:color w:val="231F20"/>
          <w:sz w:val="24"/>
        </w:rPr>
        <w:t>Dámaso</w:t>
      </w:r>
      <w:r>
        <w:rPr>
          <w:color w:val="231F20"/>
          <w:sz w:val="24"/>
        </w:rPr>
        <w:t>.</w:t>
      </w:r>
      <w:r>
        <w:rPr>
          <w:color w:val="231F20"/>
          <w:spacing w:val="12"/>
          <w:sz w:val="24"/>
        </w:rPr>
        <w:t> </w:t>
      </w:r>
      <w:r>
        <w:rPr>
          <w:i/>
          <w:color w:val="231F20"/>
          <w:sz w:val="24"/>
        </w:rPr>
        <w:t>La</w:t>
      </w:r>
      <w:r>
        <w:rPr>
          <w:i/>
          <w:color w:val="231F20"/>
          <w:spacing w:val="12"/>
          <w:sz w:val="24"/>
        </w:rPr>
        <w:t> </w:t>
      </w:r>
      <w:r>
        <w:rPr>
          <w:i/>
          <w:color w:val="231F20"/>
          <w:sz w:val="24"/>
        </w:rPr>
        <w:t>rueda</w:t>
      </w:r>
      <w:r>
        <w:rPr>
          <w:i/>
          <w:color w:val="231F20"/>
          <w:spacing w:val="11"/>
          <w:sz w:val="24"/>
        </w:rPr>
        <w:t> </w:t>
      </w:r>
      <w:r>
        <w:rPr>
          <w:i/>
          <w:color w:val="231F20"/>
          <w:sz w:val="24"/>
        </w:rPr>
        <w:t>plástica</w:t>
      </w:r>
      <w:r>
        <w:rPr>
          <w:i/>
          <w:color w:val="231F20"/>
          <w:spacing w:val="12"/>
          <w:sz w:val="24"/>
        </w:rPr>
        <w:t> </w:t>
      </w:r>
      <w:r>
        <w:rPr>
          <w:i/>
          <w:color w:val="231F20"/>
          <w:sz w:val="24"/>
        </w:rPr>
        <w:t>del</w:t>
      </w:r>
      <w:r>
        <w:rPr>
          <w:i/>
          <w:color w:val="231F20"/>
          <w:spacing w:val="12"/>
          <w:sz w:val="24"/>
        </w:rPr>
        <w:t> </w:t>
      </w:r>
      <w:r>
        <w:rPr>
          <w:i/>
          <w:color w:val="231F20"/>
          <w:spacing w:val="-2"/>
          <w:sz w:val="24"/>
        </w:rPr>
        <w:t>tiempo</w:t>
      </w:r>
    </w:p>
    <w:p>
      <w:pPr>
        <w:spacing w:before="125"/>
        <w:ind w:left="1275" w:right="0" w:firstLine="0"/>
        <w:jc w:val="left"/>
        <w:rPr>
          <w:sz w:val="24"/>
        </w:rPr>
      </w:pPr>
      <w:r>
        <w:rPr>
          <w:color w:val="231F20"/>
          <w:sz w:val="24"/>
        </w:rPr>
        <w:t>(Serie</w:t>
      </w:r>
      <w:r>
        <w:rPr>
          <w:color w:val="231F20"/>
          <w:spacing w:val="16"/>
          <w:sz w:val="24"/>
        </w:rPr>
        <w:t> </w:t>
      </w:r>
      <w:r>
        <w:rPr>
          <w:i/>
          <w:color w:val="231F20"/>
          <w:sz w:val="24"/>
        </w:rPr>
        <w:t>Blanca</w:t>
      </w:r>
      <w:r>
        <w:rPr>
          <w:color w:val="231F20"/>
          <w:sz w:val="24"/>
        </w:rPr>
        <w:t>),</w:t>
      </w:r>
      <w:r>
        <w:rPr>
          <w:color w:val="231F20"/>
          <w:spacing w:val="16"/>
          <w:sz w:val="24"/>
        </w:rPr>
        <w:t> </w:t>
      </w:r>
      <w:r>
        <w:rPr>
          <w:color w:val="231F20"/>
          <w:spacing w:val="-2"/>
          <w:sz w:val="24"/>
        </w:rPr>
        <w:t>1990,</w:t>
      </w:r>
    </w:p>
    <w:p>
      <w:pPr>
        <w:pStyle w:val="BodyText"/>
        <w:spacing w:before="124"/>
        <w:ind w:left="1275"/>
      </w:pPr>
      <w:r>
        <w:rPr>
          <w:color w:val="231F20"/>
        </w:rPr>
        <w:t>T.</w:t>
      </w:r>
      <w:r>
        <w:rPr>
          <w:color w:val="231F20"/>
          <w:spacing w:val="10"/>
        </w:rPr>
        <w:t> </w:t>
      </w:r>
      <w:r>
        <w:rPr>
          <w:color w:val="231F20"/>
        </w:rPr>
        <w:t>mixta/arpillera/tabla,</w:t>
      </w:r>
      <w:r>
        <w:rPr>
          <w:color w:val="231F20"/>
          <w:spacing w:val="12"/>
        </w:rPr>
        <w:t> </w:t>
      </w:r>
      <w:r>
        <w:rPr>
          <w:color w:val="231F20"/>
        </w:rPr>
        <w:t>164</w:t>
      </w:r>
      <w:r>
        <w:rPr>
          <w:color w:val="231F20"/>
          <w:spacing w:val="12"/>
        </w:rPr>
        <w:t> </w:t>
      </w:r>
      <w:r>
        <w:rPr>
          <w:color w:val="231F20"/>
        </w:rPr>
        <w:t>x</w:t>
      </w:r>
      <w:r>
        <w:rPr>
          <w:color w:val="231F20"/>
          <w:spacing w:val="13"/>
        </w:rPr>
        <w:t> </w:t>
      </w:r>
      <w:r>
        <w:rPr>
          <w:color w:val="231F20"/>
        </w:rPr>
        <w:t>86,5</w:t>
      </w:r>
      <w:r>
        <w:rPr>
          <w:color w:val="231F20"/>
          <w:spacing w:val="12"/>
        </w:rPr>
        <w:t> </w:t>
      </w:r>
      <w:r>
        <w:rPr>
          <w:color w:val="231F20"/>
        </w:rPr>
        <w:t>x</w:t>
      </w:r>
      <w:r>
        <w:rPr>
          <w:color w:val="231F20"/>
          <w:spacing w:val="12"/>
        </w:rPr>
        <w:t> </w:t>
      </w:r>
      <w:r>
        <w:rPr>
          <w:color w:val="231F20"/>
        </w:rPr>
        <w:t>6,5</w:t>
      </w:r>
      <w:r>
        <w:rPr>
          <w:color w:val="231F20"/>
          <w:spacing w:val="13"/>
        </w:rPr>
        <w:t> </w:t>
      </w:r>
      <w:r>
        <w:rPr>
          <w:color w:val="231F20"/>
          <w:spacing w:val="-5"/>
        </w:rPr>
        <w:t>cm</w:t>
      </w:r>
    </w:p>
    <w:p>
      <w:pPr>
        <w:pStyle w:val="BodyText"/>
        <w:spacing w:before="249"/>
      </w:pPr>
    </w:p>
    <w:p>
      <w:pPr>
        <w:pStyle w:val="BodyText"/>
        <w:spacing w:line="348" w:lineRule="auto"/>
        <w:ind w:left="992" w:right="282"/>
        <w:jc w:val="both"/>
      </w:pPr>
      <w:r>
        <w:rPr>
          <w:color w:val="231F20"/>
        </w:rPr>
        <w:t>Para</w:t>
      </w:r>
      <w:r>
        <w:rPr>
          <w:color w:val="231F20"/>
          <w:spacing w:val="-2"/>
        </w:rPr>
        <w:t> </w:t>
      </w:r>
      <w:r>
        <w:rPr>
          <w:color w:val="231F20"/>
        </w:rPr>
        <w:t>la</w:t>
      </w:r>
      <w:r>
        <w:rPr>
          <w:color w:val="231F20"/>
          <w:spacing w:val="-2"/>
        </w:rPr>
        <w:t> </w:t>
      </w:r>
      <w:r>
        <w:rPr>
          <w:color w:val="231F20"/>
        </w:rPr>
        <w:t>exposición</w:t>
      </w:r>
      <w:r>
        <w:rPr>
          <w:color w:val="231F20"/>
          <w:spacing w:val="-1"/>
        </w:rPr>
        <w:t> </w:t>
      </w:r>
      <w:r>
        <w:rPr>
          <w:i/>
          <w:color w:val="231F20"/>
        </w:rPr>
        <w:t>Cristino</w:t>
      </w:r>
      <w:r>
        <w:rPr>
          <w:i/>
          <w:color w:val="231F20"/>
          <w:spacing w:val="-2"/>
        </w:rPr>
        <w:t> </w:t>
      </w:r>
      <w:r>
        <w:rPr>
          <w:i/>
          <w:color w:val="231F20"/>
        </w:rPr>
        <w:t>de</w:t>
      </w:r>
      <w:r>
        <w:rPr>
          <w:i/>
          <w:color w:val="231F20"/>
          <w:spacing w:val="-2"/>
        </w:rPr>
        <w:t> </w:t>
      </w:r>
      <w:r>
        <w:rPr>
          <w:i/>
          <w:color w:val="231F20"/>
        </w:rPr>
        <w:t>Vera</w:t>
      </w:r>
      <w:r>
        <w:rPr>
          <w:i/>
          <w:color w:val="231F20"/>
          <w:spacing w:val="-2"/>
        </w:rPr>
        <w:t> </w:t>
      </w:r>
      <w:r>
        <w:rPr>
          <w:i/>
          <w:color w:val="231F20"/>
        </w:rPr>
        <w:t>en</w:t>
      </w:r>
      <w:r>
        <w:rPr>
          <w:i/>
          <w:color w:val="231F20"/>
          <w:spacing w:val="-2"/>
        </w:rPr>
        <w:t> </w:t>
      </w:r>
      <w:r>
        <w:rPr>
          <w:i/>
          <w:color w:val="231F20"/>
        </w:rPr>
        <w:t>las</w:t>
      </w:r>
      <w:r>
        <w:rPr>
          <w:i/>
          <w:color w:val="231F20"/>
          <w:spacing w:val="-2"/>
        </w:rPr>
        <w:t> </w:t>
      </w:r>
      <w:r>
        <w:rPr>
          <w:i/>
          <w:color w:val="231F20"/>
        </w:rPr>
        <w:t>colecciones</w:t>
      </w:r>
      <w:r>
        <w:rPr>
          <w:i/>
          <w:color w:val="231F20"/>
          <w:spacing w:val="-2"/>
        </w:rPr>
        <w:t> </w:t>
      </w:r>
      <w:r>
        <w:rPr>
          <w:i/>
          <w:color w:val="231F20"/>
        </w:rPr>
        <w:t>canarias</w:t>
      </w:r>
      <w:r>
        <w:rPr>
          <w:color w:val="231F20"/>
        </w:rPr>
        <w:t>,</w:t>
      </w:r>
      <w:r>
        <w:rPr>
          <w:color w:val="231F20"/>
          <w:spacing w:val="-2"/>
        </w:rPr>
        <w:t> </w:t>
      </w:r>
      <w:r>
        <w:rPr>
          <w:color w:val="231F20"/>
        </w:rPr>
        <w:t>comisariada</w:t>
      </w:r>
      <w:r>
        <w:rPr>
          <w:color w:val="231F20"/>
          <w:spacing w:val="-2"/>
        </w:rPr>
        <w:t> </w:t>
      </w:r>
      <w:r>
        <w:rPr>
          <w:color w:val="231F20"/>
        </w:rPr>
        <w:t>por</w:t>
      </w:r>
      <w:r>
        <w:rPr>
          <w:color w:val="231F20"/>
          <w:spacing w:val="-2"/>
        </w:rPr>
        <w:t> </w:t>
      </w:r>
      <w:r>
        <w:rPr>
          <w:color w:val="231F20"/>
        </w:rPr>
        <w:t>Celestino Celso Hernández, que se pudo ver en las salas de la Fundación Cristino de Vera, La La-guna (Tenerife), entre el 28 de julio y el 30 de septiembre de 2009, se prestó la siguiente </w:t>
      </w:r>
      <w:r>
        <w:rPr>
          <w:color w:val="231F20"/>
          <w:spacing w:val="-2"/>
        </w:rPr>
        <w:t>obra:</w:t>
      </w:r>
    </w:p>
    <w:p>
      <w:pPr>
        <w:pStyle w:val="BodyText"/>
        <w:spacing w:after="0" w:line="348" w:lineRule="auto"/>
        <w:jc w:val="both"/>
        <w:sectPr>
          <w:pgSz w:w="11910" w:h="16840"/>
          <w:pgMar w:header="850" w:footer="0" w:top="1300" w:bottom="280" w:left="992" w:right="1700"/>
        </w:sectPr>
      </w:pPr>
    </w:p>
    <w:p>
      <w:pPr>
        <w:pStyle w:val="BodyText"/>
        <w:rPr>
          <w:sz w:val="20"/>
        </w:rPr>
      </w:pPr>
    </w:p>
    <w:p>
      <w:pPr>
        <w:pStyle w:val="BodyText"/>
        <w:spacing w:before="13"/>
        <w:rPr>
          <w:sz w:val="20"/>
        </w:rPr>
      </w:pPr>
    </w:p>
    <w:p>
      <w:pPr>
        <w:pStyle w:val="BodyText"/>
        <w:spacing w:after="0"/>
        <w:rPr>
          <w:sz w:val="20"/>
        </w:rPr>
        <w:sectPr>
          <w:pgSz w:w="11910" w:h="16840"/>
          <w:pgMar w:header="850" w:footer="0" w:top="1300" w:bottom="280" w:left="992" w:right="1700"/>
        </w:sect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02"/>
        <w:rPr>
          <w:sz w:val="19"/>
        </w:rPr>
      </w:pPr>
    </w:p>
    <w:p>
      <w:pPr>
        <w:spacing w:before="0"/>
        <w:ind w:left="992" w:right="0" w:firstLine="0"/>
        <w:jc w:val="left"/>
        <w:rPr>
          <w:b/>
          <w:sz w:val="19"/>
        </w:rPr>
      </w:pPr>
      <w:r>
        <w:rPr>
          <w:b/>
          <w:sz w:val="19"/>
        </w:rPr>
        <w:drawing>
          <wp:anchor distT="0" distB="0" distL="0" distR="0" allowOverlap="1" layoutInCell="1" locked="0" behindDoc="0" simplePos="0" relativeHeight="15790592">
            <wp:simplePos x="0" y="0"/>
            <wp:positionH relativeFrom="page">
              <wp:posOffset>1259779</wp:posOffset>
            </wp:positionH>
            <wp:positionV relativeFrom="paragraph">
              <wp:posOffset>-2872524</wp:posOffset>
            </wp:positionV>
            <wp:extent cx="2001828" cy="2634622"/>
            <wp:effectExtent l="0" t="0" r="0" b="0"/>
            <wp:wrapNone/>
            <wp:docPr id="226" name="Image 226"/>
            <wp:cNvGraphicFramePr>
              <a:graphicFrameLocks/>
            </wp:cNvGraphicFramePr>
            <a:graphic>
              <a:graphicData uri="http://schemas.openxmlformats.org/drawingml/2006/picture">
                <pic:pic>
                  <pic:nvPicPr>
                    <pic:cNvPr id="226" name="Image 226"/>
                    <pic:cNvPicPr/>
                  </pic:nvPicPr>
                  <pic:blipFill>
                    <a:blip r:embed="rId37" cstate="print"/>
                    <a:stretch>
                      <a:fillRect/>
                    </a:stretch>
                  </pic:blipFill>
                  <pic:spPr>
                    <a:xfrm>
                      <a:off x="0" y="0"/>
                      <a:ext cx="2001828" cy="2634622"/>
                    </a:xfrm>
                    <a:prstGeom prst="rect">
                      <a:avLst/>
                    </a:prstGeom>
                  </pic:spPr>
                </pic:pic>
              </a:graphicData>
            </a:graphic>
          </wp:anchor>
        </w:drawing>
      </w:r>
      <w:r>
        <w:rPr>
          <w:b/>
          <w:color w:val="EE3124"/>
          <w:spacing w:val="-2"/>
          <w:w w:val="120"/>
          <w:sz w:val="28"/>
        </w:rPr>
        <w:t>e</w:t>
      </w:r>
      <w:r>
        <w:rPr>
          <w:b/>
          <w:color w:val="EE3124"/>
          <w:spacing w:val="-2"/>
          <w:w w:val="120"/>
          <w:sz w:val="19"/>
        </w:rPr>
        <w:t>xposiciones</w:t>
      </w:r>
    </w:p>
    <w:p>
      <w:pPr>
        <w:spacing w:line="348" w:lineRule="auto" w:before="100"/>
        <w:ind w:left="264" w:right="517" w:firstLine="0"/>
        <w:jc w:val="left"/>
        <w:rPr>
          <w:sz w:val="24"/>
        </w:rPr>
      </w:pPr>
      <w:r>
        <w:rPr/>
        <w:br w:type="column"/>
      </w:r>
      <w:r>
        <w:rPr>
          <w:b/>
          <w:color w:val="231F20"/>
          <w:sz w:val="24"/>
        </w:rPr>
        <w:t>Cristino de Vera. </w:t>
      </w:r>
      <w:r>
        <w:rPr>
          <w:i/>
          <w:color w:val="231F20"/>
          <w:sz w:val="24"/>
        </w:rPr>
        <w:t>Monje y calvario</w:t>
      </w:r>
      <w:r>
        <w:rPr>
          <w:color w:val="231F20"/>
          <w:sz w:val="24"/>
        </w:rPr>
        <w:t>, </w:t>
      </w:r>
      <w:r>
        <w:rPr>
          <w:i/>
          <w:color w:val="231F20"/>
          <w:sz w:val="24"/>
        </w:rPr>
        <w:t>c</w:t>
      </w:r>
      <w:r>
        <w:rPr>
          <w:color w:val="231F20"/>
          <w:sz w:val="24"/>
        </w:rPr>
        <w:t>. 1956-57, óleo/lienzo, 73 x 54 cm</w:t>
      </w:r>
    </w:p>
    <w:p>
      <w:pPr>
        <w:pStyle w:val="BodyText"/>
        <w:spacing w:before="125"/>
      </w:pPr>
    </w:p>
    <w:p>
      <w:pPr>
        <w:pStyle w:val="BodyText"/>
        <w:spacing w:line="348" w:lineRule="auto" w:before="1"/>
        <w:ind w:left="264" w:right="278"/>
        <w:jc w:val="both"/>
      </w:pPr>
      <w:r>
        <w:rPr>
          <w:color w:val="231F20"/>
        </w:rPr>
        <w:t>La FCM cedió varias fotografías de obras es-cultóricas de César Manrique a Sculpture Park &amp; Gardens para la </w:t>
      </w:r>
      <w:r>
        <w:rPr>
          <w:i/>
          <w:color w:val="231F20"/>
        </w:rPr>
        <w:t>website </w:t>
      </w:r>
      <w:r>
        <w:rPr>
          <w:color w:val="231F20"/>
        </w:rPr>
        <w:t>International Directory of Sculpture Parks, bajo la dirección del Doctor Cam-eron Cartiere del Birkbeck College, University of London (Reino Unido).</w:t>
      </w:r>
    </w:p>
    <w:p>
      <w:pPr>
        <w:pStyle w:val="BodyText"/>
        <w:spacing w:after="0" w:line="348" w:lineRule="auto"/>
        <w:jc w:val="both"/>
        <w:sectPr>
          <w:type w:val="continuous"/>
          <w:pgSz w:w="11910" w:h="16840"/>
          <w:pgMar w:header="850" w:footer="0" w:top="1940" w:bottom="280" w:left="992" w:right="1700"/>
          <w:cols w:num="2" w:equalWidth="0">
            <w:col w:w="4145" w:space="40"/>
            <w:col w:w="5033"/>
          </w:cols>
        </w:sectPr>
      </w:pPr>
    </w:p>
    <w:p>
      <w:pPr>
        <w:pStyle w:val="BodyText"/>
        <w:spacing w:before="240"/>
      </w:pPr>
    </w:p>
    <w:p>
      <w:pPr>
        <w:pStyle w:val="BodyText"/>
        <w:spacing w:line="348" w:lineRule="auto" w:before="1"/>
        <w:ind w:left="992" w:right="282"/>
        <w:jc w:val="both"/>
      </w:pPr>
      <w:r>
        <w:rPr>
          <w:color w:val="231F20"/>
        </w:rPr>
        <w:t>Durante el año 2009, la FCM ha proseguido con su política de exposiciones temporales dentro de la línea </w:t>
      </w:r>
      <w:r>
        <w:rPr>
          <w:i/>
          <w:color w:val="231F20"/>
        </w:rPr>
        <w:t>Arte-Espacio Público</w:t>
      </w:r>
      <w:r>
        <w:rPr>
          <w:color w:val="231F20"/>
        </w:rPr>
        <w:t>, así como con el proyecto </w:t>
      </w:r>
      <w:r>
        <w:rPr>
          <w:i/>
          <w:color w:val="231F20"/>
        </w:rPr>
        <w:t>Arte-Naturaleza-Arte</w:t>
      </w:r>
      <w:r>
        <w:rPr>
          <w:i/>
          <w:color w:val="231F20"/>
        </w:rPr>
        <w:t> Público </w:t>
      </w:r>
      <w:r>
        <w:rPr>
          <w:color w:val="231F20"/>
        </w:rPr>
        <w:t>que la FCM promueve como apuesta central de su programa de exposiciones y</w:t>
      </w:r>
      <w:r>
        <w:rPr>
          <w:color w:val="231F20"/>
          <w:spacing w:val="80"/>
        </w:rPr>
        <w:t> </w:t>
      </w:r>
      <w:r>
        <w:rPr>
          <w:color w:val="231F20"/>
        </w:rPr>
        <w:t>de la propia colección permanente del Museo.</w:t>
      </w:r>
    </w:p>
    <w:p>
      <w:pPr>
        <w:pStyle w:val="BodyText"/>
        <w:spacing w:before="127"/>
      </w:pPr>
    </w:p>
    <w:p>
      <w:pPr>
        <w:pStyle w:val="Heading2"/>
        <w:spacing w:before="1"/>
        <w:rPr>
          <w:i/>
        </w:rPr>
      </w:pPr>
      <w:r>
        <w:rPr>
          <w:i/>
          <w:color w:val="FF0000"/>
        </w:rPr>
        <w:t>Souvenir,</w:t>
      </w:r>
      <w:r>
        <w:rPr>
          <w:i/>
          <w:color w:val="FF0000"/>
          <w:spacing w:val="14"/>
        </w:rPr>
        <w:t> </w:t>
      </w:r>
      <w:r>
        <w:rPr>
          <w:i/>
          <w:color w:val="FF0000"/>
        </w:rPr>
        <w:t>souvenir.</w:t>
      </w:r>
      <w:r>
        <w:rPr>
          <w:i/>
          <w:color w:val="FF0000"/>
          <w:spacing w:val="14"/>
        </w:rPr>
        <w:t> </w:t>
      </w:r>
      <w:r>
        <w:rPr>
          <w:i/>
          <w:color w:val="FF0000"/>
        </w:rPr>
        <w:t>La</w:t>
      </w:r>
      <w:r>
        <w:rPr>
          <w:i/>
          <w:color w:val="FF0000"/>
          <w:spacing w:val="14"/>
        </w:rPr>
        <w:t> </w:t>
      </w:r>
      <w:r>
        <w:rPr>
          <w:i/>
          <w:color w:val="FF0000"/>
        </w:rPr>
        <w:t>colección</w:t>
      </w:r>
      <w:r>
        <w:rPr>
          <w:i/>
          <w:color w:val="FF0000"/>
          <w:spacing w:val="14"/>
        </w:rPr>
        <w:t> </w:t>
      </w:r>
      <w:r>
        <w:rPr>
          <w:i/>
          <w:color w:val="FF0000"/>
        </w:rPr>
        <w:t>de</w:t>
      </w:r>
      <w:r>
        <w:rPr>
          <w:i/>
          <w:color w:val="FF0000"/>
          <w:spacing w:val="14"/>
        </w:rPr>
        <w:t> </w:t>
      </w:r>
      <w:r>
        <w:rPr>
          <w:i/>
          <w:color w:val="FF0000"/>
        </w:rPr>
        <w:t>[los]</w:t>
      </w:r>
      <w:r>
        <w:rPr>
          <w:i/>
          <w:color w:val="FF0000"/>
          <w:spacing w:val="14"/>
        </w:rPr>
        <w:t> </w:t>
      </w:r>
      <w:r>
        <w:rPr>
          <w:i/>
          <w:color w:val="FF0000"/>
          <w:spacing w:val="-2"/>
        </w:rPr>
        <w:t>turistas</w:t>
      </w:r>
    </w:p>
    <w:p>
      <w:pPr>
        <w:pStyle w:val="BodyText"/>
        <w:spacing w:before="124"/>
        <w:ind w:left="992"/>
        <w:jc w:val="both"/>
      </w:pPr>
      <w:r>
        <w:rPr>
          <w:color w:val="231F20"/>
        </w:rPr>
        <w:t>25</w:t>
      </w:r>
      <w:r>
        <w:rPr>
          <w:color w:val="231F20"/>
          <w:spacing w:val="6"/>
        </w:rPr>
        <w:t> </w:t>
      </w:r>
      <w:r>
        <w:rPr>
          <w:color w:val="231F20"/>
        </w:rPr>
        <w:t>de</w:t>
      </w:r>
      <w:r>
        <w:rPr>
          <w:color w:val="231F20"/>
          <w:spacing w:val="7"/>
        </w:rPr>
        <w:t> </w:t>
      </w:r>
      <w:r>
        <w:rPr>
          <w:color w:val="231F20"/>
        </w:rPr>
        <w:t>junio</w:t>
      </w:r>
      <w:r>
        <w:rPr>
          <w:color w:val="231F20"/>
          <w:spacing w:val="7"/>
        </w:rPr>
        <w:t> </w:t>
      </w:r>
      <w:r>
        <w:rPr>
          <w:color w:val="231F20"/>
        </w:rPr>
        <w:t>—</w:t>
      </w:r>
      <w:r>
        <w:rPr>
          <w:color w:val="231F20"/>
          <w:spacing w:val="6"/>
        </w:rPr>
        <w:t> </w:t>
      </w:r>
      <w:r>
        <w:rPr>
          <w:color w:val="231F20"/>
        </w:rPr>
        <w:t>18</w:t>
      </w:r>
      <w:r>
        <w:rPr>
          <w:color w:val="231F20"/>
          <w:spacing w:val="7"/>
        </w:rPr>
        <w:t> </w:t>
      </w:r>
      <w:r>
        <w:rPr>
          <w:color w:val="231F20"/>
        </w:rPr>
        <w:t>de</w:t>
      </w:r>
      <w:r>
        <w:rPr>
          <w:color w:val="231F20"/>
          <w:spacing w:val="7"/>
        </w:rPr>
        <w:t> </w:t>
      </w:r>
      <w:r>
        <w:rPr>
          <w:color w:val="231F20"/>
          <w:spacing w:val="-2"/>
        </w:rPr>
        <w:t>octubre</w:t>
      </w:r>
    </w:p>
    <w:p>
      <w:pPr>
        <w:pStyle w:val="BodyText"/>
        <w:spacing w:line="348" w:lineRule="auto" w:before="125"/>
        <w:ind w:left="992" w:right="282"/>
        <w:jc w:val="both"/>
      </w:pPr>
      <w:r>
        <w:rPr>
          <w:color w:val="231F20"/>
        </w:rPr>
        <w:t>La</w:t>
      </w:r>
      <w:r>
        <w:rPr>
          <w:color w:val="231F20"/>
          <w:spacing w:val="24"/>
        </w:rPr>
        <w:t> </w:t>
      </w:r>
      <w:r>
        <w:rPr>
          <w:color w:val="231F20"/>
        </w:rPr>
        <w:t>muestra</w:t>
      </w:r>
      <w:r>
        <w:rPr>
          <w:color w:val="231F20"/>
          <w:spacing w:val="24"/>
        </w:rPr>
        <w:t> </w:t>
      </w:r>
      <w:r>
        <w:rPr>
          <w:color w:val="231F20"/>
        </w:rPr>
        <w:t>pertenece</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rPr>
        <w:t>línea</w:t>
      </w:r>
      <w:r>
        <w:rPr>
          <w:color w:val="231F20"/>
          <w:spacing w:val="24"/>
        </w:rPr>
        <w:t> </w:t>
      </w:r>
      <w:r>
        <w:rPr>
          <w:color w:val="231F20"/>
        </w:rPr>
        <w:t>expositiva</w:t>
      </w:r>
      <w:r>
        <w:rPr>
          <w:color w:val="231F20"/>
          <w:spacing w:val="25"/>
        </w:rPr>
        <w:t> </w:t>
      </w:r>
      <w:r>
        <w:rPr>
          <w:i/>
          <w:color w:val="231F20"/>
        </w:rPr>
        <w:t>Arte-Espacio</w:t>
      </w:r>
      <w:r>
        <w:rPr>
          <w:i/>
          <w:color w:val="231F20"/>
          <w:spacing w:val="24"/>
        </w:rPr>
        <w:t> </w:t>
      </w:r>
      <w:r>
        <w:rPr>
          <w:i/>
          <w:color w:val="231F20"/>
        </w:rPr>
        <w:t>público</w:t>
      </w:r>
      <w:r>
        <w:rPr>
          <w:i/>
          <w:color w:val="231F20"/>
          <w:spacing w:val="25"/>
        </w:rPr>
        <w:t> </w:t>
      </w:r>
      <w:r>
        <w:rPr>
          <w:color w:val="231F20"/>
        </w:rPr>
        <w:t>y</w:t>
      </w:r>
      <w:r>
        <w:rPr>
          <w:color w:val="231F20"/>
          <w:spacing w:val="24"/>
        </w:rPr>
        <w:t> </w:t>
      </w:r>
      <w:r>
        <w:rPr>
          <w:color w:val="231F20"/>
        </w:rPr>
        <w:t>está</w:t>
      </w:r>
      <w:r>
        <w:rPr>
          <w:color w:val="231F20"/>
          <w:spacing w:val="24"/>
        </w:rPr>
        <w:t> </w:t>
      </w:r>
      <w:r>
        <w:rPr>
          <w:color w:val="231F20"/>
        </w:rPr>
        <w:t>coproducida</w:t>
      </w:r>
      <w:r>
        <w:rPr>
          <w:color w:val="231F20"/>
          <w:spacing w:val="24"/>
        </w:rPr>
        <w:t> </w:t>
      </w:r>
      <w:r>
        <w:rPr>
          <w:color w:val="231F20"/>
        </w:rPr>
        <w:t>por la FCM y el Museo de Historia y Antropología de Tenerife (MHAT), además de contar con el patrocinio de La Caja de Canarias. Se desarrolló en dos espacios expositivos paralelos</w:t>
      </w:r>
      <w:r>
        <w:rPr>
          <w:color w:val="231F20"/>
          <w:spacing w:val="40"/>
        </w:rPr>
        <w:t> </w:t>
      </w:r>
      <w:r>
        <w:rPr>
          <w:color w:val="231F20"/>
        </w:rPr>
        <w:t>y complementarios: la FCM y el MHAT. Las dos instalaciones, en Lanzarote y Tenerife, estaban integradas visualmente mediante </w:t>
      </w:r>
      <w:r>
        <w:rPr>
          <w:i/>
          <w:color w:val="231F20"/>
        </w:rPr>
        <w:t>webcams</w:t>
      </w:r>
      <w:r>
        <w:rPr>
          <w:color w:val="231F20"/>
        </w:rPr>
        <w:t>, de tal modo que el visitante de una sede</w:t>
      </w:r>
      <w:r>
        <w:rPr>
          <w:color w:val="231F20"/>
          <w:spacing w:val="12"/>
        </w:rPr>
        <w:t> </w:t>
      </w:r>
      <w:r>
        <w:rPr>
          <w:color w:val="231F20"/>
        </w:rPr>
        <w:t>podía</w:t>
      </w:r>
      <w:r>
        <w:rPr>
          <w:color w:val="231F20"/>
          <w:spacing w:val="15"/>
        </w:rPr>
        <w:t> </w:t>
      </w:r>
      <w:r>
        <w:rPr>
          <w:color w:val="231F20"/>
        </w:rPr>
        <w:t>observar</w:t>
      </w:r>
      <w:r>
        <w:rPr>
          <w:color w:val="231F20"/>
          <w:spacing w:val="14"/>
        </w:rPr>
        <w:t> </w:t>
      </w:r>
      <w:r>
        <w:rPr>
          <w:color w:val="231F20"/>
        </w:rPr>
        <w:t>en</w:t>
      </w:r>
      <w:r>
        <w:rPr>
          <w:color w:val="231F20"/>
          <w:spacing w:val="15"/>
        </w:rPr>
        <w:t> </w:t>
      </w:r>
      <w:r>
        <w:rPr>
          <w:color w:val="231F20"/>
        </w:rPr>
        <w:t>tiempo</w:t>
      </w:r>
      <w:r>
        <w:rPr>
          <w:color w:val="231F20"/>
          <w:spacing w:val="14"/>
        </w:rPr>
        <w:t> </w:t>
      </w:r>
      <w:r>
        <w:rPr>
          <w:color w:val="231F20"/>
        </w:rPr>
        <w:t>real</w:t>
      </w:r>
      <w:r>
        <w:rPr>
          <w:color w:val="231F20"/>
          <w:spacing w:val="15"/>
        </w:rPr>
        <w:t> </w:t>
      </w:r>
      <w:r>
        <w:rPr>
          <w:color w:val="231F20"/>
        </w:rPr>
        <w:t>un</w:t>
      </w:r>
      <w:r>
        <w:rPr>
          <w:color w:val="231F20"/>
          <w:spacing w:val="14"/>
        </w:rPr>
        <w:t> </w:t>
      </w:r>
      <w:r>
        <w:rPr>
          <w:color w:val="231F20"/>
        </w:rPr>
        <w:t>aspecto</w:t>
      </w:r>
      <w:r>
        <w:rPr>
          <w:color w:val="231F20"/>
          <w:spacing w:val="15"/>
        </w:rPr>
        <w:t> </w:t>
      </w:r>
      <w:r>
        <w:rPr>
          <w:color w:val="231F20"/>
        </w:rPr>
        <w:t>de</w:t>
      </w:r>
      <w:r>
        <w:rPr>
          <w:color w:val="231F20"/>
          <w:spacing w:val="14"/>
        </w:rPr>
        <w:t> </w:t>
      </w:r>
      <w:r>
        <w:rPr>
          <w:color w:val="231F20"/>
        </w:rPr>
        <w:t>la</w:t>
      </w:r>
      <w:r>
        <w:rPr>
          <w:color w:val="231F20"/>
          <w:spacing w:val="15"/>
        </w:rPr>
        <w:t> </w:t>
      </w:r>
      <w:r>
        <w:rPr>
          <w:color w:val="231F20"/>
        </w:rPr>
        <w:t>otra</w:t>
      </w:r>
      <w:r>
        <w:rPr>
          <w:color w:val="231F20"/>
          <w:spacing w:val="14"/>
        </w:rPr>
        <w:t> </w:t>
      </w:r>
      <w:r>
        <w:rPr>
          <w:color w:val="231F20"/>
        </w:rPr>
        <w:t>sede</w:t>
      </w:r>
      <w:r>
        <w:rPr>
          <w:color w:val="231F20"/>
          <w:spacing w:val="15"/>
        </w:rPr>
        <w:t> </w:t>
      </w:r>
      <w:r>
        <w:rPr>
          <w:color w:val="231F20"/>
        </w:rPr>
        <w:t>mediante</w:t>
      </w:r>
      <w:r>
        <w:rPr>
          <w:color w:val="231F20"/>
          <w:spacing w:val="14"/>
        </w:rPr>
        <w:t> </w:t>
      </w:r>
      <w:r>
        <w:rPr>
          <w:color w:val="231F20"/>
        </w:rPr>
        <w:t>estos</w:t>
      </w:r>
      <w:r>
        <w:rPr>
          <w:color w:val="231F20"/>
          <w:spacing w:val="15"/>
        </w:rPr>
        <w:t> </w:t>
      </w:r>
      <w:r>
        <w:rPr>
          <w:color w:val="231F20"/>
          <w:spacing w:val="-2"/>
        </w:rPr>
        <w:t>dispositi-</w:t>
      </w:r>
    </w:p>
    <w:p>
      <w:pPr>
        <w:pStyle w:val="BodyText"/>
        <w:spacing w:line="348" w:lineRule="auto" w:before="3"/>
        <w:ind w:left="5520" w:right="280"/>
        <w:jc w:val="both"/>
      </w:pPr>
      <w:r>
        <w:rPr/>
        <w:drawing>
          <wp:anchor distT="0" distB="0" distL="0" distR="0" allowOverlap="1" layoutInCell="1" locked="0" behindDoc="0" simplePos="0" relativeHeight="15790080">
            <wp:simplePos x="0" y="0"/>
            <wp:positionH relativeFrom="page">
              <wp:posOffset>1259999</wp:posOffset>
            </wp:positionH>
            <wp:positionV relativeFrom="paragraph">
              <wp:posOffset>177045</wp:posOffset>
            </wp:positionV>
            <wp:extent cx="2694744" cy="1789792"/>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38" cstate="print"/>
                    <a:stretch>
                      <a:fillRect/>
                    </a:stretch>
                  </pic:blipFill>
                  <pic:spPr>
                    <a:xfrm>
                      <a:off x="0" y="0"/>
                      <a:ext cx="2694744" cy="1789792"/>
                    </a:xfrm>
                    <a:prstGeom prst="rect">
                      <a:avLst/>
                    </a:prstGeom>
                  </pic:spPr>
                </pic:pic>
              </a:graphicData>
            </a:graphic>
          </wp:anchor>
        </w:drawing>
      </w:r>
      <w:r>
        <w:rPr>
          <w:color w:val="231F20"/>
        </w:rPr>
        <w:t>vos.</w:t>
      </w:r>
      <w:r>
        <w:rPr>
          <w:color w:val="231F20"/>
          <w:spacing w:val="-1"/>
        </w:rPr>
        <w:t> </w:t>
      </w:r>
      <w:r>
        <w:rPr>
          <w:color w:val="231F20"/>
        </w:rPr>
        <w:t>Fernando</w:t>
      </w:r>
      <w:r>
        <w:rPr>
          <w:color w:val="231F20"/>
          <w:spacing w:val="-1"/>
        </w:rPr>
        <w:t> </w:t>
      </w:r>
      <w:r>
        <w:rPr>
          <w:color w:val="231F20"/>
        </w:rPr>
        <w:t>Estévez,</w:t>
      </w:r>
      <w:r>
        <w:rPr>
          <w:color w:val="231F20"/>
          <w:spacing w:val="-1"/>
        </w:rPr>
        <w:t> </w:t>
      </w:r>
      <w:r>
        <w:rPr>
          <w:color w:val="231F20"/>
        </w:rPr>
        <w:t>profesor</w:t>
      </w:r>
      <w:r>
        <w:rPr>
          <w:color w:val="231F20"/>
          <w:spacing w:val="-1"/>
        </w:rPr>
        <w:t> </w:t>
      </w:r>
      <w:r>
        <w:rPr>
          <w:color w:val="231F20"/>
        </w:rPr>
        <w:t>titular de Antropología Social de la </w:t>
      </w:r>
      <w:r>
        <w:rPr>
          <w:color w:val="231F20"/>
        </w:rPr>
        <w:t>Universi-dad de La Laguna y coordinador del MHAT, Mayte Henríquez, antropóloga y subdirectora del MHAT, y Mariano</w:t>
      </w:r>
      <w:r>
        <w:rPr>
          <w:color w:val="231F20"/>
          <w:spacing w:val="80"/>
        </w:rPr>
        <w:t> </w:t>
      </w:r>
      <w:r>
        <w:rPr>
          <w:color w:val="231F20"/>
        </w:rPr>
        <w:t>de Santa Ana, periodista e historiador del arte, fueron los comisarios de la </w:t>
      </w:r>
      <w:r>
        <w:rPr>
          <w:color w:val="231F20"/>
          <w:spacing w:val="-2"/>
        </w:rPr>
        <w:t>exposición.</w:t>
      </w:r>
    </w:p>
    <w:p>
      <w:pPr>
        <w:pStyle w:val="BodyText"/>
        <w:spacing w:after="0" w:line="348" w:lineRule="auto"/>
        <w:jc w:val="both"/>
        <w:sectPr>
          <w:type w:val="continuous"/>
          <w:pgSz w:w="11910" w:h="16840"/>
          <w:pgMar w:header="850" w:footer="0" w:top="1940" w:bottom="280" w:left="992" w:right="1700"/>
        </w:sectPr>
      </w:pPr>
    </w:p>
    <w:p>
      <w:pPr>
        <w:spacing w:before="44"/>
        <w:ind w:left="992" w:right="0" w:firstLine="0"/>
        <w:jc w:val="left"/>
        <w:rPr>
          <w:i/>
          <w:sz w:val="20"/>
        </w:rPr>
      </w:pPr>
      <w:r>
        <w:rPr>
          <w:i/>
          <w:sz w:val="20"/>
        </w:rPr>
        <mc:AlternateContent>
          <mc:Choice Requires="wps">
            <w:drawing>
              <wp:anchor distT="0" distB="0" distL="0" distR="0" allowOverlap="1" layoutInCell="1" locked="0" behindDoc="0" simplePos="0" relativeHeight="15789568">
                <wp:simplePos x="0" y="0"/>
                <wp:positionH relativeFrom="page">
                  <wp:posOffset>6732003</wp:posOffset>
                </wp:positionH>
                <wp:positionV relativeFrom="page">
                  <wp:posOffset>8036991</wp:posOffset>
                </wp:positionV>
                <wp:extent cx="288290" cy="1933575"/>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288290" cy="1933575"/>
                          <a:chExt cx="288290" cy="1933575"/>
                        </a:xfrm>
                      </wpg:grpSpPr>
                      <pic:pic>
                        <pic:nvPicPr>
                          <pic:cNvPr id="229" name="Image 229"/>
                          <pic:cNvPicPr/>
                        </pic:nvPicPr>
                        <pic:blipFill>
                          <a:blip r:embed="rId9" cstate="print"/>
                          <a:stretch>
                            <a:fillRect/>
                          </a:stretch>
                        </pic:blipFill>
                        <pic:spPr>
                          <a:xfrm>
                            <a:off x="15265" y="1667624"/>
                            <a:ext cx="256311" cy="248704"/>
                          </a:xfrm>
                          <a:prstGeom prst="rect">
                            <a:avLst/>
                          </a:prstGeom>
                        </pic:spPr>
                      </pic:pic>
                      <wps:wsp>
                        <wps:cNvPr id="230" name="Graphic 230"/>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3984pt;width:22.7pt;height:152.25pt;mso-position-horizontal-relative:page;mso-position-vertical-relative:page;z-index:15789568" id="docshapegroup205" coordorigin="10602,12657" coordsize="454,3045">
                <v:shape style="position:absolute;left:10625;top:15282;width:404;height:392" type="#_x0000_t75" id="docshape206" stroked="false">
                  <v:imagedata r:id="rId9" o:title=""/>
                </v:shape>
                <v:shape style="position:absolute;left:10606;top:12661;width:444;height:3035" id="docshape207" coordorigin="10607,12662" coordsize="444,3035" path="m10607,15696l11050,15696,11050,15252,10607,15252,10607,15696xm10607,15696l11050,15696,11050,12662,10607,12662,10607,15696xe" filled="false" stroked="true" strokeweight=".5pt" strokecolor="#231f20">
                  <v:path arrowok="t"/>
                  <v:stroke dashstyle="solid"/>
                </v:shape>
                <w10:wrap type="none"/>
              </v:group>
            </w:pict>
          </mc:Fallback>
        </mc:AlternateContent>
      </w:r>
      <w:r>
        <w:rPr>
          <w:i/>
          <w:sz w:val="20"/>
        </w:rPr>
        <mc:AlternateContent>
          <mc:Choice Requires="wps">
            <w:drawing>
              <wp:anchor distT="0" distB="0" distL="0" distR="0" allowOverlap="1" layoutInCell="1" locked="0" behindDoc="0" simplePos="0" relativeHeight="15791104">
                <wp:simplePos x="0" y="0"/>
                <wp:positionH relativeFrom="page">
                  <wp:posOffset>6784499</wp:posOffset>
                </wp:positionH>
                <wp:positionV relativeFrom="page">
                  <wp:posOffset>923301</wp:posOffset>
                </wp:positionV>
                <wp:extent cx="231775" cy="940435"/>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0912pt;width:18.25pt;height:74.05pt;mso-position-horizontal-relative:page;mso-position-vertical-relative:page;z-index:15791104" type="#_x0000_t202" id="docshape208"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5791616">
                <wp:simplePos x="0" y="0"/>
                <wp:positionH relativeFrom="page">
                  <wp:posOffset>6779069</wp:posOffset>
                </wp:positionH>
                <wp:positionV relativeFrom="page">
                  <wp:posOffset>8134032</wp:posOffset>
                </wp:positionV>
                <wp:extent cx="202565" cy="146050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5037pt;width:15.95pt;height:115pt;mso-position-horizontal-relative:page;mso-position-vertical-relative:page;z-index:15791616" type="#_x0000_t202" id="docshape209"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r>
        <w:rPr>
          <w:i/>
          <w:color w:val="231F20"/>
          <w:sz w:val="20"/>
        </w:rPr>
        <w:t>Vista</w:t>
      </w:r>
      <w:r>
        <w:rPr>
          <w:i/>
          <w:color w:val="231F20"/>
          <w:spacing w:val="2"/>
          <w:sz w:val="20"/>
        </w:rPr>
        <w:t> </w:t>
      </w:r>
      <w:r>
        <w:rPr>
          <w:i/>
          <w:color w:val="231F20"/>
          <w:sz w:val="20"/>
        </w:rPr>
        <w:t>de</w:t>
      </w:r>
      <w:r>
        <w:rPr>
          <w:i/>
          <w:color w:val="231F20"/>
          <w:spacing w:val="2"/>
          <w:sz w:val="20"/>
        </w:rPr>
        <w:t> </w:t>
      </w:r>
      <w:r>
        <w:rPr>
          <w:i/>
          <w:color w:val="231F20"/>
          <w:sz w:val="20"/>
        </w:rPr>
        <w:t>la</w:t>
      </w:r>
      <w:r>
        <w:rPr>
          <w:i/>
          <w:color w:val="231F20"/>
          <w:spacing w:val="2"/>
          <w:sz w:val="20"/>
        </w:rPr>
        <w:t> </w:t>
      </w:r>
      <w:r>
        <w:rPr>
          <w:i/>
          <w:color w:val="231F20"/>
          <w:spacing w:val="-2"/>
          <w:sz w:val="20"/>
        </w:rPr>
        <w:t>exposición</w:t>
      </w:r>
    </w:p>
    <w:p>
      <w:pPr>
        <w:pStyle w:val="BodyText"/>
        <w:spacing w:before="7"/>
        <w:ind w:left="264"/>
      </w:pPr>
      <w:r>
        <w:rPr/>
        <w:br w:type="column"/>
      </w:r>
      <w:r>
        <w:rPr>
          <w:color w:val="231F20"/>
        </w:rPr>
        <w:t>El</w:t>
      </w:r>
      <w:r>
        <w:rPr>
          <w:color w:val="231F20"/>
          <w:spacing w:val="63"/>
        </w:rPr>
        <w:t> </w:t>
      </w:r>
      <w:r>
        <w:rPr>
          <w:color w:val="231F20"/>
        </w:rPr>
        <w:t>turismo</w:t>
      </w:r>
      <w:r>
        <w:rPr>
          <w:color w:val="231F20"/>
          <w:spacing w:val="64"/>
        </w:rPr>
        <w:t> </w:t>
      </w:r>
      <w:r>
        <w:rPr>
          <w:color w:val="231F20"/>
        </w:rPr>
        <w:t>es</w:t>
      </w:r>
      <w:r>
        <w:rPr>
          <w:color w:val="231F20"/>
          <w:spacing w:val="64"/>
        </w:rPr>
        <w:t> </w:t>
      </w:r>
      <w:r>
        <w:rPr>
          <w:color w:val="231F20"/>
        </w:rPr>
        <w:t>una</w:t>
      </w:r>
      <w:r>
        <w:rPr>
          <w:color w:val="231F20"/>
          <w:spacing w:val="64"/>
        </w:rPr>
        <w:t> </w:t>
      </w:r>
      <w:r>
        <w:rPr>
          <w:color w:val="231F20"/>
        </w:rPr>
        <w:t>de</w:t>
      </w:r>
      <w:r>
        <w:rPr>
          <w:color w:val="231F20"/>
          <w:spacing w:val="64"/>
        </w:rPr>
        <w:t> </w:t>
      </w:r>
      <w:r>
        <w:rPr>
          <w:color w:val="231F20"/>
        </w:rPr>
        <w:t>las</w:t>
      </w:r>
      <w:r>
        <w:rPr>
          <w:color w:val="231F20"/>
          <w:spacing w:val="64"/>
        </w:rPr>
        <w:t> </w:t>
      </w:r>
      <w:r>
        <w:rPr>
          <w:color w:val="231F20"/>
          <w:spacing w:val="-2"/>
        </w:rPr>
        <w:t>prácticas</w:t>
      </w:r>
    </w:p>
    <w:p>
      <w:pPr>
        <w:pStyle w:val="BodyText"/>
        <w:spacing w:after="0"/>
        <w:sectPr>
          <w:type w:val="continuous"/>
          <w:pgSz w:w="11910" w:h="16840"/>
          <w:pgMar w:header="850" w:footer="0" w:top="1940" w:bottom="280" w:left="992" w:right="1700"/>
          <w:cols w:num="2" w:equalWidth="0">
            <w:col w:w="5236" w:space="40"/>
            <w:col w:w="3942"/>
          </w:cols>
        </w:sectPr>
      </w:pPr>
    </w:p>
    <w:p>
      <w:pPr>
        <w:pStyle w:val="BodyText"/>
      </w:pPr>
      <w:r>
        <w:rPr/>
        <mc:AlternateContent>
          <mc:Choice Requires="wps">
            <w:drawing>
              <wp:anchor distT="0" distB="0" distL="0" distR="0" allowOverlap="1" layoutInCell="1" locked="0" behindDoc="0" simplePos="0" relativeHeight="15792128">
                <wp:simplePos x="0" y="0"/>
                <wp:positionH relativeFrom="page">
                  <wp:posOffset>6732003</wp:posOffset>
                </wp:positionH>
                <wp:positionV relativeFrom="page">
                  <wp:posOffset>8037004</wp:posOffset>
                </wp:positionV>
                <wp:extent cx="288290" cy="1933575"/>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288290" cy="1933575"/>
                          <a:chExt cx="288290" cy="1933575"/>
                        </a:xfrm>
                      </wpg:grpSpPr>
                      <pic:pic>
                        <pic:nvPicPr>
                          <pic:cNvPr id="234" name="Image 234"/>
                          <pic:cNvPicPr/>
                        </pic:nvPicPr>
                        <pic:blipFill>
                          <a:blip r:embed="rId9" cstate="print"/>
                          <a:stretch>
                            <a:fillRect/>
                          </a:stretch>
                        </pic:blipFill>
                        <pic:spPr>
                          <a:xfrm>
                            <a:off x="15265" y="1667611"/>
                            <a:ext cx="256311" cy="248704"/>
                          </a:xfrm>
                          <a:prstGeom prst="rect">
                            <a:avLst/>
                          </a:prstGeom>
                        </pic:spPr>
                      </pic:pic>
                      <wps:wsp>
                        <wps:cNvPr id="235" name="Graphic 235"/>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5022pt;width:22.7pt;height:152.25pt;mso-position-horizontal-relative:page;mso-position-vertical-relative:page;z-index:15792128" id="docshapegroup210" coordorigin="10602,12657" coordsize="454,3045">
                <v:shape style="position:absolute;left:10625;top:15282;width:404;height:392" type="#_x0000_t75" id="docshape211" stroked="false">
                  <v:imagedata r:id="rId9" o:title=""/>
                </v:shape>
                <v:shape style="position:absolute;left:10606;top:12661;width:444;height:3035" id="docshape212" coordorigin="10607,12662" coordsize="444,3035" path="m10607,15696l11050,15696,11050,15252,10607,15252,10607,15696xm10607,15696l11050,15696,11050,12662,10607,12662,10607,15696xe" filled="false" stroked="true" strokeweight=".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93152">
                <wp:simplePos x="0" y="0"/>
                <wp:positionH relativeFrom="page">
                  <wp:posOffset>6784499</wp:posOffset>
                </wp:positionH>
                <wp:positionV relativeFrom="page">
                  <wp:posOffset>923304</wp:posOffset>
                </wp:positionV>
                <wp:extent cx="231775" cy="940435"/>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1111pt;width:18.25pt;height:74.05pt;mso-position-horizontal-relative:page;mso-position-vertical-relative:page;z-index:15793152" type="#_x0000_t202" id="docshape213"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93664">
                <wp:simplePos x="0" y="0"/>
                <wp:positionH relativeFrom="page">
                  <wp:posOffset>6779069</wp:posOffset>
                </wp:positionH>
                <wp:positionV relativeFrom="page">
                  <wp:posOffset>8134036</wp:posOffset>
                </wp:positionV>
                <wp:extent cx="202565" cy="146050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5281pt;width:15.95pt;height:115pt;mso-position-horizontal-relative:page;mso-position-vertical-relative:page;z-index:15793664" type="#_x0000_t202" id="docshape214"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spacing w:before="21"/>
      </w:pPr>
    </w:p>
    <w:p>
      <w:pPr>
        <w:pStyle w:val="BodyText"/>
        <w:spacing w:line="348" w:lineRule="auto"/>
        <w:ind w:left="992" w:right="3166"/>
        <w:jc w:val="both"/>
      </w:pPr>
      <w:r>
        <w:rPr/>
        <w:drawing>
          <wp:anchor distT="0" distB="0" distL="0" distR="0" allowOverlap="1" layoutInCell="1" locked="0" behindDoc="0" simplePos="0" relativeHeight="15792640">
            <wp:simplePos x="0" y="0"/>
            <wp:positionH relativeFrom="page">
              <wp:posOffset>4655772</wp:posOffset>
            </wp:positionH>
            <wp:positionV relativeFrom="paragraph">
              <wp:posOffset>40120</wp:posOffset>
            </wp:positionV>
            <wp:extent cx="1641264" cy="4930602"/>
            <wp:effectExtent l="0" t="0" r="0" b="0"/>
            <wp:wrapNone/>
            <wp:docPr id="238" name="Image 238"/>
            <wp:cNvGraphicFramePr>
              <a:graphicFrameLocks/>
            </wp:cNvGraphicFramePr>
            <a:graphic>
              <a:graphicData uri="http://schemas.openxmlformats.org/drawingml/2006/picture">
                <pic:pic>
                  <pic:nvPicPr>
                    <pic:cNvPr id="238" name="Image 238"/>
                    <pic:cNvPicPr/>
                  </pic:nvPicPr>
                  <pic:blipFill>
                    <a:blip r:embed="rId39" cstate="print"/>
                    <a:stretch>
                      <a:fillRect/>
                    </a:stretch>
                  </pic:blipFill>
                  <pic:spPr>
                    <a:xfrm>
                      <a:off x="0" y="0"/>
                      <a:ext cx="1641264" cy="4930602"/>
                    </a:xfrm>
                    <a:prstGeom prst="rect">
                      <a:avLst/>
                    </a:prstGeom>
                  </pic:spPr>
                </pic:pic>
              </a:graphicData>
            </a:graphic>
          </wp:anchor>
        </w:drawing>
      </w:r>
      <w:r>
        <w:rPr>
          <w:color w:val="231F20"/>
        </w:rPr>
        <w:t>culturales que caracteriza a las sociedades contempo-ráneas, pero el prejuicio de considerarlo como mera actividad de ocio ha minimizado el estudio de su natura-leza,</w:t>
      </w:r>
      <w:r>
        <w:rPr>
          <w:color w:val="231F20"/>
          <w:spacing w:val="26"/>
        </w:rPr>
        <w:t> </w:t>
      </w:r>
      <w:r>
        <w:rPr>
          <w:color w:val="231F20"/>
        </w:rPr>
        <w:t>alcance</w:t>
      </w:r>
      <w:r>
        <w:rPr>
          <w:color w:val="231F20"/>
          <w:spacing w:val="26"/>
        </w:rPr>
        <w:t> </w:t>
      </w:r>
      <w:r>
        <w:rPr>
          <w:color w:val="231F20"/>
        </w:rPr>
        <w:t>e</w:t>
      </w:r>
      <w:r>
        <w:rPr>
          <w:color w:val="231F20"/>
          <w:spacing w:val="26"/>
        </w:rPr>
        <w:t> </w:t>
      </w:r>
      <w:r>
        <w:rPr>
          <w:color w:val="231F20"/>
        </w:rPr>
        <w:t>impacto</w:t>
      </w:r>
      <w:r>
        <w:rPr>
          <w:color w:val="231F20"/>
          <w:spacing w:val="26"/>
        </w:rPr>
        <w:t> </w:t>
      </w:r>
      <w:r>
        <w:rPr>
          <w:color w:val="231F20"/>
        </w:rPr>
        <w:t>ocultando</w:t>
      </w:r>
      <w:r>
        <w:rPr>
          <w:color w:val="231F20"/>
          <w:spacing w:val="26"/>
        </w:rPr>
        <w:t> </w:t>
      </w:r>
      <w:r>
        <w:rPr>
          <w:color w:val="231F20"/>
        </w:rPr>
        <w:t>su</w:t>
      </w:r>
      <w:r>
        <w:rPr>
          <w:color w:val="231F20"/>
          <w:spacing w:val="26"/>
        </w:rPr>
        <w:t> </w:t>
      </w:r>
      <w:r>
        <w:rPr>
          <w:color w:val="231F20"/>
        </w:rPr>
        <w:t>carácter</w:t>
      </w:r>
      <w:r>
        <w:rPr>
          <w:color w:val="231F20"/>
          <w:spacing w:val="26"/>
        </w:rPr>
        <w:t> </w:t>
      </w:r>
      <w:r>
        <w:rPr>
          <w:color w:val="231F20"/>
        </w:rPr>
        <w:t>complejo y multidimensional. En Canarias, donde la industria del viaje es el principal recurso económico, no habría que justificar exposiciones sobre el turismo; sin embargo, en raras ocasiones el turismo ha sido objeto de tratamiento museístico. En contra de esa tendencia, </w:t>
      </w:r>
      <w:r>
        <w:rPr>
          <w:i/>
          <w:color w:val="231F20"/>
        </w:rPr>
        <w:t>Souvenir,</w:t>
      </w:r>
      <w:r>
        <w:rPr>
          <w:i/>
          <w:color w:val="231F20"/>
        </w:rPr>
        <w:t> souvenir.</w:t>
      </w:r>
      <w:r>
        <w:rPr>
          <w:i/>
          <w:color w:val="231F20"/>
          <w:spacing w:val="40"/>
        </w:rPr>
        <w:t> </w:t>
      </w:r>
      <w:r>
        <w:rPr>
          <w:i/>
          <w:color w:val="231F20"/>
        </w:rPr>
        <w:t>La</w:t>
      </w:r>
      <w:r>
        <w:rPr>
          <w:i/>
          <w:color w:val="231F20"/>
          <w:spacing w:val="40"/>
        </w:rPr>
        <w:t> </w:t>
      </w:r>
      <w:r>
        <w:rPr>
          <w:i/>
          <w:color w:val="231F20"/>
        </w:rPr>
        <w:t>colección</w:t>
      </w:r>
      <w:r>
        <w:rPr>
          <w:i/>
          <w:color w:val="231F20"/>
          <w:spacing w:val="40"/>
        </w:rPr>
        <w:t> </w:t>
      </w:r>
      <w:r>
        <w:rPr>
          <w:i/>
          <w:color w:val="231F20"/>
        </w:rPr>
        <w:t>de</w:t>
      </w:r>
      <w:r>
        <w:rPr>
          <w:i/>
          <w:color w:val="231F20"/>
          <w:spacing w:val="40"/>
        </w:rPr>
        <w:t> </w:t>
      </w:r>
      <w:r>
        <w:rPr>
          <w:i/>
          <w:color w:val="231F20"/>
        </w:rPr>
        <w:t>[los]</w:t>
      </w:r>
      <w:r>
        <w:rPr>
          <w:i/>
          <w:color w:val="231F20"/>
          <w:spacing w:val="40"/>
        </w:rPr>
        <w:t> </w:t>
      </w:r>
      <w:r>
        <w:rPr>
          <w:i/>
          <w:color w:val="231F20"/>
        </w:rPr>
        <w:t>turistas</w:t>
      </w:r>
      <w:r>
        <w:rPr>
          <w:i/>
          <w:color w:val="231F20"/>
          <w:spacing w:val="40"/>
        </w:rPr>
        <w:t> </w:t>
      </w:r>
      <w:r>
        <w:rPr>
          <w:color w:val="231F20"/>
        </w:rPr>
        <w:t>se</w:t>
      </w:r>
      <w:r>
        <w:rPr>
          <w:color w:val="231F20"/>
          <w:spacing w:val="40"/>
        </w:rPr>
        <w:t> </w:t>
      </w:r>
      <w:r>
        <w:rPr>
          <w:color w:val="231F20"/>
        </w:rPr>
        <w:t>fundamenta en la oportunidad de realizar no sólo una exposición para que pueda ser visitadas por los turistas sino, desde una perspectiva</w:t>
      </w:r>
      <w:r>
        <w:rPr>
          <w:color w:val="231F20"/>
          <w:spacing w:val="40"/>
        </w:rPr>
        <w:t> </w:t>
      </w:r>
      <w:r>
        <w:rPr>
          <w:color w:val="231F20"/>
        </w:rPr>
        <w:t>más</w:t>
      </w:r>
      <w:r>
        <w:rPr>
          <w:color w:val="231F20"/>
          <w:spacing w:val="40"/>
        </w:rPr>
        <w:t> </w:t>
      </w:r>
      <w:r>
        <w:rPr>
          <w:color w:val="231F20"/>
        </w:rPr>
        <w:t>amplia,</w:t>
      </w:r>
      <w:r>
        <w:rPr>
          <w:color w:val="231F20"/>
          <w:spacing w:val="40"/>
        </w:rPr>
        <w:t> </w:t>
      </w:r>
      <w:r>
        <w:rPr>
          <w:color w:val="231F20"/>
        </w:rPr>
        <w:t>para</w:t>
      </w:r>
      <w:r>
        <w:rPr>
          <w:color w:val="231F20"/>
          <w:spacing w:val="40"/>
        </w:rPr>
        <w:t> </w:t>
      </w:r>
      <w:r>
        <w:rPr>
          <w:color w:val="231F20"/>
        </w:rPr>
        <w:t>que</w:t>
      </w:r>
      <w:r>
        <w:rPr>
          <w:color w:val="231F20"/>
          <w:spacing w:val="40"/>
        </w:rPr>
        <w:t> </w:t>
      </w:r>
      <w:r>
        <w:rPr>
          <w:color w:val="231F20"/>
        </w:rPr>
        <w:t>también</w:t>
      </w:r>
      <w:r>
        <w:rPr>
          <w:color w:val="231F20"/>
          <w:spacing w:val="40"/>
        </w:rPr>
        <w:t> </w:t>
      </w:r>
      <w:r>
        <w:rPr>
          <w:color w:val="231F20"/>
        </w:rPr>
        <w:t>los</w:t>
      </w:r>
      <w:r>
        <w:rPr>
          <w:color w:val="231F20"/>
          <w:spacing w:val="40"/>
        </w:rPr>
        <w:t> </w:t>
      </w:r>
      <w:r>
        <w:rPr>
          <w:color w:val="231F20"/>
        </w:rPr>
        <w:t>nativos se vean y reconozcan a sí mismos en su condición de turistas en su propia tierra, para que los turistas se vean vistos desde la óptica de los nativos, y para que los mu-seos, asumiendo que viven del turismo, contribuyan a su mejor conocimiento y se conviertan en una abierta “zona de contacto” entre los diferentes agentes de esta indus-tria. La exposición muestra las muy ricas y diferentes dimensiones</w:t>
      </w:r>
      <w:r>
        <w:rPr>
          <w:color w:val="231F20"/>
          <w:spacing w:val="40"/>
        </w:rPr>
        <w:t> </w:t>
      </w:r>
      <w:r>
        <w:rPr>
          <w:color w:val="231F20"/>
        </w:rPr>
        <w:t>del</w:t>
      </w:r>
      <w:r>
        <w:rPr>
          <w:color w:val="231F20"/>
          <w:spacing w:val="40"/>
        </w:rPr>
        <w:t> </w:t>
      </w:r>
      <w:r>
        <w:rPr>
          <w:color w:val="231F20"/>
        </w:rPr>
        <w:t>objeto</w:t>
      </w:r>
      <w:r>
        <w:rPr>
          <w:color w:val="231F20"/>
          <w:spacing w:val="40"/>
        </w:rPr>
        <w:t> </w:t>
      </w:r>
      <w:r>
        <w:rPr>
          <w:color w:val="231F20"/>
        </w:rPr>
        <w:t>universal</w:t>
      </w:r>
      <w:r>
        <w:rPr>
          <w:color w:val="231F20"/>
          <w:spacing w:val="40"/>
        </w:rPr>
        <w:t> </w:t>
      </w:r>
      <w:r>
        <w:rPr>
          <w:color w:val="231F20"/>
        </w:rPr>
        <w:t>más</w:t>
      </w:r>
      <w:r>
        <w:rPr>
          <w:color w:val="231F20"/>
          <w:spacing w:val="40"/>
        </w:rPr>
        <w:t> </w:t>
      </w:r>
      <w:r>
        <w:rPr>
          <w:color w:val="231F20"/>
        </w:rPr>
        <w:t>significativo</w:t>
      </w:r>
      <w:r>
        <w:rPr>
          <w:color w:val="231F20"/>
          <w:spacing w:val="40"/>
        </w:rPr>
        <w:t> </w:t>
      </w:r>
      <w:r>
        <w:rPr>
          <w:color w:val="231F20"/>
        </w:rPr>
        <w:t>del</w:t>
      </w:r>
    </w:p>
    <w:p>
      <w:pPr>
        <w:pStyle w:val="BodyText"/>
        <w:spacing w:line="348" w:lineRule="auto" w:before="16"/>
        <w:ind w:left="992" w:right="281"/>
        <w:jc w:val="both"/>
      </w:pPr>
      <w:r>
        <w:rPr>
          <w:color w:val="231F20"/>
        </w:rPr>
        <w:t>consumo turístico: el </w:t>
      </w:r>
      <w:r>
        <w:rPr>
          <w:i/>
          <w:color w:val="231F20"/>
        </w:rPr>
        <w:t>souvenir</w:t>
      </w:r>
      <w:r>
        <w:rPr>
          <w:color w:val="231F20"/>
        </w:rPr>
        <w:t>, que detrás de su atribuida banalidad, presenta una sor-prendente complejidad. Se parte de él, justamente, para mostrar cómo, más allá de su aparente trivialidad, este objeto aglutina todos los trasuntos que operan en las relaciones turistas-nativos,</w:t>
      </w:r>
      <w:r>
        <w:rPr>
          <w:color w:val="231F20"/>
          <w:spacing w:val="21"/>
        </w:rPr>
        <w:t> </w:t>
      </w:r>
      <w:r>
        <w:rPr>
          <w:color w:val="231F20"/>
        </w:rPr>
        <w:t>articuladas</w:t>
      </w:r>
      <w:r>
        <w:rPr>
          <w:color w:val="231F20"/>
          <w:spacing w:val="21"/>
        </w:rPr>
        <w:t> </w:t>
      </w:r>
      <w:r>
        <w:rPr>
          <w:color w:val="231F20"/>
        </w:rPr>
        <w:t>en</w:t>
      </w:r>
      <w:r>
        <w:rPr>
          <w:color w:val="231F20"/>
          <w:spacing w:val="21"/>
        </w:rPr>
        <w:t> </w:t>
      </w:r>
      <w:r>
        <w:rPr>
          <w:color w:val="231F20"/>
        </w:rPr>
        <w:t>un</w:t>
      </w:r>
      <w:r>
        <w:rPr>
          <w:color w:val="231F20"/>
          <w:spacing w:val="21"/>
        </w:rPr>
        <w:t> </w:t>
      </w:r>
      <w:r>
        <w:rPr>
          <w:color w:val="231F20"/>
        </w:rPr>
        <w:t>vasto</w:t>
      </w:r>
      <w:r>
        <w:rPr>
          <w:color w:val="231F20"/>
          <w:spacing w:val="21"/>
        </w:rPr>
        <w:t> </w:t>
      </w:r>
      <w:r>
        <w:rPr>
          <w:color w:val="231F20"/>
        </w:rPr>
        <w:t>terreno</w:t>
      </w:r>
      <w:r>
        <w:rPr>
          <w:color w:val="231F20"/>
          <w:spacing w:val="21"/>
        </w:rPr>
        <w:t> </w:t>
      </w:r>
      <w:r>
        <w:rPr>
          <w:color w:val="231F20"/>
        </w:rPr>
        <w:t>de</w:t>
      </w:r>
      <w:r>
        <w:rPr>
          <w:color w:val="231F20"/>
          <w:spacing w:val="21"/>
        </w:rPr>
        <w:t> </w:t>
      </w:r>
      <w:r>
        <w:rPr>
          <w:color w:val="231F20"/>
        </w:rPr>
        <w:t>negociación,</w:t>
      </w:r>
      <w:r>
        <w:rPr>
          <w:color w:val="231F20"/>
          <w:spacing w:val="21"/>
        </w:rPr>
        <w:t> </w:t>
      </w:r>
      <w:r>
        <w:rPr>
          <w:color w:val="231F20"/>
        </w:rPr>
        <w:t>apropiación,</w:t>
      </w:r>
      <w:r>
        <w:rPr>
          <w:color w:val="231F20"/>
          <w:spacing w:val="21"/>
        </w:rPr>
        <w:t> </w:t>
      </w:r>
      <w:r>
        <w:rPr>
          <w:color w:val="231F20"/>
        </w:rPr>
        <w:t>adaptación y resistencia. La muestra considera que los </w:t>
      </w:r>
      <w:r>
        <w:rPr>
          <w:i/>
          <w:color w:val="231F20"/>
        </w:rPr>
        <w:t>souvenirs </w:t>
      </w:r>
      <w:r>
        <w:rPr>
          <w:color w:val="231F20"/>
        </w:rPr>
        <w:t>no pueden ser entendidos como creaciones de los nativos que, inspirados en su cultura, se venden a los turistas que los adquieren como condensación material de la cultura local y constatación de su estancia</w:t>
      </w:r>
      <w:r>
        <w:rPr>
          <w:color w:val="231F20"/>
          <w:spacing w:val="80"/>
        </w:rPr>
        <w:t> </w:t>
      </w:r>
      <w:r>
        <w:rPr>
          <w:color w:val="231F20"/>
        </w:rPr>
        <w:t>en un lugar. Por el contrario, es el turismo el que induce a los nativos a elaborar estos objetos con arreglo a las visiones estereotipadas, previamente establecidas, de la cultura nativa. Por ello mismo, dicen más sobre el turista que sobre la cultura del lugar a la que supuestamente representa. De esta forma, una colección de </w:t>
      </w:r>
      <w:r>
        <w:rPr>
          <w:i/>
          <w:color w:val="231F20"/>
        </w:rPr>
        <w:t>souveni</w:t>
      </w:r>
      <w:r>
        <w:rPr>
          <w:color w:val="231F20"/>
        </w:rPr>
        <w:t>rs no es, en último término, otra cosa que una colección de turistas.</w:t>
      </w:r>
    </w:p>
    <w:p>
      <w:pPr>
        <w:pStyle w:val="BodyText"/>
        <w:spacing w:line="348" w:lineRule="auto" w:before="9"/>
        <w:ind w:left="992" w:right="280"/>
        <w:jc w:val="both"/>
      </w:pPr>
      <w:r>
        <w:rPr>
          <w:color w:val="231F20"/>
        </w:rPr>
        <w:t>El montaje de cada una de las exposiciones se inspiró en dos diferentes metáforas que aluden,</w:t>
      </w:r>
      <w:r>
        <w:rPr>
          <w:color w:val="231F20"/>
          <w:spacing w:val="20"/>
        </w:rPr>
        <w:t> </w:t>
      </w:r>
      <w:r>
        <w:rPr>
          <w:color w:val="231F20"/>
        </w:rPr>
        <w:t>en</w:t>
      </w:r>
      <w:r>
        <w:rPr>
          <w:color w:val="231F20"/>
          <w:spacing w:val="20"/>
        </w:rPr>
        <w:t> </w:t>
      </w:r>
      <w:r>
        <w:rPr>
          <w:color w:val="231F20"/>
        </w:rPr>
        <w:t>un</w:t>
      </w:r>
      <w:r>
        <w:rPr>
          <w:color w:val="231F20"/>
          <w:spacing w:val="20"/>
        </w:rPr>
        <w:t> </w:t>
      </w:r>
      <w:r>
        <w:rPr>
          <w:color w:val="231F20"/>
        </w:rPr>
        <w:t>sentido</w:t>
      </w:r>
      <w:r>
        <w:rPr>
          <w:color w:val="231F20"/>
          <w:spacing w:val="20"/>
        </w:rPr>
        <w:t> </w:t>
      </w:r>
      <w:r>
        <w:rPr>
          <w:color w:val="231F20"/>
        </w:rPr>
        <w:t>genérico,</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industria</w:t>
      </w:r>
      <w:r>
        <w:rPr>
          <w:color w:val="231F20"/>
          <w:spacing w:val="20"/>
        </w:rPr>
        <w:t> </w:t>
      </w:r>
      <w:r>
        <w:rPr>
          <w:color w:val="231F20"/>
        </w:rPr>
        <w:t>y</w:t>
      </w:r>
      <w:r>
        <w:rPr>
          <w:color w:val="231F20"/>
          <w:spacing w:val="20"/>
        </w:rPr>
        <w:t> </w:t>
      </w:r>
      <w:r>
        <w:rPr>
          <w:color w:val="231F20"/>
        </w:rPr>
        <w:t>al</w:t>
      </w:r>
      <w:r>
        <w:rPr>
          <w:color w:val="231F20"/>
          <w:spacing w:val="20"/>
        </w:rPr>
        <w:t> </w:t>
      </w:r>
      <w:r>
        <w:rPr>
          <w:color w:val="231F20"/>
        </w:rPr>
        <w:t>consumo</w:t>
      </w:r>
      <w:r>
        <w:rPr>
          <w:color w:val="231F20"/>
          <w:spacing w:val="20"/>
        </w:rPr>
        <w:t> </w:t>
      </w:r>
      <w:r>
        <w:rPr>
          <w:color w:val="231F20"/>
        </w:rPr>
        <w:t>turístico,</w:t>
      </w:r>
      <w:r>
        <w:rPr>
          <w:color w:val="231F20"/>
          <w:spacing w:val="20"/>
        </w:rPr>
        <w:t> </w:t>
      </w:r>
      <w:r>
        <w:rPr>
          <w:color w:val="231F20"/>
        </w:rPr>
        <w:t>y</w:t>
      </w:r>
      <w:r>
        <w:rPr>
          <w:color w:val="231F20"/>
          <w:spacing w:val="20"/>
        </w:rPr>
        <w:t> </w:t>
      </w:r>
      <w:r>
        <w:rPr>
          <w:color w:val="231F20"/>
        </w:rPr>
        <w:t>sobre</w:t>
      </w:r>
      <w:r>
        <w:rPr>
          <w:color w:val="231F20"/>
          <w:spacing w:val="20"/>
        </w:rPr>
        <w:t> </w:t>
      </w:r>
      <w:r>
        <w:rPr>
          <w:color w:val="231F20"/>
        </w:rPr>
        <w:t>las</w:t>
      </w:r>
      <w:r>
        <w:rPr>
          <w:color w:val="231F20"/>
          <w:spacing w:val="20"/>
        </w:rPr>
        <w:t> </w:t>
      </w:r>
      <w:r>
        <w:rPr>
          <w:color w:val="231F20"/>
        </w:rPr>
        <w:t>que</w:t>
      </w:r>
      <w:r>
        <w:rPr>
          <w:color w:val="231F20"/>
          <w:spacing w:val="22"/>
        </w:rPr>
        <w:t> </w:t>
      </w:r>
      <w:r>
        <w:rPr>
          <w:color w:val="231F20"/>
        </w:rPr>
        <w:t>se</w:t>
      </w:r>
    </w:p>
    <w:p>
      <w:pPr>
        <w:pStyle w:val="BodyText"/>
        <w:spacing w:after="0" w:line="348" w:lineRule="auto"/>
        <w:jc w:val="both"/>
        <w:sectPr>
          <w:pgSz w:w="11910" w:h="16840"/>
          <w:pgMar w:header="850" w:footer="0" w:top="1300" w:bottom="280" w:left="992" w:right="1700"/>
        </w:sectPr>
      </w:pPr>
    </w:p>
    <w:p>
      <w:pPr>
        <w:pStyle w:val="BodyText"/>
        <w:rPr>
          <w:sz w:val="20"/>
        </w:rPr>
      </w:pPr>
    </w:p>
    <w:p>
      <w:pPr>
        <w:pStyle w:val="BodyText"/>
        <w:spacing w:before="13"/>
        <w:rPr>
          <w:sz w:val="20"/>
        </w:rPr>
      </w:pPr>
    </w:p>
    <w:p>
      <w:pPr>
        <w:pStyle w:val="BodyText"/>
        <w:spacing w:after="0"/>
        <w:rPr>
          <w:sz w:val="20"/>
        </w:rPr>
        <w:sectPr>
          <w:pgSz w:w="11910" w:h="16840"/>
          <w:pgMar w:header="850" w:footer="0" w:top="1300" w:bottom="280" w:left="992" w:right="1700"/>
        </w:sectPr>
      </w:pPr>
    </w:p>
    <w:p>
      <w:pPr>
        <w:pStyle w:val="BodyText"/>
        <w:spacing w:before="5"/>
        <w:rPr>
          <w:sz w:val="14"/>
        </w:rPr>
      </w:pPr>
    </w:p>
    <w:p>
      <w:pPr>
        <w:spacing w:line="240" w:lineRule="auto"/>
        <w:ind w:left="992" w:right="-72" w:firstLine="0"/>
        <w:rPr>
          <w:sz w:val="20"/>
        </w:rPr>
      </w:pPr>
      <w:r>
        <w:rPr>
          <w:sz w:val="20"/>
        </w:rPr>
        <w:drawing>
          <wp:inline distT="0" distB="0" distL="0" distR="0">
            <wp:extent cx="2675253" cy="1877568"/>
            <wp:effectExtent l="0" t="0" r="0" b="0"/>
            <wp:docPr id="239" name="Image 239"/>
            <wp:cNvGraphicFramePr>
              <a:graphicFrameLocks/>
            </wp:cNvGraphicFramePr>
            <a:graphic>
              <a:graphicData uri="http://schemas.openxmlformats.org/drawingml/2006/picture">
                <pic:pic>
                  <pic:nvPicPr>
                    <pic:cNvPr id="239" name="Image 239"/>
                    <pic:cNvPicPr/>
                  </pic:nvPicPr>
                  <pic:blipFill>
                    <a:blip r:embed="rId40" cstate="print"/>
                    <a:stretch>
                      <a:fillRect/>
                    </a:stretch>
                  </pic:blipFill>
                  <pic:spPr>
                    <a:xfrm>
                      <a:off x="0" y="0"/>
                      <a:ext cx="2675253" cy="1877568"/>
                    </a:xfrm>
                    <a:prstGeom prst="rect">
                      <a:avLst/>
                    </a:prstGeom>
                  </pic:spPr>
                </pic:pic>
              </a:graphicData>
            </a:graphic>
          </wp:inline>
        </w:drawing>
      </w:r>
      <w:r>
        <w:rPr>
          <w:sz w:val="20"/>
        </w:rPr>
      </w:r>
    </w:p>
    <w:p>
      <w:pPr>
        <w:spacing w:before="116"/>
        <w:ind w:left="992" w:right="0" w:firstLine="0"/>
        <w:jc w:val="left"/>
        <w:rPr>
          <w:i/>
          <w:sz w:val="20"/>
        </w:rPr>
      </w:pPr>
      <w:r>
        <w:rPr>
          <w:i/>
          <w:color w:val="231F20"/>
          <w:sz w:val="20"/>
        </w:rPr>
        <w:t>Vista</w:t>
      </w:r>
      <w:r>
        <w:rPr>
          <w:i/>
          <w:color w:val="231F20"/>
          <w:spacing w:val="2"/>
          <w:sz w:val="20"/>
        </w:rPr>
        <w:t> </w:t>
      </w:r>
      <w:r>
        <w:rPr>
          <w:i/>
          <w:color w:val="231F20"/>
          <w:sz w:val="20"/>
        </w:rPr>
        <w:t>de</w:t>
      </w:r>
      <w:r>
        <w:rPr>
          <w:i/>
          <w:color w:val="231F20"/>
          <w:spacing w:val="2"/>
          <w:sz w:val="20"/>
        </w:rPr>
        <w:t> </w:t>
      </w:r>
      <w:r>
        <w:rPr>
          <w:i/>
          <w:color w:val="231F20"/>
          <w:sz w:val="20"/>
        </w:rPr>
        <w:t>la</w:t>
      </w:r>
      <w:r>
        <w:rPr>
          <w:i/>
          <w:color w:val="231F20"/>
          <w:spacing w:val="2"/>
          <w:sz w:val="20"/>
        </w:rPr>
        <w:t> </w:t>
      </w:r>
      <w:r>
        <w:rPr>
          <w:i/>
          <w:color w:val="231F20"/>
          <w:spacing w:val="-2"/>
          <w:sz w:val="20"/>
        </w:rPr>
        <w:t>exposición</w:t>
      </w:r>
    </w:p>
    <w:p>
      <w:pPr>
        <w:pStyle w:val="BodyText"/>
        <w:spacing w:line="348" w:lineRule="auto" w:before="100"/>
        <w:ind w:left="264" w:right="279" w:firstLine="40"/>
        <w:jc w:val="both"/>
      </w:pPr>
      <w:r>
        <w:rPr/>
        <w:br w:type="column"/>
      </w:r>
      <w:r>
        <w:rPr>
          <w:color w:val="231F20"/>
        </w:rPr>
        <w:t>desarrollan los distintos ámbitos te-máticos. Así, en la Fundación César Manrique, se apelaba al museo como uno de los espacios más recurrentes del</w:t>
      </w:r>
      <w:r>
        <w:rPr>
          <w:color w:val="231F20"/>
          <w:spacing w:val="40"/>
        </w:rPr>
        <w:t> </w:t>
      </w:r>
      <w:r>
        <w:rPr>
          <w:color w:val="231F20"/>
        </w:rPr>
        <w:t>turismo</w:t>
      </w:r>
      <w:r>
        <w:rPr>
          <w:color w:val="231F20"/>
          <w:spacing w:val="40"/>
        </w:rPr>
        <w:t> </w:t>
      </w:r>
      <w:r>
        <w:rPr>
          <w:color w:val="231F20"/>
        </w:rPr>
        <w:t>cultural,</w:t>
      </w:r>
      <w:r>
        <w:rPr>
          <w:color w:val="231F20"/>
          <w:spacing w:val="40"/>
        </w:rPr>
        <w:t> </w:t>
      </w:r>
      <w:r>
        <w:rPr>
          <w:color w:val="231F20"/>
        </w:rPr>
        <w:t>mientras</w:t>
      </w:r>
      <w:r>
        <w:rPr>
          <w:color w:val="231F20"/>
          <w:spacing w:val="40"/>
        </w:rPr>
        <w:t> </w:t>
      </w:r>
      <w:r>
        <w:rPr>
          <w:color w:val="231F20"/>
        </w:rPr>
        <w:t>que</w:t>
      </w:r>
      <w:r>
        <w:rPr>
          <w:color w:val="231F20"/>
          <w:spacing w:val="40"/>
        </w:rPr>
        <w:t> </w:t>
      </w:r>
      <w:r>
        <w:rPr>
          <w:color w:val="231F20"/>
        </w:rPr>
        <w:t>en el</w:t>
      </w:r>
      <w:r>
        <w:rPr>
          <w:color w:val="231F20"/>
          <w:spacing w:val="40"/>
        </w:rPr>
        <w:t> </w:t>
      </w:r>
      <w:r>
        <w:rPr>
          <w:color w:val="231F20"/>
        </w:rPr>
        <w:t>Museo</w:t>
      </w:r>
      <w:r>
        <w:rPr>
          <w:color w:val="231F20"/>
          <w:spacing w:val="40"/>
        </w:rPr>
        <w:t> </w:t>
      </w:r>
      <w:r>
        <w:rPr>
          <w:color w:val="231F20"/>
        </w:rPr>
        <w:t>de</w:t>
      </w:r>
      <w:r>
        <w:rPr>
          <w:color w:val="231F20"/>
          <w:spacing w:val="40"/>
        </w:rPr>
        <w:t> </w:t>
      </w:r>
      <w:r>
        <w:rPr>
          <w:color w:val="231F20"/>
        </w:rPr>
        <w:t>Historia</w:t>
      </w:r>
      <w:r>
        <w:rPr>
          <w:color w:val="231F20"/>
          <w:spacing w:val="40"/>
        </w:rPr>
        <w:t> </w:t>
      </w:r>
      <w:r>
        <w:rPr>
          <w:color w:val="231F20"/>
        </w:rPr>
        <w:t>y</w:t>
      </w:r>
      <w:r>
        <w:rPr>
          <w:color w:val="231F20"/>
          <w:spacing w:val="40"/>
        </w:rPr>
        <w:t> </w:t>
      </w:r>
      <w:r>
        <w:rPr>
          <w:color w:val="231F20"/>
        </w:rPr>
        <w:t>Antropología de Tenerife la instalación recreaba un comedor de hotel en tanto que es un lugar</w:t>
      </w:r>
      <w:r>
        <w:rPr>
          <w:color w:val="231F20"/>
          <w:spacing w:val="-3"/>
        </w:rPr>
        <w:t> </w:t>
      </w:r>
      <w:r>
        <w:rPr>
          <w:color w:val="231F20"/>
        </w:rPr>
        <w:t>prominente</w:t>
      </w:r>
      <w:r>
        <w:rPr>
          <w:color w:val="231F20"/>
          <w:spacing w:val="-3"/>
        </w:rPr>
        <w:t> </w:t>
      </w:r>
      <w:r>
        <w:rPr>
          <w:color w:val="231F20"/>
        </w:rPr>
        <w:t>del</w:t>
      </w:r>
      <w:r>
        <w:rPr>
          <w:color w:val="231F20"/>
          <w:spacing w:val="-3"/>
        </w:rPr>
        <w:t> </w:t>
      </w:r>
      <w:r>
        <w:rPr>
          <w:color w:val="231F20"/>
        </w:rPr>
        <w:t>consumo</w:t>
      </w:r>
      <w:r>
        <w:rPr>
          <w:color w:val="231F20"/>
          <w:spacing w:val="-3"/>
        </w:rPr>
        <w:t> </w:t>
      </w:r>
      <w:r>
        <w:rPr>
          <w:color w:val="231F20"/>
          <w:spacing w:val="-2"/>
        </w:rPr>
        <w:t>turístico.</w:t>
      </w:r>
    </w:p>
    <w:p>
      <w:pPr>
        <w:pStyle w:val="BodyText"/>
        <w:spacing w:after="0" w:line="348" w:lineRule="auto"/>
        <w:jc w:val="both"/>
        <w:sectPr>
          <w:type w:val="continuous"/>
          <w:pgSz w:w="11910" w:h="16840"/>
          <w:pgMar w:header="850" w:footer="0" w:top="1940" w:bottom="280" w:left="992" w:right="1700"/>
          <w:cols w:num="2" w:equalWidth="0">
            <w:col w:w="5177" w:space="40"/>
            <w:col w:w="4001"/>
          </w:cols>
        </w:sectPr>
      </w:pPr>
    </w:p>
    <w:p>
      <w:pPr>
        <w:pStyle w:val="BodyText"/>
        <w:spacing w:line="348" w:lineRule="auto" w:before="7"/>
        <w:ind w:left="992" w:right="278"/>
        <w:jc w:val="both"/>
      </w:pPr>
      <w:r>
        <w:rPr/>
        <mc:AlternateContent>
          <mc:Choice Requires="wps">
            <w:drawing>
              <wp:anchor distT="0" distB="0" distL="0" distR="0" allowOverlap="1" layoutInCell="1" locked="0" behindDoc="0" simplePos="0" relativeHeight="15794176">
                <wp:simplePos x="0" y="0"/>
                <wp:positionH relativeFrom="page">
                  <wp:posOffset>6732003</wp:posOffset>
                </wp:positionH>
                <wp:positionV relativeFrom="page">
                  <wp:posOffset>8037004</wp:posOffset>
                </wp:positionV>
                <wp:extent cx="288290" cy="1933575"/>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288290" cy="1933575"/>
                          <a:chExt cx="288290" cy="1933575"/>
                        </a:xfrm>
                      </wpg:grpSpPr>
                      <pic:pic>
                        <pic:nvPicPr>
                          <pic:cNvPr id="241" name="Image 241"/>
                          <pic:cNvPicPr/>
                        </pic:nvPicPr>
                        <pic:blipFill>
                          <a:blip r:embed="rId9" cstate="print"/>
                          <a:stretch>
                            <a:fillRect/>
                          </a:stretch>
                        </pic:blipFill>
                        <pic:spPr>
                          <a:xfrm>
                            <a:off x="15265" y="1667611"/>
                            <a:ext cx="256311" cy="248704"/>
                          </a:xfrm>
                          <a:prstGeom prst="rect">
                            <a:avLst/>
                          </a:prstGeom>
                        </pic:spPr>
                      </pic:pic>
                      <wps:wsp>
                        <wps:cNvPr id="242" name="Graphic 242"/>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5022pt;width:22.7pt;height:152.25pt;mso-position-horizontal-relative:page;mso-position-vertical-relative:page;z-index:15794176" id="docshapegroup215" coordorigin="10602,12657" coordsize="454,3045">
                <v:shape style="position:absolute;left:10625;top:15282;width:404;height:392" type="#_x0000_t75" id="docshape216" stroked="false">
                  <v:imagedata r:id="rId9" o:title=""/>
                </v:shape>
                <v:shape style="position:absolute;left:10606;top:12661;width:444;height:3035" id="docshape217" coordorigin="10607,12662" coordsize="444,3035" path="m10607,15696l11050,15696,11050,15252,10607,15252,10607,15696xm10607,15696l11050,15696,11050,12662,10607,12662,10607,15696xe" filled="false" stroked="true" strokeweight=".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94688">
                <wp:simplePos x="0" y="0"/>
                <wp:positionH relativeFrom="page">
                  <wp:posOffset>6784499</wp:posOffset>
                </wp:positionH>
                <wp:positionV relativeFrom="page">
                  <wp:posOffset>923304</wp:posOffset>
                </wp:positionV>
                <wp:extent cx="231775" cy="940435"/>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1111pt;width:18.25pt;height:74.05pt;mso-position-horizontal-relative:page;mso-position-vertical-relative:page;z-index:15794688" type="#_x0000_t202" id="docshape218"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95200">
                <wp:simplePos x="0" y="0"/>
                <wp:positionH relativeFrom="page">
                  <wp:posOffset>6779069</wp:posOffset>
                </wp:positionH>
                <wp:positionV relativeFrom="page">
                  <wp:posOffset>8134036</wp:posOffset>
                </wp:positionV>
                <wp:extent cx="202565" cy="146050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5281pt;width:15.95pt;height:115pt;mso-position-horizontal-relative:page;mso-position-vertical-relative:page;z-index:15795200" type="#_x0000_t202" id="docshape219"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r>
        <w:rPr>
          <w:color w:val="231F20"/>
        </w:rPr>
        <w:t>Las dos exposiciones enfatizaban la pertinencia del tratamiento museístico del </w:t>
      </w:r>
      <w:r>
        <w:rPr>
          <w:i/>
          <w:color w:val="231F20"/>
        </w:rPr>
        <w:t>souvenir</w:t>
      </w:r>
      <w:r>
        <w:rPr>
          <w:i/>
          <w:color w:val="231F20"/>
        </w:rPr>
        <w:t> </w:t>
      </w:r>
      <w:r>
        <w:rPr>
          <w:color w:val="231F20"/>
        </w:rPr>
        <w:t>turístico, ya que al incrustarlos en el seno del museo se desestabilizan tanto las visiones estereotipadas de los visitantes sobre la objetividad, imparcialidad y cientificidad de los museos,</w:t>
      </w:r>
      <w:r>
        <w:rPr>
          <w:color w:val="231F20"/>
          <w:spacing w:val="40"/>
        </w:rPr>
        <w:t> </w:t>
      </w:r>
      <w:r>
        <w:rPr>
          <w:color w:val="231F20"/>
        </w:rPr>
        <w:t>como</w:t>
      </w:r>
      <w:r>
        <w:rPr>
          <w:color w:val="231F20"/>
          <w:spacing w:val="40"/>
        </w:rPr>
        <w:t> </w:t>
      </w:r>
      <w:r>
        <w:rPr>
          <w:color w:val="231F20"/>
        </w:rPr>
        <w:t>la</w:t>
      </w:r>
      <w:r>
        <w:rPr>
          <w:color w:val="231F20"/>
          <w:spacing w:val="40"/>
        </w:rPr>
        <w:t> </w:t>
      </w:r>
      <w:r>
        <w:rPr>
          <w:color w:val="231F20"/>
        </w:rPr>
        <w:t>autocomplacencia</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museos</w:t>
      </w:r>
      <w:r>
        <w:rPr>
          <w:color w:val="231F20"/>
          <w:spacing w:val="40"/>
        </w:rPr>
        <w:t> </w:t>
      </w:r>
      <w:r>
        <w:rPr>
          <w:color w:val="231F20"/>
        </w:rPr>
        <w:t>en</w:t>
      </w:r>
      <w:r>
        <w:rPr>
          <w:color w:val="231F20"/>
          <w:spacing w:val="40"/>
        </w:rPr>
        <w:t> </w:t>
      </w:r>
      <w:r>
        <w:rPr>
          <w:color w:val="231F20"/>
        </w:rPr>
        <w:t>su</w:t>
      </w:r>
      <w:r>
        <w:rPr>
          <w:color w:val="231F20"/>
          <w:spacing w:val="40"/>
        </w:rPr>
        <w:t> </w:t>
      </w:r>
      <w:r>
        <w:rPr>
          <w:color w:val="231F20"/>
        </w:rPr>
        <w:t>otorgada</w:t>
      </w:r>
      <w:r>
        <w:rPr>
          <w:color w:val="231F20"/>
          <w:spacing w:val="40"/>
        </w:rPr>
        <w:t> </w:t>
      </w:r>
      <w:r>
        <w:rPr>
          <w:color w:val="231F20"/>
        </w:rPr>
        <w:t>autoridad</w:t>
      </w:r>
      <w:r>
        <w:rPr>
          <w:color w:val="231F20"/>
          <w:spacing w:val="40"/>
        </w:rPr>
        <w:t> </w:t>
      </w:r>
      <w:r>
        <w:rPr>
          <w:color w:val="231F20"/>
        </w:rPr>
        <w:t>cultural. La muestra pretende contribuir no sólo a que los nativos sean vistos como turistas y los turistas</w:t>
      </w:r>
      <w:r>
        <w:rPr>
          <w:color w:val="231F20"/>
          <w:spacing w:val="24"/>
        </w:rPr>
        <w:t> </w:t>
      </w:r>
      <w:r>
        <w:rPr>
          <w:color w:val="231F20"/>
        </w:rPr>
        <w:t>como</w:t>
      </w:r>
      <w:r>
        <w:rPr>
          <w:color w:val="231F20"/>
          <w:spacing w:val="24"/>
        </w:rPr>
        <w:t> </w:t>
      </w:r>
      <w:r>
        <w:rPr>
          <w:color w:val="231F20"/>
        </w:rPr>
        <w:t>nativos,</w:t>
      </w:r>
      <w:r>
        <w:rPr>
          <w:color w:val="231F20"/>
          <w:spacing w:val="24"/>
        </w:rPr>
        <w:t> </w:t>
      </w:r>
      <w:r>
        <w:rPr>
          <w:color w:val="231F20"/>
        </w:rPr>
        <w:t>sino</w:t>
      </w:r>
      <w:r>
        <w:rPr>
          <w:color w:val="231F20"/>
          <w:spacing w:val="24"/>
        </w:rPr>
        <w:t> </w:t>
      </w:r>
      <w:r>
        <w:rPr>
          <w:color w:val="231F20"/>
        </w:rPr>
        <w:t>a</w:t>
      </w:r>
      <w:r>
        <w:rPr>
          <w:color w:val="231F20"/>
          <w:spacing w:val="24"/>
        </w:rPr>
        <w:t> </w:t>
      </w:r>
      <w:r>
        <w:rPr>
          <w:color w:val="231F20"/>
        </w:rPr>
        <w:t>asumir</w:t>
      </w:r>
      <w:r>
        <w:rPr>
          <w:color w:val="231F20"/>
          <w:spacing w:val="24"/>
        </w:rPr>
        <w:t> </w:t>
      </w:r>
      <w:r>
        <w:rPr>
          <w:color w:val="231F20"/>
        </w:rPr>
        <w:t>la</w:t>
      </w:r>
      <w:r>
        <w:rPr>
          <w:color w:val="231F20"/>
          <w:spacing w:val="24"/>
        </w:rPr>
        <w:t> </w:t>
      </w:r>
      <w:r>
        <w:rPr>
          <w:color w:val="231F20"/>
        </w:rPr>
        <w:t>naturaleza</w:t>
      </w:r>
      <w:r>
        <w:rPr>
          <w:color w:val="231F20"/>
          <w:spacing w:val="24"/>
        </w:rPr>
        <w:t> </w:t>
      </w:r>
      <w:r>
        <w:rPr>
          <w:color w:val="231F20"/>
        </w:rPr>
        <w:t>esencialmente</w:t>
      </w:r>
      <w:r>
        <w:rPr>
          <w:color w:val="231F20"/>
          <w:spacing w:val="24"/>
        </w:rPr>
        <w:t> </w:t>
      </w:r>
      <w:r>
        <w:rPr>
          <w:color w:val="231F20"/>
        </w:rPr>
        <w:t>turística</w:t>
      </w:r>
      <w:r>
        <w:rPr>
          <w:color w:val="231F20"/>
          <w:spacing w:val="24"/>
        </w:rPr>
        <w:t> </w:t>
      </w:r>
      <w:r>
        <w:rPr>
          <w:color w:val="231F20"/>
        </w:rPr>
        <w:t>del</w:t>
      </w:r>
      <w:r>
        <w:rPr>
          <w:color w:val="231F20"/>
          <w:spacing w:val="24"/>
        </w:rPr>
        <w:t> </w:t>
      </w:r>
      <w:r>
        <w:rPr>
          <w:color w:val="231F20"/>
        </w:rPr>
        <w:t>museo</w:t>
      </w:r>
      <w:r>
        <w:rPr>
          <w:color w:val="231F20"/>
          <w:spacing w:val="24"/>
        </w:rPr>
        <w:t> </w:t>
      </w:r>
      <w:r>
        <w:rPr>
          <w:color w:val="231F20"/>
        </w:rPr>
        <w:t>en la modernidad tardía.</w:t>
      </w:r>
    </w:p>
    <w:p>
      <w:pPr>
        <w:pStyle w:val="BodyText"/>
        <w:spacing w:before="129"/>
      </w:pPr>
    </w:p>
    <w:p>
      <w:pPr>
        <w:pStyle w:val="Heading1"/>
        <w:spacing w:before="0"/>
        <w:ind w:left="992"/>
        <w:rPr>
          <w:rFonts w:ascii="Arial Narrow" w:hAnsi="Arial Narrow"/>
        </w:rPr>
      </w:pPr>
      <w:r>
        <w:rPr>
          <w:rFonts w:ascii="Arial Narrow" w:hAnsi="Arial Narrow"/>
          <w:color w:val="231F20"/>
        </w:rPr>
        <w:t>Ficha</w:t>
      </w:r>
      <w:r>
        <w:rPr>
          <w:rFonts w:ascii="Arial Narrow" w:hAnsi="Arial Narrow"/>
          <w:color w:val="231F20"/>
          <w:spacing w:val="10"/>
        </w:rPr>
        <w:t> </w:t>
      </w:r>
      <w:r>
        <w:rPr>
          <w:rFonts w:ascii="Arial Narrow" w:hAnsi="Arial Narrow"/>
          <w:color w:val="231F20"/>
          <w:spacing w:val="-2"/>
        </w:rPr>
        <w:t>Técnica</w:t>
      </w:r>
    </w:p>
    <w:p>
      <w:pPr>
        <w:spacing w:before="125"/>
        <w:ind w:left="992" w:right="0" w:firstLine="0"/>
        <w:jc w:val="left"/>
        <w:rPr>
          <w:i/>
          <w:sz w:val="24"/>
        </w:rPr>
      </w:pPr>
      <w:r>
        <w:rPr>
          <w:b/>
          <w:color w:val="231F20"/>
          <w:sz w:val="24"/>
        </w:rPr>
        <w:t>Título</w:t>
      </w:r>
      <w:r>
        <w:rPr>
          <w:color w:val="231F20"/>
          <w:sz w:val="24"/>
        </w:rPr>
        <w:t>:</w:t>
      </w:r>
      <w:r>
        <w:rPr>
          <w:color w:val="231F20"/>
          <w:spacing w:val="14"/>
          <w:sz w:val="24"/>
        </w:rPr>
        <w:t> </w:t>
      </w:r>
      <w:r>
        <w:rPr>
          <w:i/>
          <w:color w:val="231F20"/>
          <w:sz w:val="24"/>
        </w:rPr>
        <w:t>Souvenir,</w:t>
      </w:r>
      <w:r>
        <w:rPr>
          <w:i/>
          <w:color w:val="231F20"/>
          <w:spacing w:val="14"/>
          <w:sz w:val="24"/>
        </w:rPr>
        <w:t> </w:t>
      </w:r>
      <w:r>
        <w:rPr>
          <w:i/>
          <w:color w:val="231F20"/>
          <w:sz w:val="24"/>
        </w:rPr>
        <w:t>souvenir.</w:t>
      </w:r>
      <w:r>
        <w:rPr>
          <w:i/>
          <w:color w:val="231F20"/>
          <w:spacing w:val="14"/>
          <w:sz w:val="24"/>
        </w:rPr>
        <w:t> </w:t>
      </w:r>
      <w:r>
        <w:rPr>
          <w:i/>
          <w:color w:val="231F20"/>
          <w:sz w:val="24"/>
        </w:rPr>
        <w:t>La</w:t>
      </w:r>
      <w:r>
        <w:rPr>
          <w:i/>
          <w:color w:val="231F20"/>
          <w:spacing w:val="15"/>
          <w:sz w:val="24"/>
        </w:rPr>
        <w:t> </w:t>
      </w:r>
      <w:r>
        <w:rPr>
          <w:i/>
          <w:color w:val="231F20"/>
          <w:sz w:val="24"/>
        </w:rPr>
        <w:t>colección</w:t>
      </w:r>
      <w:r>
        <w:rPr>
          <w:i/>
          <w:color w:val="231F20"/>
          <w:spacing w:val="14"/>
          <w:sz w:val="24"/>
        </w:rPr>
        <w:t> </w:t>
      </w:r>
      <w:r>
        <w:rPr>
          <w:i/>
          <w:color w:val="231F20"/>
          <w:sz w:val="24"/>
        </w:rPr>
        <w:t>de</w:t>
      </w:r>
      <w:r>
        <w:rPr>
          <w:i/>
          <w:color w:val="231F20"/>
          <w:spacing w:val="14"/>
          <w:sz w:val="24"/>
        </w:rPr>
        <w:t> </w:t>
      </w:r>
      <w:r>
        <w:rPr>
          <w:i/>
          <w:color w:val="231F20"/>
          <w:sz w:val="24"/>
        </w:rPr>
        <w:t>[los]</w:t>
      </w:r>
      <w:r>
        <w:rPr>
          <w:i/>
          <w:color w:val="231F20"/>
          <w:spacing w:val="15"/>
          <w:sz w:val="24"/>
        </w:rPr>
        <w:t> </w:t>
      </w:r>
      <w:r>
        <w:rPr>
          <w:i/>
          <w:color w:val="231F20"/>
          <w:spacing w:val="-2"/>
          <w:sz w:val="24"/>
        </w:rPr>
        <w:t>turistas</w:t>
      </w:r>
    </w:p>
    <w:p>
      <w:pPr>
        <w:pStyle w:val="BodyText"/>
        <w:spacing w:before="125"/>
        <w:ind w:left="992"/>
      </w:pPr>
      <w:r>
        <w:rPr>
          <w:b/>
          <w:color w:val="231F20"/>
        </w:rPr>
        <w:t>Fecha:</w:t>
      </w:r>
      <w:r>
        <w:rPr>
          <w:b/>
          <w:color w:val="231F20"/>
          <w:spacing w:val="6"/>
        </w:rPr>
        <w:t> </w:t>
      </w:r>
      <w:r>
        <w:rPr>
          <w:color w:val="231F20"/>
        </w:rPr>
        <w:t>25</w:t>
      </w:r>
      <w:r>
        <w:rPr>
          <w:color w:val="231F20"/>
          <w:spacing w:val="8"/>
        </w:rPr>
        <w:t> </w:t>
      </w:r>
      <w:r>
        <w:rPr>
          <w:color w:val="231F20"/>
        </w:rPr>
        <w:t>de</w:t>
      </w:r>
      <w:r>
        <w:rPr>
          <w:color w:val="231F20"/>
          <w:spacing w:val="9"/>
        </w:rPr>
        <w:t> </w:t>
      </w:r>
      <w:r>
        <w:rPr>
          <w:color w:val="231F20"/>
        </w:rPr>
        <w:t>junio</w:t>
      </w:r>
      <w:r>
        <w:rPr>
          <w:color w:val="231F20"/>
          <w:spacing w:val="8"/>
        </w:rPr>
        <w:t> </w:t>
      </w:r>
      <w:r>
        <w:rPr>
          <w:color w:val="231F20"/>
        </w:rPr>
        <w:t>-</w:t>
      </w:r>
      <w:r>
        <w:rPr>
          <w:color w:val="231F20"/>
          <w:spacing w:val="9"/>
        </w:rPr>
        <w:t> </w:t>
      </w:r>
      <w:r>
        <w:rPr>
          <w:color w:val="231F20"/>
        </w:rPr>
        <w:t>18</w:t>
      </w:r>
      <w:r>
        <w:rPr>
          <w:color w:val="231F20"/>
          <w:spacing w:val="8"/>
        </w:rPr>
        <w:t> </w:t>
      </w:r>
      <w:r>
        <w:rPr>
          <w:color w:val="231F20"/>
        </w:rPr>
        <w:t>de</w:t>
      </w:r>
      <w:r>
        <w:rPr>
          <w:color w:val="231F20"/>
          <w:spacing w:val="9"/>
        </w:rPr>
        <w:t> </w:t>
      </w:r>
      <w:r>
        <w:rPr>
          <w:color w:val="231F20"/>
        </w:rPr>
        <w:t>octubre</w:t>
      </w:r>
      <w:r>
        <w:rPr>
          <w:color w:val="231F20"/>
          <w:spacing w:val="8"/>
        </w:rPr>
        <w:t> </w:t>
      </w:r>
      <w:r>
        <w:rPr>
          <w:color w:val="231F20"/>
        </w:rPr>
        <w:t>de</w:t>
      </w:r>
      <w:r>
        <w:rPr>
          <w:color w:val="231F20"/>
          <w:spacing w:val="9"/>
        </w:rPr>
        <w:t> </w:t>
      </w:r>
      <w:r>
        <w:rPr>
          <w:color w:val="231F20"/>
          <w:spacing w:val="-4"/>
        </w:rPr>
        <w:t>2009</w:t>
      </w:r>
    </w:p>
    <w:p>
      <w:pPr>
        <w:pStyle w:val="BodyText"/>
        <w:spacing w:before="124"/>
        <w:ind w:left="992"/>
      </w:pPr>
      <w:r>
        <w:rPr>
          <w:b/>
          <w:color w:val="231F20"/>
        </w:rPr>
        <w:t>Comisarios:</w:t>
      </w:r>
      <w:r>
        <w:rPr>
          <w:b/>
          <w:color w:val="231F20"/>
          <w:spacing w:val="14"/>
        </w:rPr>
        <w:t> </w:t>
      </w:r>
      <w:r>
        <w:rPr>
          <w:color w:val="231F20"/>
        </w:rPr>
        <w:t>Fernando</w:t>
      </w:r>
      <w:r>
        <w:rPr>
          <w:color w:val="231F20"/>
          <w:spacing w:val="14"/>
        </w:rPr>
        <w:t> </w:t>
      </w:r>
      <w:r>
        <w:rPr>
          <w:color w:val="231F20"/>
        </w:rPr>
        <w:t>Estévez,</w:t>
      </w:r>
      <w:r>
        <w:rPr>
          <w:color w:val="231F20"/>
          <w:spacing w:val="15"/>
        </w:rPr>
        <w:t> </w:t>
      </w:r>
      <w:r>
        <w:rPr>
          <w:color w:val="231F20"/>
        </w:rPr>
        <w:t>Mayte</w:t>
      </w:r>
      <w:r>
        <w:rPr>
          <w:color w:val="231F20"/>
          <w:spacing w:val="14"/>
        </w:rPr>
        <w:t> </w:t>
      </w:r>
      <w:r>
        <w:rPr>
          <w:color w:val="231F20"/>
        </w:rPr>
        <w:t>Henríquez</w:t>
      </w:r>
      <w:r>
        <w:rPr>
          <w:color w:val="231F20"/>
          <w:spacing w:val="15"/>
        </w:rPr>
        <w:t> </w:t>
      </w:r>
      <w:r>
        <w:rPr>
          <w:color w:val="231F20"/>
        </w:rPr>
        <w:t>y</w:t>
      </w:r>
      <w:r>
        <w:rPr>
          <w:color w:val="231F20"/>
          <w:spacing w:val="14"/>
        </w:rPr>
        <w:t> </w:t>
      </w:r>
      <w:r>
        <w:rPr>
          <w:color w:val="231F20"/>
        </w:rPr>
        <w:t>Mariano</w:t>
      </w:r>
      <w:r>
        <w:rPr>
          <w:color w:val="231F20"/>
          <w:spacing w:val="15"/>
        </w:rPr>
        <w:t> </w:t>
      </w:r>
      <w:r>
        <w:rPr>
          <w:color w:val="231F20"/>
        </w:rPr>
        <w:t>de</w:t>
      </w:r>
      <w:r>
        <w:rPr>
          <w:color w:val="231F20"/>
          <w:spacing w:val="14"/>
        </w:rPr>
        <w:t> </w:t>
      </w:r>
      <w:r>
        <w:rPr>
          <w:color w:val="231F20"/>
        </w:rPr>
        <w:t>Santa</w:t>
      </w:r>
      <w:r>
        <w:rPr>
          <w:color w:val="231F20"/>
          <w:spacing w:val="15"/>
        </w:rPr>
        <w:t> </w:t>
      </w:r>
      <w:r>
        <w:rPr>
          <w:color w:val="231F20"/>
          <w:spacing w:val="-5"/>
        </w:rPr>
        <w:t>Ana</w:t>
      </w:r>
    </w:p>
    <w:p>
      <w:pPr>
        <w:spacing w:before="125"/>
        <w:ind w:left="992" w:right="0" w:firstLine="0"/>
        <w:jc w:val="left"/>
        <w:rPr>
          <w:sz w:val="24"/>
        </w:rPr>
      </w:pPr>
      <w:r>
        <w:rPr>
          <w:b/>
          <w:color w:val="231F20"/>
          <w:sz w:val="24"/>
        </w:rPr>
        <w:t>Organización:</w:t>
      </w:r>
      <w:r>
        <w:rPr>
          <w:b/>
          <w:color w:val="231F20"/>
          <w:spacing w:val="20"/>
          <w:sz w:val="24"/>
        </w:rPr>
        <w:t> </w:t>
      </w:r>
      <w:r>
        <w:rPr>
          <w:color w:val="231F20"/>
          <w:sz w:val="24"/>
        </w:rPr>
        <w:t>Fundación</w:t>
      </w:r>
      <w:r>
        <w:rPr>
          <w:color w:val="231F20"/>
          <w:spacing w:val="20"/>
          <w:sz w:val="24"/>
        </w:rPr>
        <w:t> </w:t>
      </w:r>
      <w:r>
        <w:rPr>
          <w:color w:val="231F20"/>
          <w:sz w:val="24"/>
        </w:rPr>
        <w:t>César</w:t>
      </w:r>
      <w:r>
        <w:rPr>
          <w:color w:val="231F20"/>
          <w:spacing w:val="20"/>
          <w:sz w:val="24"/>
        </w:rPr>
        <w:t> </w:t>
      </w:r>
      <w:r>
        <w:rPr>
          <w:color w:val="231F20"/>
          <w:spacing w:val="-2"/>
          <w:sz w:val="24"/>
        </w:rPr>
        <w:t>Manrique</w:t>
      </w:r>
    </w:p>
    <w:p>
      <w:pPr>
        <w:pStyle w:val="BodyText"/>
        <w:spacing w:line="348" w:lineRule="auto" w:before="125"/>
        <w:ind w:left="1712" w:right="321" w:hanging="721"/>
      </w:pPr>
      <w:r>
        <w:rPr>
          <w:b/>
          <w:color w:val="231F20"/>
        </w:rPr>
        <w:t>Coproducción: </w:t>
      </w:r>
      <w:r>
        <w:rPr>
          <w:color w:val="231F20"/>
        </w:rPr>
        <w:t>Fundación César Manrique y Museo de Historia y Antropología de </w:t>
      </w:r>
      <w:r>
        <w:rPr>
          <w:color w:val="231F20"/>
          <w:spacing w:val="-2"/>
        </w:rPr>
        <w:t>Tenerife</w:t>
      </w:r>
    </w:p>
    <w:p>
      <w:pPr>
        <w:spacing w:before="0"/>
        <w:ind w:left="992" w:right="0" w:firstLine="0"/>
        <w:jc w:val="left"/>
        <w:rPr>
          <w:sz w:val="24"/>
        </w:rPr>
      </w:pPr>
      <w:r>
        <w:rPr>
          <w:b/>
          <w:color w:val="231F20"/>
          <w:sz w:val="24"/>
        </w:rPr>
        <w:t>Montaje:</w:t>
      </w:r>
      <w:r>
        <w:rPr>
          <w:b/>
          <w:color w:val="231F20"/>
          <w:spacing w:val="16"/>
          <w:sz w:val="24"/>
        </w:rPr>
        <w:t> </w:t>
      </w:r>
      <w:r>
        <w:rPr>
          <w:color w:val="231F20"/>
          <w:sz w:val="24"/>
        </w:rPr>
        <w:t>Fundación</w:t>
      </w:r>
      <w:r>
        <w:rPr>
          <w:color w:val="231F20"/>
          <w:spacing w:val="17"/>
          <w:sz w:val="24"/>
        </w:rPr>
        <w:t> </w:t>
      </w:r>
      <w:r>
        <w:rPr>
          <w:color w:val="231F20"/>
          <w:sz w:val="24"/>
        </w:rPr>
        <w:t>César</w:t>
      </w:r>
      <w:r>
        <w:rPr>
          <w:color w:val="231F20"/>
          <w:spacing w:val="17"/>
          <w:sz w:val="24"/>
        </w:rPr>
        <w:t> </w:t>
      </w:r>
      <w:r>
        <w:rPr>
          <w:color w:val="231F20"/>
          <w:spacing w:val="-2"/>
          <w:sz w:val="24"/>
        </w:rPr>
        <w:t>Manrique</w:t>
      </w:r>
    </w:p>
    <w:p>
      <w:pPr>
        <w:spacing w:before="124"/>
        <w:ind w:left="992" w:right="0" w:firstLine="0"/>
        <w:jc w:val="left"/>
        <w:rPr>
          <w:sz w:val="24"/>
        </w:rPr>
      </w:pPr>
      <w:r>
        <w:rPr>
          <w:b/>
          <w:color w:val="231F20"/>
          <w:sz w:val="24"/>
        </w:rPr>
        <w:t>Diseño</w:t>
      </w:r>
      <w:r>
        <w:rPr>
          <w:b/>
          <w:color w:val="231F20"/>
          <w:spacing w:val="15"/>
          <w:sz w:val="24"/>
        </w:rPr>
        <w:t> </w:t>
      </w:r>
      <w:r>
        <w:rPr>
          <w:b/>
          <w:color w:val="231F20"/>
          <w:sz w:val="24"/>
        </w:rPr>
        <w:t>gráfico</w:t>
      </w:r>
      <w:r>
        <w:rPr>
          <w:color w:val="231F20"/>
          <w:sz w:val="24"/>
        </w:rPr>
        <w:t>:</w:t>
      </w:r>
      <w:r>
        <w:rPr>
          <w:color w:val="231F20"/>
          <w:spacing w:val="15"/>
          <w:sz w:val="24"/>
        </w:rPr>
        <w:t> </w:t>
      </w:r>
      <w:r>
        <w:rPr>
          <w:color w:val="231F20"/>
          <w:sz w:val="24"/>
        </w:rPr>
        <w:t>Alberto</w:t>
      </w:r>
      <w:r>
        <w:rPr>
          <w:color w:val="231F20"/>
          <w:spacing w:val="16"/>
          <w:sz w:val="24"/>
        </w:rPr>
        <w:t> </w:t>
      </w:r>
      <w:r>
        <w:rPr>
          <w:color w:val="231F20"/>
          <w:spacing w:val="-2"/>
          <w:sz w:val="24"/>
        </w:rPr>
        <w:t>Corazón</w:t>
      </w:r>
    </w:p>
    <w:p>
      <w:pPr>
        <w:pStyle w:val="BodyText"/>
      </w:pPr>
    </w:p>
    <w:p>
      <w:pPr>
        <w:pStyle w:val="BodyText"/>
      </w:pPr>
    </w:p>
    <w:p>
      <w:pPr>
        <w:pStyle w:val="BodyText"/>
        <w:spacing w:before="99"/>
      </w:pPr>
    </w:p>
    <w:p>
      <w:pPr>
        <w:pStyle w:val="Heading2"/>
        <w:spacing w:line="348" w:lineRule="auto"/>
        <w:ind w:right="2645"/>
      </w:pPr>
      <w:r>
        <w:rPr>
          <w:i/>
          <w:color w:val="EE3124"/>
        </w:rPr>
        <w:t>Itinerancia de la exposición ‘Grandes paisajes de Europa’.</w:t>
      </w:r>
      <w:r>
        <w:rPr>
          <w:color w:val="EE3124"/>
        </w:rPr>
        <w:t> Inauguración en Lausanne.</w:t>
      </w:r>
    </w:p>
    <w:p>
      <w:pPr>
        <w:pStyle w:val="BodyText"/>
        <w:spacing w:before="1"/>
        <w:ind w:left="992"/>
        <w:jc w:val="both"/>
      </w:pPr>
      <w:r>
        <w:rPr>
          <w:color w:val="231F20"/>
        </w:rPr>
        <w:t>14</w:t>
      </w:r>
      <w:r>
        <w:rPr>
          <w:color w:val="231F20"/>
          <w:spacing w:val="6"/>
        </w:rPr>
        <w:t> </w:t>
      </w:r>
      <w:r>
        <w:rPr>
          <w:color w:val="231F20"/>
        </w:rPr>
        <w:t>de</w:t>
      </w:r>
      <w:r>
        <w:rPr>
          <w:color w:val="231F20"/>
          <w:spacing w:val="6"/>
        </w:rPr>
        <w:t> </w:t>
      </w:r>
      <w:r>
        <w:rPr>
          <w:color w:val="231F20"/>
        </w:rPr>
        <w:t>mayo</w:t>
      </w:r>
      <w:r>
        <w:rPr>
          <w:color w:val="231F20"/>
          <w:spacing w:val="7"/>
        </w:rPr>
        <w:t> </w:t>
      </w:r>
      <w:r>
        <w:rPr>
          <w:color w:val="231F20"/>
        </w:rPr>
        <w:t>-</w:t>
      </w:r>
      <w:r>
        <w:rPr>
          <w:color w:val="231F20"/>
          <w:spacing w:val="6"/>
        </w:rPr>
        <w:t> </w:t>
      </w:r>
      <w:r>
        <w:rPr>
          <w:color w:val="231F20"/>
        </w:rPr>
        <w:t>31</w:t>
      </w:r>
      <w:r>
        <w:rPr>
          <w:color w:val="231F20"/>
          <w:spacing w:val="6"/>
        </w:rPr>
        <w:t> </w:t>
      </w:r>
      <w:r>
        <w:rPr>
          <w:color w:val="231F20"/>
        </w:rPr>
        <w:t>de</w:t>
      </w:r>
      <w:r>
        <w:rPr>
          <w:color w:val="231F20"/>
          <w:spacing w:val="7"/>
        </w:rPr>
        <w:t> </w:t>
      </w:r>
      <w:r>
        <w:rPr>
          <w:color w:val="231F20"/>
          <w:spacing w:val="-2"/>
        </w:rPr>
        <w:t>julio</w:t>
      </w:r>
    </w:p>
    <w:p>
      <w:pPr>
        <w:pStyle w:val="BodyText"/>
        <w:spacing w:line="348" w:lineRule="auto" w:before="125"/>
        <w:ind w:left="992" w:right="279" w:hanging="1"/>
        <w:jc w:val="both"/>
      </w:pPr>
      <w:r>
        <w:rPr>
          <w:color w:val="231F20"/>
        </w:rPr>
        <w:t>La exposición </w:t>
      </w:r>
      <w:r>
        <w:rPr>
          <w:i/>
          <w:color w:val="231F20"/>
        </w:rPr>
        <w:t>Grandes paisajes de Europa</w:t>
      </w:r>
      <w:r>
        <w:rPr>
          <w:color w:val="231F20"/>
        </w:rPr>
        <w:t>, producida por la FCM, se inauguró en la Galería Lucy Mackintosh de la ciudad suiza de Lausanne en el marco de uno de los ma-yores eventos europeos en materia paisajística, el </w:t>
      </w:r>
      <w:r>
        <w:rPr>
          <w:i/>
          <w:color w:val="231F20"/>
        </w:rPr>
        <w:t>Lausanne Jardins 2009</w:t>
      </w:r>
      <w:r>
        <w:rPr>
          <w:color w:val="231F20"/>
        </w:rPr>
        <w:t>, una iniciativa que</w:t>
      </w:r>
      <w:r>
        <w:rPr>
          <w:color w:val="231F20"/>
          <w:spacing w:val="28"/>
        </w:rPr>
        <w:t> </w:t>
      </w:r>
      <w:r>
        <w:rPr>
          <w:color w:val="231F20"/>
        </w:rPr>
        <w:t>se</w:t>
      </w:r>
      <w:r>
        <w:rPr>
          <w:color w:val="231F20"/>
          <w:spacing w:val="28"/>
        </w:rPr>
        <w:t> </w:t>
      </w:r>
      <w:r>
        <w:rPr>
          <w:color w:val="231F20"/>
        </w:rPr>
        <w:t>materializa</w:t>
      </w:r>
      <w:r>
        <w:rPr>
          <w:color w:val="231F20"/>
          <w:spacing w:val="28"/>
        </w:rPr>
        <w:t> </w:t>
      </w:r>
      <w:r>
        <w:rPr>
          <w:color w:val="231F20"/>
        </w:rPr>
        <w:t>en</w:t>
      </w:r>
      <w:r>
        <w:rPr>
          <w:color w:val="231F20"/>
          <w:spacing w:val="28"/>
        </w:rPr>
        <w:t> </w:t>
      </w:r>
      <w:r>
        <w:rPr>
          <w:color w:val="231F20"/>
        </w:rPr>
        <w:t>un</w:t>
      </w:r>
      <w:r>
        <w:rPr>
          <w:color w:val="231F20"/>
          <w:spacing w:val="28"/>
        </w:rPr>
        <w:t> </w:t>
      </w:r>
      <w:r>
        <w:rPr>
          <w:color w:val="231F20"/>
        </w:rPr>
        <w:t>concurso</w:t>
      </w:r>
      <w:r>
        <w:rPr>
          <w:color w:val="231F20"/>
          <w:spacing w:val="28"/>
        </w:rPr>
        <w:t> </w:t>
      </w:r>
      <w:r>
        <w:rPr>
          <w:color w:val="231F20"/>
        </w:rPr>
        <w:t>de</w:t>
      </w:r>
      <w:r>
        <w:rPr>
          <w:color w:val="231F20"/>
          <w:spacing w:val="28"/>
        </w:rPr>
        <w:t> </w:t>
      </w:r>
      <w:r>
        <w:rPr>
          <w:color w:val="231F20"/>
        </w:rPr>
        <w:t>ideas</w:t>
      </w:r>
      <w:r>
        <w:rPr>
          <w:color w:val="231F20"/>
          <w:spacing w:val="28"/>
        </w:rPr>
        <w:t> </w:t>
      </w:r>
      <w:r>
        <w:rPr>
          <w:color w:val="231F20"/>
        </w:rPr>
        <w:t>de</w:t>
      </w:r>
      <w:r>
        <w:rPr>
          <w:color w:val="231F20"/>
          <w:spacing w:val="28"/>
        </w:rPr>
        <w:t> </w:t>
      </w:r>
      <w:r>
        <w:rPr>
          <w:color w:val="231F20"/>
        </w:rPr>
        <w:t>carácter</w:t>
      </w:r>
      <w:r>
        <w:rPr>
          <w:color w:val="231F20"/>
          <w:spacing w:val="28"/>
        </w:rPr>
        <w:t> </w:t>
      </w:r>
      <w:r>
        <w:rPr>
          <w:color w:val="231F20"/>
        </w:rPr>
        <w:t>internacional</w:t>
      </w:r>
      <w:r>
        <w:rPr>
          <w:color w:val="231F20"/>
          <w:spacing w:val="28"/>
        </w:rPr>
        <w:t> </w:t>
      </w:r>
      <w:r>
        <w:rPr>
          <w:color w:val="231F20"/>
        </w:rPr>
        <w:t>que</w:t>
      </w:r>
      <w:r>
        <w:rPr>
          <w:color w:val="231F20"/>
          <w:spacing w:val="28"/>
        </w:rPr>
        <w:t> </w:t>
      </w:r>
      <w:r>
        <w:rPr>
          <w:color w:val="231F20"/>
        </w:rPr>
        <w:t>selecciona</w:t>
      </w:r>
      <w:r>
        <w:rPr>
          <w:color w:val="231F20"/>
          <w:spacing w:val="28"/>
        </w:rPr>
        <w:t> </w:t>
      </w:r>
      <w:r>
        <w:rPr>
          <w:color w:val="231F20"/>
        </w:rPr>
        <w:t>a</w:t>
      </w:r>
    </w:p>
    <w:p>
      <w:pPr>
        <w:pStyle w:val="BodyText"/>
        <w:spacing w:after="0" w:line="348" w:lineRule="auto"/>
        <w:jc w:val="both"/>
        <w:sectPr>
          <w:type w:val="continuous"/>
          <w:pgSz w:w="11910" w:h="16840"/>
          <w:pgMar w:header="850" w:footer="0" w:top="1940" w:bottom="280" w:left="992" w:right="1700"/>
        </w:sectPr>
      </w:pPr>
    </w:p>
    <w:p>
      <w:pPr>
        <w:pStyle w:val="BodyText"/>
        <w:rPr>
          <w:sz w:val="20"/>
        </w:rPr>
      </w:pPr>
    </w:p>
    <w:p>
      <w:pPr>
        <w:pStyle w:val="BodyText"/>
        <w:spacing w:before="13"/>
        <w:rPr>
          <w:sz w:val="20"/>
        </w:rPr>
      </w:pPr>
    </w:p>
    <w:p>
      <w:pPr>
        <w:pStyle w:val="BodyText"/>
        <w:spacing w:after="0"/>
        <w:rPr>
          <w:sz w:val="20"/>
        </w:rPr>
        <w:sectPr>
          <w:pgSz w:w="11910" w:h="16840"/>
          <w:pgMar w:header="850" w:footer="0" w:top="1300" w:bottom="280" w:left="992" w:right="1700"/>
        </w:sectPr>
      </w:pPr>
    </w:p>
    <w:p>
      <w:pPr>
        <w:pStyle w:val="BodyText"/>
        <w:spacing w:before="7" w:after="1"/>
        <w:rPr>
          <w:sz w:val="15"/>
        </w:rPr>
      </w:pPr>
    </w:p>
    <w:p>
      <w:pPr>
        <w:spacing w:line="240" w:lineRule="auto"/>
        <w:ind w:left="992" w:right="-72" w:firstLine="0"/>
        <w:rPr>
          <w:sz w:val="20"/>
        </w:rPr>
      </w:pPr>
      <w:r>
        <w:rPr>
          <w:sz w:val="20"/>
        </w:rPr>
        <w:drawing>
          <wp:inline distT="0" distB="0" distL="0" distR="0">
            <wp:extent cx="3174524" cy="2055495"/>
            <wp:effectExtent l="0" t="0" r="0" b="0"/>
            <wp:docPr id="245" name="Image 245"/>
            <wp:cNvGraphicFramePr>
              <a:graphicFrameLocks/>
            </wp:cNvGraphicFramePr>
            <a:graphic>
              <a:graphicData uri="http://schemas.openxmlformats.org/drawingml/2006/picture">
                <pic:pic>
                  <pic:nvPicPr>
                    <pic:cNvPr id="245" name="Image 245"/>
                    <pic:cNvPicPr/>
                  </pic:nvPicPr>
                  <pic:blipFill>
                    <a:blip r:embed="rId41" cstate="print"/>
                    <a:stretch>
                      <a:fillRect/>
                    </a:stretch>
                  </pic:blipFill>
                  <pic:spPr>
                    <a:xfrm>
                      <a:off x="0" y="0"/>
                      <a:ext cx="3174524" cy="2055495"/>
                    </a:xfrm>
                    <a:prstGeom prst="rect">
                      <a:avLst/>
                    </a:prstGeom>
                  </pic:spPr>
                </pic:pic>
              </a:graphicData>
            </a:graphic>
          </wp:inline>
        </w:drawing>
      </w:r>
      <w:r>
        <w:rPr>
          <w:sz w:val="20"/>
        </w:rPr>
      </w:r>
    </w:p>
    <w:p>
      <w:pPr>
        <w:spacing w:line="252" w:lineRule="auto" w:before="115"/>
        <w:ind w:left="992" w:right="12" w:firstLine="0"/>
        <w:jc w:val="left"/>
        <w:rPr>
          <w:i/>
          <w:sz w:val="20"/>
        </w:rPr>
      </w:pPr>
      <w:r>
        <w:rPr>
          <w:i/>
          <w:color w:val="231F20"/>
          <w:sz w:val="20"/>
        </w:rPr>
        <w:t>Lorette Coen, junto a algunos de los paisajistas participantes en la</w:t>
      </w:r>
      <w:r>
        <w:rPr>
          <w:i/>
          <w:color w:val="231F20"/>
          <w:sz w:val="20"/>
        </w:rPr>
        <w:t> </w:t>
      </w:r>
      <w:r>
        <w:rPr>
          <w:i/>
          <w:color w:val="231F20"/>
          <w:spacing w:val="-2"/>
          <w:sz w:val="20"/>
        </w:rPr>
        <w:t>muestra</w:t>
      </w:r>
    </w:p>
    <w:p>
      <w:pPr>
        <w:pStyle w:val="BodyText"/>
        <w:spacing w:line="348" w:lineRule="auto" w:before="100"/>
        <w:ind w:left="253" w:right="277" w:firstLine="6"/>
        <w:jc w:val="both"/>
      </w:pPr>
      <w:r>
        <w:rPr/>
        <w:br w:type="column"/>
      </w:r>
      <w:r>
        <w:rPr>
          <w:color w:val="231F20"/>
        </w:rPr>
        <w:t>paisajistas, artistas, arquitec-tos, urbanistas y otros profe-sionales para realizar jardines contemporáneos que ofrez-can otra percepción del es-pacio urbano. La muestra se había expuesto por primera vez entre febrero y mayo de 2008 en la FCM. Al acto de inauguración de la exposición asistió,</w:t>
      </w:r>
      <w:r>
        <w:rPr>
          <w:color w:val="231F20"/>
          <w:spacing w:val="42"/>
        </w:rPr>
        <w:t> </w:t>
      </w:r>
      <w:r>
        <w:rPr>
          <w:color w:val="231F20"/>
        </w:rPr>
        <w:t>en</w:t>
      </w:r>
      <w:r>
        <w:rPr>
          <w:color w:val="231F20"/>
          <w:spacing w:val="44"/>
        </w:rPr>
        <w:t> </w:t>
      </w:r>
      <w:r>
        <w:rPr>
          <w:color w:val="231F20"/>
        </w:rPr>
        <w:t>representación</w:t>
      </w:r>
      <w:r>
        <w:rPr>
          <w:color w:val="231F20"/>
          <w:spacing w:val="44"/>
        </w:rPr>
        <w:t> </w:t>
      </w:r>
      <w:r>
        <w:rPr>
          <w:color w:val="231F20"/>
          <w:spacing w:val="-5"/>
        </w:rPr>
        <w:t>de</w:t>
      </w:r>
    </w:p>
    <w:p>
      <w:pPr>
        <w:pStyle w:val="BodyText"/>
        <w:spacing w:after="0" w:line="348" w:lineRule="auto"/>
        <w:jc w:val="both"/>
        <w:sectPr>
          <w:type w:val="continuous"/>
          <w:pgSz w:w="11910" w:h="16840"/>
          <w:pgMar w:header="850" w:footer="0" w:top="1940" w:bottom="280" w:left="992" w:right="1700"/>
          <w:cols w:num="2" w:equalWidth="0">
            <w:col w:w="5968" w:space="40"/>
            <w:col w:w="3210"/>
          </w:cols>
        </w:sectPr>
      </w:pPr>
    </w:p>
    <w:p>
      <w:pPr>
        <w:pStyle w:val="BodyText"/>
        <w:spacing w:line="348" w:lineRule="auto" w:before="8"/>
        <w:ind w:left="992" w:right="279"/>
        <w:jc w:val="both"/>
      </w:pPr>
      <w:r>
        <w:rPr/>
        <mc:AlternateContent>
          <mc:Choice Requires="wps">
            <w:drawing>
              <wp:anchor distT="0" distB="0" distL="0" distR="0" allowOverlap="1" layoutInCell="1" locked="0" behindDoc="0" simplePos="0" relativeHeight="15795712">
                <wp:simplePos x="0" y="0"/>
                <wp:positionH relativeFrom="page">
                  <wp:posOffset>6732003</wp:posOffset>
                </wp:positionH>
                <wp:positionV relativeFrom="page">
                  <wp:posOffset>8037004</wp:posOffset>
                </wp:positionV>
                <wp:extent cx="288290" cy="1933575"/>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288290" cy="1933575"/>
                          <a:chExt cx="288290" cy="1933575"/>
                        </a:xfrm>
                      </wpg:grpSpPr>
                      <pic:pic>
                        <pic:nvPicPr>
                          <pic:cNvPr id="247" name="Image 247"/>
                          <pic:cNvPicPr/>
                        </pic:nvPicPr>
                        <pic:blipFill>
                          <a:blip r:embed="rId9" cstate="print"/>
                          <a:stretch>
                            <a:fillRect/>
                          </a:stretch>
                        </pic:blipFill>
                        <pic:spPr>
                          <a:xfrm>
                            <a:off x="15265" y="1667611"/>
                            <a:ext cx="256311" cy="248704"/>
                          </a:xfrm>
                          <a:prstGeom prst="rect">
                            <a:avLst/>
                          </a:prstGeom>
                        </pic:spPr>
                      </pic:pic>
                      <wps:wsp>
                        <wps:cNvPr id="248" name="Graphic 248"/>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5022pt;width:22.7pt;height:152.25pt;mso-position-horizontal-relative:page;mso-position-vertical-relative:page;z-index:15795712" id="docshapegroup220" coordorigin="10602,12657" coordsize="454,3045">
                <v:shape style="position:absolute;left:10625;top:15282;width:404;height:392" type="#_x0000_t75" id="docshape221" stroked="false">
                  <v:imagedata r:id="rId9" o:title=""/>
                </v:shape>
                <v:shape style="position:absolute;left:10606;top:12661;width:444;height:3035" id="docshape222" coordorigin="10607,12662" coordsize="444,3035" path="m10607,15696l11050,15696,11050,15252,10607,15252,10607,15696xm10607,15696l11050,15696,11050,12662,10607,12662,10607,15696xe" filled="false" stroked="true" strokeweight=".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96224">
                <wp:simplePos x="0" y="0"/>
                <wp:positionH relativeFrom="page">
                  <wp:posOffset>6784499</wp:posOffset>
                </wp:positionH>
                <wp:positionV relativeFrom="page">
                  <wp:posOffset>923304</wp:posOffset>
                </wp:positionV>
                <wp:extent cx="231775" cy="940435"/>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1111pt;width:18.25pt;height:74.05pt;mso-position-horizontal-relative:page;mso-position-vertical-relative:page;z-index:15796224" type="#_x0000_t202" id="docshape223"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96736">
                <wp:simplePos x="0" y="0"/>
                <wp:positionH relativeFrom="page">
                  <wp:posOffset>6779069</wp:posOffset>
                </wp:positionH>
                <wp:positionV relativeFrom="page">
                  <wp:posOffset>8134036</wp:posOffset>
                </wp:positionV>
                <wp:extent cx="202565" cy="146050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5281pt;width:15.95pt;height:115pt;mso-position-horizontal-relative:page;mso-position-vertical-relative:page;z-index:15796736" type="#_x0000_t202" id="docshape224"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r>
        <w:rPr>
          <w:color w:val="231F20"/>
        </w:rPr>
        <w:t>la FCM, su director de Actividades Fundacionales, Fernando Gómez Aguilera. </w:t>
      </w:r>
      <w:r>
        <w:rPr>
          <w:i/>
          <w:color w:val="231F20"/>
        </w:rPr>
        <w:t>Grandes</w:t>
      </w:r>
      <w:r>
        <w:rPr>
          <w:i/>
          <w:color w:val="231F20"/>
        </w:rPr>
        <w:t> paisajes de Europa </w:t>
      </w:r>
      <w:r>
        <w:rPr>
          <w:color w:val="231F20"/>
        </w:rPr>
        <w:t>está comisariada por Lorette Coen, ensayista, directora de proyectos culturales y periodista perteneciente a la redacción de cultura del periódico </w:t>
      </w:r>
      <w:r>
        <w:rPr>
          <w:i/>
          <w:color w:val="231F20"/>
        </w:rPr>
        <w:t>Le Temps</w:t>
      </w:r>
      <w:r>
        <w:rPr>
          <w:color w:val="231F20"/>
        </w:rPr>
        <w:t>, de Ginebra, así como especialista en arquitectura paisajística, autora de libros, documenta-les, comisaria de exposiciones y presidenta de la Comisión Federal Suiza de Diseño.</w:t>
      </w:r>
    </w:p>
    <w:p>
      <w:pPr>
        <w:pStyle w:val="BodyText"/>
        <w:spacing w:line="348" w:lineRule="auto" w:before="3"/>
        <w:ind w:left="992" w:right="277"/>
        <w:jc w:val="both"/>
      </w:pPr>
      <w:r>
        <w:rPr>
          <w:color w:val="231F20"/>
        </w:rPr>
        <w:t>La muestra pone de relieve el gran paisaje concebido y reorganizado como acto de cul-tura, como visión del mundo o también como esperanza. Consiste en una selección de proyectos paisajísticos europeos ejemplares, desarrollados a gran o a muy gran escala, desde una perspectiva a largo plazo. Se incluyen nueve intervenciones de referencia en Europa:</w:t>
      </w:r>
      <w:r>
        <w:rPr>
          <w:color w:val="231F20"/>
          <w:spacing w:val="31"/>
        </w:rPr>
        <w:t> </w:t>
      </w:r>
      <w:r>
        <w:rPr>
          <w:color w:val="231F20"/>
        </w:rPr>
        <w:t>dos</w:t>
      </w:r>
      <w:r>
        <w:rPr>
          <w:color w:val="231F20"/>
          <w:spacing w:val="31"/>
        </w:rPr>
        <w:t> </w:t>
      </w:r>
      <w:r>
        <w:rPr>
          <w:color w:val="231F20"/>
        </w:rPr>
        <w:t>de</w:t>
      </w:r>
      <w:r>
        <w:rPr>
          <w:color w:val="231F20"/>
          <w:spacing w:val="31"/>
        </w:rPr>
        <w:t> </w:t>
      </w:r>
      <w:r>
        <w:rPr>
          <w:color w:val="231F20"/>
        </w:rPr>
        <w:t>Alemania,</w:t>
      </w:r>
      <w:r>
        <w:rPr>
          <w:color w:val="231F20"/>
          <w:spacing w:val="31"/>
        </w:rPr>
        <w:t> </w:t>
      </w:r>
      <w:r>
        <w:rPr>
          <w:color w:val="231F20"/>
        </w:rPr>
        <w:t>—el</w:t>
      </w:r>
      <w:r>
        <w:rPr>
          <w:color w:val="231F20"/>
          <w:spacing w:val="31"/>
        </w:rPr>
        <w:t> </w:t>
      </w:r>
      <w:r>
        <w:rPr>
          <w:color w:val="231F20"/>
        </w:rPr>
        <w:t>parque</w:t>
      </w:r>
      <w:r>
        <w:rPr>
          <w:color w:val="231F20"/>
          <w:spacing w:val="31"/>
        </w:rPr>
        <w:t> </w:t>
      </w:r>
      <w:r>
        <w:rPr>
          <w:color w:val="231F20"/>
        </w:rPr>
        <w:t>paisajístico</w:t>
      </w:r>
      <w:r>
        <w:rPr>
          <w:color w:val="231F20"/>
          <w:spacing w:val="31"/>
        </w:rPr>
        <w:t> </w:t>
      </w:r>
      <w:r>
        <w:rPr>
          <w:color w:val="231F20"/>
        </w:rPr>
        <w:t>de</w:t>
      </w:r>
      <w:r>
        <w:rPr>
          <w:color w:val="231F20"/>
          <w:spacing w:val="31"/>
        </w:rPr>
        <w:t> </w:t>
      </w:r>
      <w:r>
        <w:rPr>
          <w:color w:val="231F20"/>
        </w:rPr>
        <w:t>Duisburgo-Norte</w:t>
      </w:r>
      <w:r>
        <w:rPr>
          <w:color w:val="231F20"/>
          <w:spacing w:val="31"/>
        </w:rPr>
        <w:t> </w:t>
      </w:r>
      <w:r>
        <w:rPr>
          <w:color w:val="231F20"/>
        </w:rPr>
        <w:t>y</w:t>
      </w:r>
      <w:r>
        <w:rPr>
          <w:color w:val="231F20"/>
          <w:spacing w:val="31"/>
        </w:rPr>
        <w:t> </w:t>
      </w:r>
      <w:r>
        <w:rPr>
          <w:color w:val="231F20"/>
        </w:rPr>
        <w:t>la</w:t>
      </w:r>
      <w:r>
        <w:rPr>
          <w:color w:val="231F20"/>
          <w:spacing w:val="31"/>
        </w:rPr>
        <w:t> </w:t>
      </w:r>
      <w:r>
        <w:rPr>
          <w:color w:val="231F20"/>
        </w:rPr>
        <w:t>transforma-ción</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inmensa</w:t>
      </w:r>
      <w:r>
        <w:rPr>
          <w:color w:val="231F20"/>
          <w:spacing w:val="27"/>
        </w:rPr>
        <w:t> </w:t>
      </w:r>
      <w:r>
        <w:rPr>
          <w:color w:val="231F20"/>
        </w:rPr>
        <w:t>cuenca</w:t>
      </w:r>
      <w:r>
        <w:rPr>
          <w:color w:val="231F20"/>
          <w:spacing w:val="27"/>
        </w:rPr>
        <w:t> </w:t>
      </w:r>
      <w:r>
        <w:rPr>
          <w:color w:val="231F20"/>
        </w:rPr>
        <w:t>minera</w:t>
      </w:r>
      <w:r>
        <w:rPr>
          <w:color w:val="231F20"/>
          <w:spacing w:val="27"/>
        </w:rPr>
        <w:t> </w:t>
      </w:r>
      <w:r>
        <w:rPr>
          <w:color w:val="231F20"/>
        </w:rPr>
        <w:t>del</w:t>
      </w:r>
      <w:r>
        <w:rPr>
          <w:color w:val="231F20"/>
          <w:spacing w:val="27"/>
        </w:rPr>
        <w:t> </w:t>
      </w:r>
      <w:r>
        <w:rPr>
          <w:color w:val="231F20"/>
        </w:rPr>
        <w:t>Lausitz—;</w:t>
      </w:r>
      <w:r>
        <w:rPr>
          <w:color w:val="231F20"/>
          <w:spacing w:val="27"/>
        </w:rPr>
        <w:t> </w:t>
      </w:r>
      <w:r>
        <w:rPr>
          <w:color w:val="231F20"/>
        </w:rPr>
        <w:t>dos</w:t>
      </w:r>
      <w:r>
        <w:rPr>
          <w:color w:val="231F20"/>
          <w:spacing w:val="27"/>
        </w:rPr>
        <w:t> </w:t>
      </w:r>
      <w:r>
        <w:rPr>
          <w:color w:val="231F20"/>
        </w:rPr>
        <w:t>de</w:t>
      </w:r>
      <w:r>
        <w:rPr>
          <w:color w:val="231F20"/>
          <w:spacing w:val="27"/>
        </w:rPr>
        <w:t> </w:t>
      </w:r>
      <w:r>
        <w:rPr>
          <w:color w:val="231F20"/>
        </w:rPr>
        <w:t>Suiza,</w:t>
      </w:r>
      <w:r>
        <w:rPr>
          <w:color w:val="231F20"/>
          <w:spacing w:val="27"/>
        </w:rPr>
        <w:t> </w:t>
      </w:r>
      <w:r>
        <w:rPr>
          <w:color w:val="231F20"/>
        </w:rPr>
        <w:t>uno</w:t>
      </w:r>
      <w:r>
        <w:rPr>
          <w:color w:val="231F20"/>
          <w:spacing w:val="27"/>
        </w:rPr>
        <w:t> </w:t>
      </w:r>
      <w:r>
        <w:rPr>
          <w:color w:val="231F20"/>
        </w:rPr>
        <w:t>de</w:t>
      </w:r>
      <w:r>
        <w:rPr>
          <w:color w:val="231F20"/>
          <w:spacing w:val="27"/>
        </w:rPr>
        <w:t> </w:t>
      </w:r>
      <w:r>
        <w:rPr>
          <w:color w:val="231F20"/>
        </w:rPr>
        <w:t>ellos</w:t>
      </w:r>
      <w:r>
        <w:rPr>
          <w:color w:val="231F20"/>
          <w:spacing w:val="27"/>
        </w:rPr>
        <w:t> </w:t>
      </w:r>
      <w:r>
        <w:rPr>
          <w:color w:val="231F20"/>
        </w:rPr>
        <w:t>terminado</w:t>
      </w:r>
    </w:p>
    <w:p>
      <w:pPr>
        <w:pStyle w:val="BodyText"/>
        <w:spacing w:line="348" w:lineRule="auto" w:before="4"/>
        <w:ind w:left="992" w:right="273"/>
        <w:jc w:val="both"/>
      </w:pPr>
      <w:r>
        <w:rPr>
          <w:color w:val="231F20"/>
        </w:rPr>
        <w:t>—la</w:t>
      </w:r>
      <w:r>
        <w:rPr>
          <w:color w:val="231F20"/>
          <w:spacing w:val="40"/>
        </w:rPr>
        <w:t> </w:t>
      </w:r>
      <w:r>
        <w:rPr>
          <w:color w:val="231F20"/>
        </w:rPr>
        <w:t>reorganización</w:t>
      </w:r>
      <w:r>
        <w:rPr>
          <w:color w:val="231F20"/>
          <w:spacing w:val="40"/>
        </w:rPr>
        <w:t> </w:t>
      </w:r>
      <w:r>
        <w:rPr>
          <w:color w:val="231F20"/>
        </w:rPr>
        <w:t>de</w:t>
      </w:r>
      <w:r>
        <w:rPr>
          <w:color w:val="231F20"/>
          <w:spacing w:val="40"/>
        </w:rPr>
        <w:t> </w:t>
      </w:r>
      <w:r>
        <w:rPr>
          <w:color w:val="231F20"/>
        </w:rPr>
        <w:t>un</w:t>
      </w:r>
      <w:r>
        <w:rPr>
          <w:color w:val="231F20"/>
          <w:spacing w:val="40"/>
        </w:rPr>
        <w:t> </w:t>
      </w:r>
      <w:r>
        <w:rPr>
          <w:color w:val="231F20"/>
        </w:rPr>
        <w:t>paisaje</w:t>
      </w:r>
      <w:r>
        <w:rPr>
          <w:color w:val="231F20"/>
          <w:spacing w:val="40"/>
        </w:rPr>
        <w:t> </w:t>
      </w:r>
      <w:r>
        <w:rPr>
          <w:color w:val="231F20"/>
        </w:rPr>
        <w:t>de</w:t>
      </w:r>
      <w:r>
        <w:rPr>
          <w:color w:val="231F20"/>
          <w:spacing w:val="40"/>
        </w:rPr>
        <w:t> </w:t>
      </w:r>
      <w:r>
        <w:rPr>
          <w:color w:val="231F20"/>
        </w:rPr>
        <w:t>montaña</w:t>
      </w:r>
      <w:r>
        <w:rPr>
          <w:color w:val="231F20"/>
          <w:spacing w:val="40"/>
        </w:rPr>
        <w:t> </w:t>
      </w:r>
      <w:r>
        <w:rPr>
          <w:color w:val="231F20"/>
        </w:rPr>
        <w:t>en</w:t>
      </w:r>
      <w:r>
        <w:rPr>
          <w:color w:val="231F20"/>
          <w:spacing w:val="40"/>
        </w:rPr>
        <w:t> </w:t>
      </w:r>
      <w:r>
        <w:rPr>
          <w:color w:val="231F20"/>
        </w:rPr>
        <w:t>Cardada—</w:t>
      </w:r>
      <w:r>
        <w:rPr>
          <w:color w:val="231F20"/>
          <w:spacing w:val="40"/>
        </w:rPr>
        <w:t> </w:t>
      </w:r>
      <w:r>
        <w:rPr>
          <w:color w:val="231F20"/>
        </w:rPr>
        <w:t>y</w:t>
      </w:r>
      <w:r>
        <w:rPr>
          <w:color w:val="231F20"/>
          <w:spacing w:val="40"/>
        </w:rPr>
        <w:t> </w:t>
      </w:r>
      <w:r>
        <w:rPr>
          <w:color w:val="231F20"/>
        </w:rPr>
        <w:t>otro</w:t>
      </w:r>
      <w:r>
        <w:rPr>
          <w:color w:val="231F20"/>
          <w:spacing w:val="40"/>
        </w:rPr>
        <w:t> </w:t>
      </w:r>
      <w:r>
        <w:rPr>
          <w:color w:val="231F20"/>
        </w:rPr>
        <w:t>en</w:t>
      </w:r>
      <w:r>
        <w:rPr>
          <w:color w:val="231F20"/>
          <w:spacing w:val="40"/>
        </w:rPr>
        <w:t> </w:t>
      </w:r>
      <w:r>
        <w:rPr>
          <w:color w:val="231F20"/>
        </w:rPr>
        <w:t>curso</w:t>
      </w:r>
      <w:r>
        <w:rPr>
          <w:color w:val="231F20"/>
          <w:spacing w:val="40"/>
        </w:rPr>
        <w:t> </w:t>
      </w:r>
      <w:r>
        <w:rPr>
          <w:color w:val="231F20"/>
        </w:rPr>
        <w:t>de</w:t>
      </w:r>
      <w:r>
        <w:rPr>
          <w:color w:val="231F20"/>
          <w:spacing w:val="40"/>
        </w:rPr>
        <w:t> </w:t>
      </w:r>
      <w:r>
        <w:rPr>
          <w:color w:val="231F20"/>
        </w:rPr>
        <w:t>eje-cución —la revitalización del río Aire y sus orillas, entre Ginebra y Saboya—; dos de Francia</w:t>
      </w:r>
      <w:r>
        <w:rPr>
          <w:color w:val="231F20"/>
          <w:spacing w:val="40"/>
        </w:rPr>
        <w:t> </w:t>
      </w:r>
      <w:r>
        <w:rPr>
          <w:color w:val="231F20"/>
        </w:rPr>
        <w:t>—el</w:t>
      </w:r>
      <w:r>
        <w:rPr>
          <w:color w:val="231F20"/>
          <w:spacing w:val="40"/>
        </w:rPr>
        <w:t> </w:t>
      </w:r>
      <w:r>
        <w:rPr>
          <w:color w:val="231F20"/>
        </w:rPr>
        <w:t>bosque</w:t>
      </w:r>
      <w:r>
        <w:rPr>
          <w:color w:val="231F20"/>
          <w:spacing w:val="40"/>
        </w:rPr>
        <w:t> </w:t>
      </w:r>
      <w:r>
        <w:rPr>
          <w:color w:val="231F20"/>
        </w:rPr>
        <w:t>de</w:t>
      </w:r>
      <w:r>
        <w:rPr>
          <w:color w:val="231F20"/>
          <w:spacing w:val="40"/>
        </w:rPr>
        <w:t> </w:t>
      </w:r>
      <w:r>
        <w:rPr>
          <w:color w:val="231F20"/>
        </w:rPr>
        <w:t>Sausset</w:t>
      </w:r>
      <w:r>
        <w:rPr>
          <w:color w:val="231F20"/>
          <w:spacing w:val="40"/>
        </w:rPr>
        <w:t> </w:t>
      </w:r>
      <w:r>
        <w:rPr>
          <w:color w:val="231F20"/>
        </w:rPr>
        <w:t>y</w:t>
      </w:r>
      <w:r>
        <w:rPr>
          <w:color w:val="231F20"/>
          <w:spacing w:val="40"/>
        </w:rPr>
        <w:t> </w:t>
      </w:r>
      <w:r>
        <w:rPr>
          <w:color w:val="231F20"/>
        </w:rPr>
        <w:t>el</w:t>
      </w:r>
      <w:r>
        <w:rPr>
          <w:color w:val="231F20"/>
          <w:spacing w:val="40"/>
        </w:rPr>
        <w:t> </w:t>
      </w:r>
      <w:r>
        <w:rPr>
          <w:color w:val="231F20"/>
        </w:rPr>
        <w:t>Proyecto</w:t>
      </w:r>
      <w:r>
        <w:rPr>
          <w:color w:val="231F20"/>
          <w:spacing w:val="40"/>
        </w:rPr>
        <w:t> </w:t>
      </w:r>
      <w:r>
        <w:rPr>
          <w:color w:val="231F20"/>
        </w:rPr>
        <w:t>Lyon</w:t>
      </w:r>
      <w:r>
        <w:rPr>
          <w:color w:val="231F20"/>
          <w:spacing w:val="40"/>
        </w:rPr>
        <w:t> </w:t>
      </w:r>
      <w:r>
        <w:rPr>
          <w:color w:val="231F20"/>
        </w:rPr>
        <w:t>Confluence—;</w:t>
      </w:r>
      <w:r>
        <w:rPr>
          <w:color w:val="231F20"/>
          <w:spacing w:val="40"/>
        </w:rPr>
        <w:t> </w:t>
      </w:r>
      <w:r>
        <w:rPr>
          <w:color w:val="231F20"/>
        </w:rPr>
        <w:t>y</w:t>
      </w:r>
      <w:r>
        <w:rPr>
          <w:color w:val="231F20"/>
          <w:spacing w:val="40"/>
        </w:rPr>
        <w:t> </w:t>
      </w:r>
      <w:r>
        <w:rPr>
          <w:color w:val="231F20"/>
        </w:rPr>
        <w:t>dos</w:t>
      </w:r>
      <w:r>
        <w:rPr>
          <w:color w:val="231F20"/>
          <w:spacing w:val="40"/>
        </w:rPr>
        <w:t> </w:t>
      </w:r>
      <w:r>
        <w:rPr>
          <w:color w:val="231F20"/>
        </w:rPr>
        <w:t>de</w:t>
      </w:r>
      <w:r>
        <w:rPr>
          <w:color w:val="231F20"/>
          <w:spacing w:val="40"/>
        </w:rPr>
        <w:t> </w:t>
      </w:r>
      <w:r>
        <w:rPr>
          <w:color w:val="231F20"/>
        </w:rPr>
        <w:t>España</w:t>
      </w:r>
    </w:p>
    <w:p>
      <w:pPr>
        <w:pStyle w:val="BodyText"/>
        <w:spacing w:line="348" w:lineRule="auto" w:before="3"/>
        <w:ind w:left="992" w:right="278"/>
        <w:jc w:val="both"/>
      </w:pPr>
      <w:r>
        <w:rPr>
          <w:color w:val="231F20"/>
        </w:rPr>
        <w:t>—la restauración paisajística del vertedero del valle de Sant Joan, en Barcelona, y la urbanización</w:t>
      </w:r>
      <w:r>
        <w:rPr>
          <w:color w:val="231F20"/>
          <w:spacing w:val="40"/>
        </w:rPr>
        <w:t> </w:t>
      </w:r>
      <w:r>
        <w:rPr>
          <w:color w:val="231F20"/>
        </w:rPr>
        <w:t>del</w:t>
      </w:r>
      <w:r>
        <w:rPr>
          <w:color w:val="231F20"/>
          <w:spacing w:val="40"/>
        </w:rPr>
        <w:t> </w:t>
      </w:r>
      <w:r>
        <w:rPr>
          <w:color w:val="231F20"/>
        </w:rPr>
        <w:t>parque</w:t>
      </w:r>
      <w:r>
        <w:rPr>
          <w:color w:val="231F20"/>
          <w:spacing w:val="40"/>
        </w:rPr>
        <w:t> </w:t>
      </w:r>
      <w:r>
        <w:rPr>
          <w:color w:val="231F20"/>
        </w:rPr>
        <w:t>de</w:t>
      </w:r>
      <w:r>
        <w:rPr>
          <w:color w:val="231F20"/>
          <w:spacing w:val="40"/>
        </w:rPr>
        <w:t> </w:t>
      </w:r>
      <w:r>
        <w:rPr>
          <w:color w:val="231F20"/>
        </w:rPr>
        <w:t>Pedra</w:t>
      </w:r>
      <w:r>
        <w:rPr>
          <w:color w:val="231F20"/>
          <w:spacing w:val="40"/>
        </w:rPr>
        <w:t> </w:t>
      </w:r>
      <w:r>
        <w:rPr>
          <w:color w:val="231F20"/>
        </w:rPr>
        <w:t>Tosca</w:t>
      </w:r>
      <w:r>
        <w:rPr>
          <w:color w:val="231F20"/>
          <w:spacing w:val="40"/>
        </w:rPr>
        <w:t> </w:t>
      </w:r>
      <w:r>
        <w:rPr>
          <w:color w:val="231F20"/>
        </w:rPr>
        <w:t>en</w:t>
      </w:r>
      <w:r>
        <w:rPr>
          <w:color w:val="231F20"/>
          <w:spacing w:val="40"/>
        </w:rPr>
        <w:t> </w:t>
      </w:r>
      <w:r>
        <w:rPr>
          <w:color w:val="231F20"/>
        </w:rPr>
        <w:t>Les</w:t>
      </w:r>
      <w:r>
        <w:rPr>
          <w:color w:val="231F20"/>
          <w:spacing w:val="40"/>
        </w:rPr>
        <w:t> </w:t>
      </w:r>
      <w:r>
        <w:rPr>
          <w:color w:val="231F20"/>
        </w:rPr>
        <w:t>Preses,</w:t>
      </w:r>
      <w:r>
        <w:rPr>
          <w:color w:val="231F20"/>
          <w:spacing w:val="40"/>
        </w:rPr>
        <w:t> </w:t>
      </w:r>
      <w:r>
        <w:rPr>
          <w:color w:val="231F20"/>
        </w:rPr>
        <w:t>en</w:t>
      </w:r>
      <w:r>
        <w:rPr>
          <w:color w:val="231F20"/>
          <w:spacing w:val="40"/>
        </w:rPr>
        <w:t> </w:t>
      </w:r>
      <w:r>
        <w:rPr>
          <w:color w:val="231F20"/>
        </w:rPr>
        <w:t>Gerona—.</w:t>
      </w:r>
    </w:p>
    <w:p>
      <w:pPr>
        <w:pStyle w:val="BodyText"/>
        <w:spacing w:before="126"/>
      </w:pPr>
    </w:p>
    <w:p>
      <w:pPr>
        <w:pStyle w:val="Heading2"/>
        <w:rPr>
          <w:i/>
        </w:rPr>
      </w:pPr>
      <w:r>
        <w:rPr>
          <w:i/>
          <w:color w:val="FF0000"/>
        </w:rPr>
        <w:t>Clausura</w:t>
      </w:r>
      <w:r>
        <w:rPr>
          <w:i/>
          <w:color w:val="FF0000"/>
          <w:spacing w:val="9"/>
        </w:rPr>
        <w:t> </w:t>
      </w:r>
      <w:r>
        <w:rPr>
          <w:i/>
          <w:color w:val="FF0000"/>
        </w:rPr>
        <w:t>de</w:t>
      </w:r>
      <w:r>
        <w:rPr>
          <w:i/>
          <w:color w:val="FF0000"/>
          <w:spacing w:val="11"/>
        </w:rPr>
        <w:t> </w:t>
      </w:r>
      <w:r>
        <w:rPr>
          <w:i/>
          <w:color w:val="FF0000"/>
        </w:rPr>
        <w:t>la</w:t>
      </w:r>
      <w:r>
        <w:rPr>
          <w:i/>
          <w:color w:val="FF0000"/>
          <w:spacing w:val="11"/>
        </w:rPr>
        <w:t> </w:t>
      </w:r>
      <w:r>
        <w:rPr>
          <w:i/>
          <w:color w:val="FF0000"/>
        </w:rPr>
        <w:t>muestra</w:t>
      </w:r>
      <w:r>
        <w:rPr>
          <w:i/>
          <w:color w:val="FF0000"/>
          <w:spacing w:val="11"/>
        </w:rPr>
        <w:t> </w:t>
      </w:r>
      <w:r>
        <w:rPr>
          <w:i/>
          <w:color w:val="FF0000"/>
        </w:rPr>
        <w:t>‘El</w:t>
      </w:r>
      <w:r>
        <w:rPr>
          <w:i/>
          <w:color w:val="FF0000"/>
          <w:spacing w:val="12"/>
        </w:rPr>
        <w:t> </w:t>
      </w:r>
      <w:r>
        <w:rPr>
          <w:i/>
          <w:color w:val="FF0000"/>
        </w:rPr>
        <w:t>mar</w:t>
      </w:r>
      <w:r>
        <w:rPr>
          <w:i/>
          <w:color w:val="FF0000"/>
          <w:spacing w:val="11"/>
        </w:rPr>
        <w:t> </w:t>
      </w:r>
      <w:r>
        <w:rPr>
          <w:i/>
          <w:color w:val="FF0000"/>
        </w:rPr>
        <w:t>absoluto.</w:t>
      </w:r>
      <w:r>
        <w:rPr>
          <w:i/>
          <w:color w:val="FF0000"/>
          <w:spacing w:val="11"/>
        </w:rPr>
        <w:t> </w:t>
      </w:r>
      <w:r>
        <w:rPr>
          <w:i/>
          <w:color w:val="FF0000"/>
        </w:rPr>
        <w:t>Ortega</w:t>
      </w:r>
      <w:r>
        <w:rPr>
          <w:i/>
          <w:color w:val="FF0000"/>
          <w:spacing w:val="11"/>
        </w:rPr>
        <w:t> </w:t>
      </w:r>
      <w:r>
        <w:rPr>
          <w:i/>
          <w:color w:val="FF0000"/>
        </w:rPr>
        <w:t>Muñoz</w:t>
      </w:r>
      <w:r>
        <w:rPr>
          <w:i/>
          <w:color w:val="FF0000"/>
          <w:spacing w:val="11"/>
        </w:rPr>
        <w:t> </w:t>
      </w:r>
      <w:r>
        <w:rPr>
          <w:i/>
          <w:color w:val="FF0000"/>
        </w:rPr>
        <w:t>y</w:t>
      </w:r>
      <w:r>
        <w:rPr>
          <w:i/>
          <w:color w:val="FF0000"/>
          <w:spacing w:val="12"/>
        </w:rPr>
        <w:t> </w:t>
      </w:r>
      <w:r>
        <w:rPr>
          <w:i/>
          <w:color w:val="FF0000"/>
          <w:spacing w:val="-2"/>
        </w:rPr>
        <w:t>Lanzarote’</w:t>
      </w:r>
    </w:p>
    <w:p>
      <w:pPr>
        <w:pStyle w:val="BodyText"/>
        <w:spacing w:before="124"/>
        <w:ind w:left="992"/>
        <w:jc w:val="both"/>
      </w:pPr>
      <w:r>
        <w:rPr>
          <w:color w:val="231F20"/>
        </w:rPr>
        <w:t>1</w:t>
      </w:r>
      <w:r>
        <w:rPr>
          <w:color w:val="231F20"/>
          <w:spacing w:val="5"/>
        </w:rPr>
        <w:t> </w:t>
      </w:r>
      <w:r>
        <w:rPr>
          <w:color w:val="231F20"/>
        </w:rPr>
        <w:t>de</w:t>
      </w:r>
      <w:r>
        <w:rPr>
          <w:color w:val="231F20"/>
          <w:spacing w:val="5"/>
        </w:rPr>
        <w:t> </w:t>
      </w:r>
      <w:r>
        <w:rPr>
          <w:color w:val="231F20"/>
          <w:spacing w:val="-2"/>
        </w:rPr>
        <w:t>marzo</w:t>
      </w:r>
    </w:p>
    <w:p>
      <w:pPr>
        <w:pStyle w:val="BodyText"/>
        <w:spacing w:line="348" w:lineRule="auto" w:before="125"/>
        <w:ind w:left="992" w:right="284"/>
        <w:jc w:val="both"/>
      </w:pPr>
      <w:r>
        <w:rPr>
          <w:color w:val="231F20"/>
        </w:rPr>
        <w:t>Se inauguró el 13 de noviembre de 2008 en la sede de Taro de Tahíche. La muestra reunía doce piezas del pintor extremeño, la mayor parte de las que pintó sobre Lanzarote tras su visita a la Isla en los años sesenta. A Ortega Muñoz se le considera uno de los creadores más significativos en la interpretación del paisaje moderno en España. Antonio Franco, director del Museo Extremeño e Iberoamericano de Arte Contemporáneo (MEIAC)</w:t>
      </w:r>
    </w:p>
    <w:p>
      <w:pPr>
        <w:pStyle w:val="BodyText"/>
        <w:spacing w:after="0" w:line="348" w:lineRule="auto"/>
        <w:jc w:val="both"/>
        <w:sectPr>
          <w:type w:val="continuous"/>
          <w:pgSz w:w="11910" w:h="16840"/>
          <w:pgMar w:header="850" w:footer="0" w:top="1940" w:bottom="280" w:left="992" w:right="1700"/>
        </w:sectPr>
      </w:pPr>
    </w:p>
    <w:p>
      <w:pPr>
        <w:pStyle w:val="BodyText"/>
      </w:pPr>
      <w:r>
        <w:rPr/>
        <mc:AlternateContent>
          <mc:Choice Requires="wps">
            <w:drawing>
              <wp:anchor distT="0" distB="0" distL="0" distR="0" allowOverlap="1" layoutInCell="1" locked="0" behindDoc="0" simplePos="0" relativeHeight="15797248">
                <wp:simplePos x="0" y="0"/>
                <wp:positionH relativeFrom="page">
                  <wp:posOffset>6732003</wp:posOffset>
                </wp:positionH>
                <wp:positionV relativeFrom="page">
                  <wp:posOffset>8037004</wp:posOffset>
                </wp:positionV>
                <wp:extent cx="288290" cy="1933575"/>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288290" cy="1933575"/>
                          <a:chExt cx="288290" cy="1933575"/>
                        </a:xfrm>
                      </wpg:grpSpPr>
                      <pic:pic>
                        <pic:nvPicPr>
                          <pic:cNvPr id="252" name="Image 252"/>
                          <pic:cNvPicPr/>
                        </pic:nvPicPr>
                        <pic:blipFill>
                          <a:blip r:embed="rId9" cstate="print"/>
                          <a:stretch>
                            <a:fillRect/>
                          </a:stretch>
                        </pic:blipFill>
                        <pic:spPr>
                          <a:xfrm>
                            <a:off x="15265" y="1667611"/>
                            <a:ext cx="256311" cy="248704"/>
                          </a:xfrm>
                          <a:prstGeom prst="rect">
                            <a:avLst/>
                          </a:prstGeom>
                        </pic:spPr>
                      </pic:pic>
                      <wps:wsp>
                        <wps:cNvPr id="253" name="Graphic 253"/>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5022pt;width:22.7pt;height:152.25pt;mso-position-horizontal-relative:page;mso-position-vertical-relative:page;z-index:15797248" id="docshapegroup225" coordorigin="10602,12657" coordsize="454,3045">
                <v:shape style="position:absolute;left:10625;top:15282;width:404;height:392" type="#_x0000_t75" id="docshape226" stroked="false">
                  <v:imagedata r:id="rId9" o:title=""/>
                </v:shape>
                <v:shape style="position:absolute;left:10606;top:12661;width:444;height:3035" id="docshape227" coordorigin="10607,12662" coordsize="444,3035" path="m10607,15696l11050,15696,11050,15252,10607,15252,10607,15696xm10607,15696l11050,15696,11050,12662,10607,12662,10607,15696xe" filled="false" stroked="true" strokeweight=".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797760">
                <wp:simplePos x="0" y="0"/>
                <wp:positionH relativeFrom="page">
                  <wp:posOffset>6784499</wp:posOffset>
                </wp:positionH>
                <wp:positionV relativeFrom="page">
                  <wp:posOffset>923304</wp:posOffset>
                </wp:positionV>
                <wp:extent cx="231775" cy="940435"/>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1111pt;width:18.25pt;height:74.05pt;mso-position-horizontal-relative:page;mso-position-vertical-relative:page;z-index:15797760" type="#_x0000_t202" id="docshape228"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798272">
                <wp:simplePos x="0" y="0"/>
                <wp:positionH relativeFrom="page">
                  <wp:posOffset>6779069</wp:posOffset>
                </wp:positionH>
                <wp:positionV relativeFrom="page">
                  <wp:posOffset>8134036</wp:posOffset>
                </wp:positionV>
                <wp:extent cx="202565" cy="146050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5281pt;width:15.95pt;height:115pt;mso-position-horizontal-relative:page;mso-position-vertical-relative:page;z-index:15798272" type="#_x0000_t202" id="docshape229"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spacing w:before="21"/>
      </w:pPr>
    </w:p>
    <w:p>
      <w:pPr>
        <w:pStyle w:val="BodyText"/>
        <w:spacing w:line="348" w:lineRule="auto"/>
        <w:ind w:left="992" w:right="277"/>
        <w:jc w:val="both"/>
      </w:pPr>
      <w:r>
        <w:rPr>
          <w:color w:val="231F20"/>
        </w:rPr>
        <w:t>fue el comisario de la exposición, para la que se editó un catálogo de 120 páginas con textos críticos de Jesús Aguado, Estrella de Diego y Alfredo Taján. La exposición la or-ganizó</w:t>
      </w:r>
      <w:r>
        <w:rPr>
          <w:color w:val="231F20"/>
          <w:spacing w:val="21"/>
        </w:rPr>
        <w:t> </w:t>
      </w:r>
      <w:r>
        <w:rPr>
          <w:color w:val="231F20"/>
        </w:rPr>
        <w:t>y</w:t>
      </w:r>
      <w:r>
        <w:rPr>
          <w:color w:val="231F20"/>
          <w:spacing w:val="21"/>
        </w:rPr>
        <w:t> </w:t>
      </w:r>
      <w:r>
        <w:rPr>
          <w:color w:val="231F20"/>
        </w:rPr>
        <w:t>produjo</w:t>
      </w:r>
      <w:r>
        <w:rPr>
          <w:color w:val="231F20"/>
          <w:spacing w:val="21"/>
        </w:rPr>
        <w:t> </w:t>
      </w:r>
      <w:r>
        <w:rPr>
          <w:color w:val="231F20"/>
        </w:rPr>
        <w:t>la</w:t>
      </w:r>
      <w:r>
        <w:rPr>
          <w:color w:val="231F20"/>
          <w:spacing w:val="21"/>
        </w:rPr>
        <w:t> </w:t>
      </w:r>
      <w:r>
        <w:rPr>
          <w:color w:val="231F20"/>
        </w:rPr>
        <w:t>FCM</w:t>
      </w:r>
      <w:r>
        <w:rPr>
          <w:color w:val="231F20"/>
          <w:spacing w:val="21"/>
        </w:rPr>
        <w:t> </w:t>
      </w:r>
      <w:r>
        <w:rPr>
          <w:color w:val="231F20"/>
        </w:rPr>
        <w:t>con</w:t>
      </w:r>
      <w:r>
        <w:rPr>
          <w:color w:val="231F20"/>
          <w:spacing w:val="21"/>
        </w:rPr>
        <w:t> </w:t>
      </w:r>
      <w:r>
        <w:rPr>
          <w:color w:val="231F20"/>
        </w:rPr>
        <w:t>la</w:t>
      </w:r>
      <w:r>
        <w:rPr>
          <w:color w:val="231F20"/>
          <w:spacing w:val="21"/>
        </w:rPr>
        <w:t> </w:t>
      </w:r>
      <w:r>
        <w:rPr>
          <w:color w:val="231F20"/>
        </w:rPr>
        <w:t>colaboración</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Fundación</w:t>
      </w:r>
      <w:r>
        <w:rPr>
          <w:color w:val="231F20"/>
          <w:spacing w:val="21"/>
        </w:rPr>
        <w:t> </w:t>
      </w:r>
      <w:r>
        <w:rPr>
          <w:color w:val="231F20"/>
        </w:rPr>
        <w:t>Godofredo</w:t>
      </w:r>
      <w:r>
        <w:rPr>
          <w:color w:val="231F20"/>
          <w:spacing w:val="21"/>
        </w:rPr>
        <w:t> </w:t>
      </w:r>
      <w:r>
        <w:rPr>
          <w:color w:val="231F20"/>
        </w:rPr>
        <w:t>Ortega</w:t>
      </w:r>
      <w:r>
        <w:rPr>
          <w:color w:val="231F20"/>
          <w:spacing w:val="21"/>
        </w:rPr>
        <w:t> </w:t>
      </w:r>
      <w:r>
        <w:rPr>
          <w:color w:val="231F20"/>
        </w:rPr>
        <w:t>Muñoz y se incluye dentro del programa de exposiciones temporales dedicado a las </w:t>
      </w:r>
      <w:r>
        <w:rPr>
          <w:i/>
          <w:color w:val="231F20"/>
        </w:rPr>
        <w:t>Revisiones</w:t>
      </w:r>
      <w:r>
        <w:rPr>
          <w:i/>
          <w:color w:val="231F20"/>
        </w:rPr>
        <w:t> Históricas </w:t>
      </w:r>
      <w:r>
        <w:rPr>
          <w:color w:val="231F20"/>
        </w:rPr>
        <w:t>(que atiende a figuras, movimientos y periodos del arte o autores que, por diversas</w:t>
      </w:r>
      <w:r>
        <w:rPr>
          <w:color w:val="231F20"/>
          <w:spacing w:val="37"/>
        </w:rPr>
        <w:t> </w:t>
      </w:r>
      <w:r>
        <w:rPr>
          <w:color w:val="231F20"/>
        </w:rPr>
        <w:t>causas,</w:t>
      </w:r>
      <w:r>
        <w:rPr>
          <w:color w:val="231F20"/>
          <w:spacing w:val="37"/>
        </w:rPr>
        <w:t> </w:t>
      </w:r>
      <w:r>
        <w:rPr>
          <w:color w:val="231F20"/>
        </w:rPr>
        <w:t>no</w:t>
      </w:r>
      <w:r>
        <w:rPr>
          <w:color w:val="231F20"/>
          <w:spacing w:val="37"/>
        </w:rPr>
        <w:t> </w:t>
      </w:r>
      <w:r>
        <w:rPr>
          <w:color w:val="231F20"/>
        </w:rPr>
        <w:t>han</w:t>
      </w:r>
      <w:r>
        <w:rPr>
          <w:color w:val="231F20"/>
          <w:spacing w:val="37"/>
        </w:rPr>
        <w:t> </w:t>
      </w:r>
      <w:r>
        <w:rPr>
          <w:color w:val="231F20"/>
        </w:rPr>
        <w:t>recibido</w:t>
      </w:r>
      <w:r>
        <w:rPr>
          <w:color w:val="231F20"/>
          <w:spacing w:val="37"/>
        </w:rPr>
        <w:t> </w:t>
      </w:r>
      <w:r>
        <w:rPr>
          <w:color w:val="231F20"/>
        </w:rPr>
        <w:t>la</w:t>
      </w:r>
      <w:r>
        <w:rPr>
          <w:color w:val="231F20"/>
          <w:spacing w:val="37"/>
        </w:rPr>
        <w:t> </w:t>
      </w:r>
      <w:r>
        <w:rPr>
          <w:color w:val="231F20"/>
        </w:rPr>
        <w:t>consideración</w:t>
      </w:r>
      <w:r>
        <w:rPr>
          <w:color w:val="231F20"/>
          <w:spacing w:val="37"/>
        </w:rPr>
        <w:t> </w:t>
      </w:r>
      <w:r>
        <w:rPr>
          <w:color w:val="231F20"/>
        </w:rPr>
        <w:t>crítica</w:t>
      </w:r>
      <w:r>
        <w:rPr>
          <w:color w:val="231F20"/>
          <w:spacing w:val="37"/>
        </w:rPr>
        <w:t> </w:t>
      </w:r>
      <w:r>
        <w:rPr>
          <w:color w:val="231F20"/>
        </w:rPr>
        <w:t>que</w:t>
      </w:r>
      <w:r>
        <w:rPr>
          <w:color w:val="231F20"/>
          <w:spacing w:val="37"/>
        </w:rPr>
        <w:t> </w:t>
      </w:r>
      <w:r>
        <w:rPr>
          <w:color w:val="231F20"/>
        </w:rPr>
        <w:t>merecen)</w:t>
      </w:r>
      <w:r>
        <w:rPr>
          <w:color w:val="231F20"/>
          <w:spacing w:val="37"/>
        </w:rPr>
        <w:t> </w:t>
      </w:r>
      <w:r>
        <w:rPr>
          <w:color w:val="231F20"/>
        </w:rPr>
        <w:t>que</w:t>
      </w:r>
      <w:r>
        <w:rPr>
          <w:color w:val="231F20"/>
          <w:spacing w:val="37"/>
        </w:rPr>
        <w:t> </w:t>
      </w:r>
      <w:r>
        <w:rPr>
          <w:color w:val="231F20"/>
        </w:rPr>
        <w:t>desarrolla la FCM. Permitió contemplar por primera vez en Canarias las pinturas de Ortega Muñoz sobre el paisaje de las Islas.</w:t>
      </w:r>
    </w:p>
    <w:p>
      <w:pPr>
        <w:pStyle w:val="BodyText"/>
        <w:spacing w:before="131"/>
      </w:pPr>
    </w:p>
    <w:p>
      <w:pPr>
        <w:pStyle w:val="Heading2"/>
        <w:spacing w:line="348" w:lineRule="auto"/>
        <w:ind w:right="1260"/>
      </w:pPr>
      <w:r>
        <w:rPr>
          <w:i/>
          <w:color w:val="FF0000"/>
        </w:rPr>
        <w:t>Clausura de la muestra ‘José Saramago. La consistencia de los sueños’,</w:t>
      </w:r>
      <w:r>
        <w:rPr>
          <w:color w:val="FF0000"/>
        </w:rPr>
        <w:t> en São Paulo</w:t>
      </w:r>
    </w:p>
    <w:p>
      <w:pPr>
        <w:pStyle w:val="BodyText"/>
        <w:spacing w:before="1"/>
        <w:ind w:left="992"/>
        <w:jc w:val="both"/>
      </w:pPr>
      <w:r>
        <w:rPr>
          <w:color w:val="231F20"/>
        </w:rPr>
        <w:t>2</w:t>
      </w:r>
      <w:r>
        <w:rPr>
          <w:color w:val="231F20"/>
          <w:spacing w:val="5"/>
        </w:rPr>
        <w:t> </w:t>
      </w:r>
      <w:r>
        <w:rPr>
          <w:color w:val="231F20"/>
        </w:rPr>
        <w:t>de</w:t>
      </w:r>
      <w:r>
        <w:rPr>
          <w:color w:val="231F20"/>
          <w:spacing w:val="5"/>
        </w:rPr>
        <w:t> </w:t>
      </w:r>
      <w:r>
        <w:rPr>
          <w:color w:val="231F20"/>
          <w:spacing w:val="-2"/>
        </w:rPr>
        <w:t>marzo</w:t>
      </w:r>
    </w:p>
    <w:p>
      <w:pPr>
        <w:pStyle w:val="BodyText"/>
        <w:spacing w:line="348" w:lineRule="auto" w:before="125"/>
        <w:ind w:left="992" w:right="278"/>
        <w:jc w:val="both"/>
      </w:pPr>
      <w:r>
        <w:rPr>
          <w:color w:val="231F20"/>
        </w:rPr>
        <w:t>La muestra se había inaugurado en el Instituto Tomie Ohtake de São Paulo (Brasil) el 29 de noviembre de 2008. La exposición, que se inauguró por primera vez en Lanzarote el</w:t>
      </w:r>
      <w:r>
        <w:rPr>
          <w:color w:val="231F20"/>
          <w:spacing w:val="80"/>
          <w:w w:val="150"/>
        </w:rPr>
        <w:t> </w:t>
      </w:r>
      <w:r>
        <w:rPr>
          <w:color w:val="231F20"/>
        </w:rPr>
        <w:t>23 de noviembre de 2007, había itinerado antes a Lisboa donde se inauguró en abril de 2008. Supuso uno de los acontecimientos culturales del año en São Paulo y su perma-nencia</w:t>
      </w:r>
      <w:r>
        <w:rPr>
          <w:color w:val="231F20"/>
          <w:spacing w:val="28"/>
        </w:rPr>
        <w:t> </w:t>
      </w:r>
      <w:r>
        <w:rPr>
          <w:color w:val="231F20"/>
        </w:rPr>
        <w:t>se</w:t>
      </w:r>
      <w:r>
        <w:rPr>
          <w:color w:val="231F20"/>
          <w:spacing w:val="28"/>
        </w:rPr>
        <w:t> </w:t>
      </w:r>
      <w:r>
        <w:rPr>
          <w:color w:val="231F20"/>
        </w:rPr>
        <w:t>prolongó</w:t>
      </w:r>
      <w:r>
        <w:rPr>
          <w:color w:val="231F20"/>
          <w:spacing w:val="28"/>
        </w:rPr>
        <w:t> </w:t>
      </w:r>
      <w:r>
        <w:rPr>
          <w:color w:val="231F20"/>
        </w:rPr>
        <w:t>quince</w:t>
      </w:r>
      <w:r>
        <w:rPr>
          <w:color w:val="231F20"/>
          <w:spacing w:val="28"/>
        </w:rPr>
        <w:t> </w:t>
      </w:r>
      <w:r>
        <w:rPr>
          <w:color w:val="231F20"/>
        </w:rPr>
        <w:t>días</w:t>
      </w:r>
      <w:r>
        <w:rPr>
          <w:color w:val="231F20"/>
          <w:spacing w:val="28"/>
        </w:rPr>
        <w:t> </w:t>
      </w:r>
      <w:r>
        <w:rPr>
          <w:color w:val="231F20"/>
        </w:rPr>
        <w:t>más</w:t>
      </w:r>
      <w:r>
        <w:rPr>
          <w:color w:val="231F20"/>
          <w:spacing w:val="28"/>
        </w:rPr>
        <w:t> </w:t>
      </w:r>
      <w:r>
        <w:rPr>
          <w:color w:val="231F20"/>
        </w:rPr>
        <w:t>de</w:t>
      </w:r>
      <w:r>
        <w:rPr>
          <w:color w:val="231F20"/>
          <w:spacing w:val="28"/>
        </w:rPr>
        <w:t> </w:t>
      </w:r>
      <w:r>
        <w:rPr>
          <w:color w:val="231F20"/>
        </w:rPr>
        <w:t>los</w:t>
      </w:r>
      <w:r>
        <w:rPr>
          <w:color w:val="231F20"/>
          <w:spacing w:val="28"/>
        </w:rPr>
        <w:t> </w:t>
      </w:r>
      <w:r>
        <w:rPr>
          <w:color w:val="231F20"/>
        </w:rPr>
        <w:t>previstos</w:t>
      </w:r>
      <w:r>
        <w:rPr>
          <w:color w:val="231F20"/>
          <w:spacing w:val="28"/>
        </w:rPr>
        <w:t> </w:t>
      </w:r>
      <w:r>
        <w:rPr>
          <w:color w:val="231F20"/>
        </w:rPr>
        <w:t>por</w:t>
      </w:r>
      <w:r>
        <w:rPr>
          <w:color w:val="231F20"/>
          <w:spacing w:val="28"/>
        </w:rPr>
        <w:t> </w:t>
      </w:r>
      <w:r>
        <w:rPr>
          <w:color w:val="231F20"/>
        </w:rPr>
        <w:t>la</w:t>
      </w:r>
      <w:r>
        <w:rPr>
          <w:color w:val="231F20"/>
          <w:spacing w:val="28"/>
        </w:rPr>
        <w:t> </w:t>
      </w:r>
      <w:r>
        <w:rPr>
          <w:color w:val="231F20"/>
        </w:rPr>
        <w:t>gran</w:t>
      </w:r>
      <w:r>
        <w:rPr>
          <w:color w:val="231F20"/>
          <w:spacing w:val="28"/>
        </w:rPr>
        <w:t> </w:t>
      </w:r>
      <w:r>
        <w:rPr>
          <w:color w:val="231F20"/>
        </w:rPr>
        <w:t>asistencia</w:t>
      </w:r>
      <w:r>
        <w:rPr>
          <w:color w:val="231F20"/>
          <w:spacing w:val="28"/>
        </w:rPr>
        <w:t> </w:t>
      </w:r>
      <w:r>
        <w:rPr>
          <w:color w:val="231F20"/>
        </w:rPr>
        <w:t>de</w:t>
      </w:r>
      <w:r>
        <w:rPr>
          <w:color w:val="231F20"/>
          <w:spacing w:val="28"/>
        </w:rPr>
        <w:t> </w:t>
      </w:r>
      <w:r>
        <w:rPr>
          <w:color w:val="231F20"/>
        </w:rPr>
        <w:t>público. </w:t>
      </w:r>
      <w:r>
        <w:rPr/>
        <w:t>La muestra constituye el proyecto expositivo más amplio, ambicioso y original de los que ha producido la FCM. Repasa la vida y la obra de Saramago a través de textos inéditos, manuscritos y mecanoscritos originales, primeras ediciones en portugués, ediciones en castellano y otras lenguas, artículos de revistas, artículos de periódicos, publicaciones dedicadas a José Saramago, agendas personales, pasaportes, cuadernos de trabajo del autor, material preparatorio para novelas, correspondencia, fotografías, pinturas, obra grá-fica, dibujos, la medalla del Premio Nobel, cajas de luces, documentales, videos, audios, urnas digitales, videoproyecciones generadas por ordenador del artista Charles Sandison, carteles y objetos personales del escritor portugués.</w:t>
      </w:r>
    </w:p>
    <w:p>
      <w:pPr>
        <w:pStyle w:val="BodyText"/>
      </w:pPr>
    </w:p>
    <w:p>
      <w:pPr>
        <w:pStyle w:val="BodyText"/>
        <w:spacing w:before="220"/>
      </w:pPr>
    </w:p>
    <w:p>
      <w:pPr>
        <w:spacing w:before="0"/>
        <w:ind w:left="992" w:right="0" w:firstLine="0"/>
        <w:jc w:val="both"/>
        <w:rPr>
          <w:b/>
          <w:sz w:val="19"/>
        </w:rPr>
      </w:pPr>
      <w:r>
        <w:rPr>
          <w:b/>
          <w:color w:val="EE3124"/>
          <w:w w:val="130"/>
          <w:sz w:val="28"/>
        </w:rPr>
        <w:t>e</w:t>
      </w:r>
      <w:r>
        <w:rPr>
          <w:b/>
          <w:color w:val="EE3124"/>
          <w:w w:val="130"/>
          <w:sz w:val="19"/>
        </w:rPr>
        <w:t>spacio</w:t>
      </w:r>
      <w:r>
        <w:rPr>
          <w:b/>
          <w:color w:val="EE3124"/>
          <w:spacing w:val="6"/>
          <w:w w:val="130"/>
          <w:sz w:val="19"/>
        </w:rPr>
        <w:t> </w:t>
      </w:r>
      <w:r>
        <w:rPr>
          <w:b/>
          <w:color w:val="EE3124"/>
          <w:w w:val="130"/>
          <w:sz w:val="19"/>
        </w:rPr>
        <w:t>de</w:t>
      </w:r>
      <w:r>
        <w:rPr>
          <w:b/>
          <w:color w:val="EE3124"/>
          <w:spacing w:val="6"/>
          <w:w w:val="130"/>
          <w:sz w:val="19"/>
        </w:rPr>
        <w:t> </w:t>
      </w:r>
      <w:r>
        <w:rPr>
          <w:b/>
          <w:color w:val="EE3124"/>
          <w:w w:val="130"/>
          <w:sz w:val="19"/>
        </w:rPr>
        <w:t>reflexión</w:t>
      </w:r>
      <w:r>
        <w:rPr>
          <w:b/>
          <w:color w:val="EE3124"/>
          <w:w w:val="130"/>
          <w:sz w:val="28"/>
        </w:rPr>
        <w:t>:</w:t>
      </w:r>
      <w:r>
        <w:rPr>
          <w:b/>
          <w:color w:val="EE3124"/>
          <w:spacing w:val="-20"/>
          <w:w w:val="130"/>
          <w:sz w:val="28"/>
        </w:rPr>
        <w:t> </w:t>
      </w:r>
      <w:r>
        <w:rPr>
          <w:b/>
          <w:color w:val="EE3124"/>
          <w:w w:val="130"/>
          <w:sz w:val="28"/>
        </w:rPr>
        <w:t>m</w:t>
      </w:r>
      <w:r>
        <w:rPr>
          <w:b/>
          <w:color w:val="EE3124"/>
          <w:w w:val="130"/>
          <w:sz w:val="19"/>
        </w:rPr>
        <w:t>iradas</w:t>
      </w:r>
      <w:r>
        <w:rPr>
          <w:b/>
          <w:color w:val="EE3124"/>
          <w:spacing w:val="6"/>
          <w:w w:val="130"/>
          <w:sz w:val="19"/>
        </w:rPr>
        <w:t> </w:t>
      </w:r>
      <w:r>
        <w:rPr>
          <w:b/>
          <w:color w:val="EE3124"/>
          <w:spacing w:val="-2"/>
          <w:w w:val="130"/>
          <w:sz w:val="19"/>
        </w:rPr>
        <w:t>divergentes</w:t>
      </w:r>
    </w:p>
    <w:p>
      <w:pPr>
        <w:pStyle w:val="BodyText"/>
        <w:rPr>
          <w:b/>
          <w:sz w:val="19"/>
        </w:rPr>
      </w:pPr>
    </w:p>
    <w:p>
      <w:pPr>
        <w:pStyle w:val="BodyText"/>
        <w:spacing w:before="80"/>
        <w:rPr>
          <w:b/>
          <w:sz w:val="19"/>
        </w:rPr>
      </w:pPr>
    </w:p>
    <w:p>
      <w:pPr>
        <w:pStyle w:val="BodyText"/>
        <w:spacing w:line="348" w:lineRule="auto"/>
        <w:ind w:left="992" w:right="278"/>
        <w:jc w:val="both"/>
      </w:pPr>
      <w:r>
        <w:rPr>
          <w:color w:val="231F20"/>
        </w:rPr>
        <w:t>En este foro, nacido en 1994, se invita a críticos, historiadores y profesores de arte a revisar los conceptos y valoraciones establecidos en la cultura contemporánea sobre etapas históricas, tendencias, movimientos artísticos y personalidades especialmente sobresalientes o las conexiones existentes entre las distintas artes. Por él han pasado, entre otros, José-Miguel Ullán, Tomás Llorens, José Jiménez, Javier Maderuelo, Victoria</w:t>
      </w:r>
    </w:p>
    <w:p>
      <w:pPr>
        <w:pStyle w:val="BodyText"/>
        <w:spacing w:after="0" w:line="348" w:lineRule="auto"/>
        <w:jc w:val="both"/>
        <w:sectPr>
          <w:pgSz w:w="11910" w:h="16840"/>
          <w:pgMar w:header="850" w:footer="0" w:top="1300" w:bottom="280" w:left="992" w:right="1700"/>
        </w:sectPr>
      </w:pPr>
    </w:p>
    <w:p>
      <w:pPr>
        <w:pStyle w:val="BodyText"/>
      </w:pPr>
    </w:p>
    <w:p>
      <w:pPr>
        <w:pStyle w:val="BodyText"/>
        <w:spacing w:before="21"/>
      </w:pPr>
    </w:p>
    <w:p>
      <w:pPr>
        <w:pStyle w:val="BodyText"/>
        <w:spacing w:line="348" w:lineRule="auto"/>
        <w:ind w:left="992" w:right="282"/>
        <w:jc w:val="both"/>
      </w:pPr>
      <w:r>
        <w:rPr>
          <w:color w:val="231F20"/>
        </w:rPr>
        <w:t>Combalía, Lynne Cooke, Manuel Falces, Manuel-Borja Villel, Amelia Arenas, Juan Manuel Bonet, Kosme de Barañano, María de Corral, Lorette Coen, Juan José Lahuerta o Miguel Cereceda. En el año 2009 se contó con la presencia de Luis Fernández-Galiano.</w:t>
      </w:r>
    </w:p>
    <w:p>
      <w:pPr>
        <w:pStyle w:val="BodyText"/>
        <w:spacing w:before="126"/>
      </w:pPr>
    </w:p>
    <w:p>
      <w:pPr>
        <w:pStyle w:val="Heading1"/>
        <w:spacing w:before="1"/>
        <w:ind w:left="992"/>
        <w:jc w:val="both"/>
        <w:rPr>
          <w:rFonts w:ascii="Arial Narrow" w:hAnsi="Arial Narrow"/>
        </w:rPr>
      </w:pPr>
      <w:r>
        <w:rPr>
          <w:rFonts w:ascii="Arial Narrow" w:hAnsi="Arial Narrow"/>
          <w:color w:val="231F20"/>
        </w:rPr>
        <w:t>Luis</w:t>
      </w:r>
      <w:r>
        <w:rPr>
          <w:rFonts w:ascii="Arial Narrow" w:hAnsi="Arial Narrow"/>
          <w:color w:val="231F20"/>
          <w:spacing w:val="30"/>
        </w:rPr>
        <w:t> </w:t>
      </w:r>
      <w:r>
        <w:rPr>
          <w:rFonts w:ascii="Arial Narrow" w:hAnsi="Arial Narrow"/>
          <w:color w:val="231F20"/>
        </w:rPr>
        <w:t>Fernández-</w:t>
      </w:r>
      <w:r>
        <w:rPr>
          <w:rFonts w:ascii="Arial Narrow" w:hAnsi="Arial Narrow"/>
          <w:color w:val="231F20"/>
          <w:spacing w:val="-2"/>
        </w:rPr>
        <w:t>Galiano</w:t>
      </w:r>
    </w:p>
    <w:p>
      <w:pPr>
        <w:spacing w:before="124"/>
        <w:ind w:left="992" w:right="0" w:firstLine="0"/>
        <w:jc w:val="both"/>
        <w:rPr>
          <w:i/>
          <w:sz w:val="24"/>
        </w:rPr>
      </w:pPr>
      <w:r>
        <w:rPr>
          <w:i/>
          <w:color w:val="FF0000"/>
          <w:sz w:val="24"/>
        </w:rPr>
        <w:t>Herzog</w:t>
      </w:r>
      <w:r>
        <w:rPr>
          <w:i/>
          <w:color w:val="FF0000"/>
          <w:spacing w:val="10"/>
          <w:sz w:val="24"/>
        </w:rPr>
        <w:t> </w:t>
      </w:r>
      <w:r>
        <w:rPr>
          <w:i/>
          <w:color w:val="FF0000"/>
          <w:sz w:val="24"/>
        </w:rPr>
        <w:t>&amp;</w:t>
      </w:r>
      <w:r>
        <w:rPr>
          <w:i/>
          <w:color w:val="FF0000"/>
          <w:spacing w:val="11"/>
          <w:sz w:val="24"/>
        </w:rPr>
        <w:t> </w:t>
      </w:r>
      <w:r>
        <w:rPr>
          <w:i/>
          <w:color w:val="FF0000"/>
          <w:sz w:val="24"/>
        </w:rPr>
        <w:t>de</w:t>
      </w:r>
      <w:r>
        <w:rPr>
          <w:i/>
          <w:color w:val="FF0000"/>
          <w:spacing w:val="11"/>
          <w:sz w:val="24"/>
        </w:rPr>
        <w:t> </w:t>
      </w:r>
      <w:r>
        <w:rPr>
          <w:i/>
          <w:color w:val="FF0000"/>
          <w:sz w:val="24"/>
        </w:rPr>
        <w:t>Meuron:</w:t>
      </w:r>
      <w:r>
        <w:rPr>
          <w:i/>
          <w:color w:val="FF0000"/>
          <w:spacing w:val="10"/>
          <w:sz w:val="24"/>
        </w:rPr>
        <w:t> </w:t>
      </w:r>
      <w:r>
        <w:rPr>
          <w:i/>
          <w:color w:val="FF0000"/>
          <w:sz w:val="24"/>
        </w:rPr>
        <w:t>Dionisio</w:t>
      </w:r>
      <w:r>
        <w:rPr>
          <w:i/>
          <w:color w:val="FF0000"/>
          <w:spacing w:val="11"/>
          <w:sz w:val="24"/>
        </w:rPr>
        <w:t> </w:t>
      </w:r>
      <w:r>
        <w:rPr>
          <w:i/>
          <w:color w:val="FF0000"/>
          <w:sz w:val="24"/>
        </w:rPr>
        <w:t>en</w:t>
      </w:r>
      <w:r>
        <w:rPr>
          <w:i/>
          <w:color w:val="FF0000"/>
          <w:spacing w:val="11"/>
          <w:sz w:val="24"/>
        </w:rPr>
        <w:t> </w:t>
      </w:r>
      <w:r>
        <w:rPr>
          <w:i/>
          <w:color w:val="FF0000"/>
          <w:spacing w:val="-2"/>
          <w:sz w:val="24"/>
        </w:rPr>
        <w:t>Basilea</w:t>
      </w:r>
    </w:p>
    <w:p>
      <w:pPr>
        <w:pStyle w:val="BodyText"/>
        <w:spacing w:line="348" w:lineRule="auto" w:before="125"/>
        <w:ind w:left="992" w:right="281"/>
        <w:jc w:val="both"/>
      </w:pPr>
      <w:r>
        <w:rPr>
          <w:color w:val="231F20"/>
        </w:rPr>
        <w:t>Luis Fernández-Galiano es arquitecto, catedrático de proyectos en la Escuela de Arqui-tectura de la Universidad Politécnica de Madrid y director de la revista </w:t>
      </w:r>
      <w:r>
        <w:rPr>
          <w:i/>
          <w:color w:val="231F20"/>
        </w:rPr>
        <w:t>AV/Arquitectura</w:t>
      </w:r>
      <w:r>
        <w:rPr>
          <w:i/>
          <w:color w:val="231F20"/>
        </w:rPr>
        <w:t> Viva</w:t>
      </w:r>
      <w:r>
        <w:rPr>
          <w:color w:val="231F20"/>
        </w:rPr>
        <w:t>.</w:t>
      </w:r>
      <w:r>
        <w:rPr>
          <w:color w:val="231F20"/>
          <w:spacing w:val="30"/>
        </w:rPr>
        <w:t> </w:t>
      </w:r>
      <w:r>
        <w:rPr>
          <w:color w:val="231F20"/>
        </w:rPr>
        <w:t>Entre</w:t>
      </w:r>
      <w:r>
        <w:rPr>
          <w:color w:val="231F20"/>
          <w:spacing w:val="30"/>
        </w:rPr>
        <w:t> </w:t>
      </w:r>
      <w:r>
        <w:rPr>
          <w:color w:val="231F20"/>
        </w:rPr>
        <w:t>1993</w:t>
      </w:r>
      <w:r>
        <w:rPr>
          <w:color w:val="231F20"/>
          <w:spacing w:val="30"/>
        </w:rPr>
        <w:t> </w:t>
      </w:r>
      <w:r>
        <w:rPr>
          <w:color w:val="231F20"/>
        </w:rPr>
        <w:t>y</w:t>
      </w:r>
      <w:r>
        <w:rPr>
          <w:color w:val="231F20"/>
          <w:spacing w:val="30"/>
        </w:rPr>
        <w:t> </w:t>
      </w:r>
      <w:r>
        <w:rPr>
          <w:color w:val="231F20"/>
        </w:rPr>
        <w:t>2006</w:t>
      </w:r>
      <w:r>
        <w:rPr>
          <w:color w:val="231F20"/>
          <w:spacing w:val="30"/>
        </w:rPr>
        <w:t> </w:t>
      </w:r>
      <w:r>
        <w:rPr>
          <w:color w:val="231F20"/>
        </w:rPr>
        <w:t>estuvo</w:t>
      </w:r>
      <w:r>
        <w:rPr>
          <w:color w:val="231F20"/>
          <w:spacing w:val="30"/>
        </w:rPr>
        <w:t> </w:t>
      </w:r>
      <w:r>
        <w:rPr>
          <w:color w:val="231F20"/>
        </w:rPr>
        <w:t>a</w:t>
      </w:r>
      <w:r>
        <w:rPr>
          <w:color w:val="231F20"/>
          <w:spacing w:val="30"/>
        </w:rPr>
        <w:t> </w:t>
      </w:r>
      <w:r>
        <w:rPr>
          <w:color w:val="231F20"/>
        </w:rPr>
        <w:t>cargo</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página</w:t>
      </w:r>
      <w:r>
        <w:rPr>
          <w:color w:val="231F20"/>
          <w:spacing w:val="30"/>
        </w:rPr>
        <w:t> </w:t>
      </w:r>
      <w:r>
        <w:rPr>
          <w:color w:val="231F20"/>
        </w:rPr>
        <w:t>semanal</w:t>
      </w:r>
      <w:r>
        <w:rPr>
          <w:color w:val="231F20"/>
          <w:spacing w:val="30"/>
        </w:rPr>
        <w:t> </w:t>
      </w:r>
      <w:r>
        <w:rPr>
          <w:color w:val="231F20"/>
        </w:rPr>
        <w:t>de</w:t>
      </w:r>
      <w:r>
        <w:rPr>
          <w:color w:val="231F20"/>
          <w:spacing w:val="30"/>
        </w:rPr>
        <w:t> </w:t>
      </w:r>
      <w:r>
        <w:rPr>
          <w:color w:val="231F20"/>
        </w:rPr>
        <w:t>arquitectura</w:t>
      </w:r>
      <w:r>
        <w:rPr>
          <w:color w:val="231F20"/>
          <w:spacing w:val="30"/>
        </w:rPr>
        <w:t> </w:t>
      </w:r>
      <w:r>
        <w:rPr>
          <w:color w:val="231F20"/>
        </w:rPr>
        <w:t>del</w:t>
      </w:r>
      <w:r>
        <w:rPr>
          <w:color w:val="231F20"/>
          <w:spacing w:val="30"/>
        </w:rPr>
        <w:t> </w:t>
      </w:r>
      <w:r>
        <w:rPr>
          <w:color w:val="231F20"/>
        </w:rPr>
        <w:t>dia-rio </w:t>
      </w:r>
      <w:r>
        <w:rPr>
          <w:i/>
          <w:color w:val="231F20"/>
        </w:rPr>
        <w:t>El País</w:t>
      </w:r>
      <w:r>
        <w:rPr>
          <w:color w:val="231F20"/>
        </w:rPr>
        <w:t>, donde actualmente colabora en la</w:t>
      </w:r>
    </w:p>
    <w:p>
      <w:pPr>
        <w:pStyle w:val="BodyText"/>
        <w:spacing w:line="348" w:lineRule="auto" w:before="3"/>
        <w:ind w:left="992" w:right="4049"/>
        <w:jc w:val="both"/>
        <w:rPr>
          <w:i/>
        </w:rPr>
      </w:pPr>
      <w:r>
        <w:rPr>
          <w:i/>
        </w:rPr>
        <w:drawing>
          <wp:anchor distT="0" distB="0" distL="0" distR="0" allowOverlap="1" layoutInCell="1" locked="0" behindDoc="0" simplePos="0" relativeHeight="15799296">
            <wp:simplePos x="0" y="0"/>
            <wp:positionH relativeFrom="page">
              <wp:posOffset>4095000</wp:posOffset>
            </wp:positionH>
            <wp:positionV relativeFrom="paragraph">
              <wp:posOffset>59583</wp:posOffset>
            </wp:positionV>
            <wp:extent cx="2184615" cy="1432153"/>
            <wp:effectExtent l="0" t="0" r="0" b="0"/>
            <wp:wrapNone/>
            <wp:docPr id="256" name="Image 256"/>
            <wp:cNvGraphicFramePr>
              <a:graphicFrameLocks/>
            </wp:cNvGraphicFramePr>
            <a:graphic>
              <a:graphicData uri="http://schemas.openxmlformats.org/drawingml/2006/picture">
                <pic:pic>
                  <pic:nvPicPr>
                    <pic:cNvPr id="256" name="Image 256"/>
                    <pic:cNvPicPr/>
                  </pic:nvPicPr>
                  <pic:blipFill>
                    <a:blip r:embed="rId42" cstate="print"/>
                    <a:stretch>
                      <a:fillRect/>
                    </a:stretch>
                  </pic:blipFill>
                  <pic:spPr>
                    <a:xfrm>
                      <a:off x="0" y="0"/>
                      <a:ext cx="2184615" cy="1432153"/>
                    </a:xfrm>
                    <a:prstGeom prst="rect">
                      <a:avLst/>
                    </a:prstGeom>
                  </pic:spPr>
                </pic:pic>
              </a:graphicData>
            </a:graphic>
          </wp:anchor>
        </w:drawing>
      </w:r>
      <w:r>
        <w:rPr>
          <w:color w:val="231F20"/>
        </w:rPr>
        <w:t>sección de Opinión. Es miembro de número de la Real Academia de Doctores, ha sido presi-dente del jurado en la IX Bienal de Arquitectura de Venecia y comisario de las exposiciones </w:t>
      </w:r>
      <w:r>
        <w:rPr>
          <w:i/>
          <w:color w:val="231F20"/>
        </w:rPr>
        <w:t>El</w:t>
      </w:r>
      <w:r>
        <w:rPr>
          <w:i/>
          <w:color w:val="231F20"/>
        </w:rPr>
        <w:t> espacio privado </w:t>
      </w:r>
      <w:r>
        <w:rPr>
          <w:color w:val="231F20"/>
        </w:rPr>
        <w:t>(Madrid) y </w:t>
      </w:r>
      <w:r>
        <w:rPr>
          <w:i/>
          <w:color w:val="231F20"/>
        </w:rPr>
        <w:t>Eurasia Extrema</w:t>
      </w:r>
      <w:r>
        <w:rPr>
          <w:i/>
          <w:color w:val="231F20"/>
        </w:rPr>
        <w:t> </w:t>
      </w:r>
      <w:r>
        <w:rPr>
          <w:color w:val="231F20"/>
        </w:rPr>
        <w:t>(Tokio). Entre sus libros se cuentan</w:t>
      </w:r>
      <w:r>
        <w:rPr>
          <w:color w:val="231F20"/>
          <w:spacing w:val="-1"/>
        </w:rPr>
        <w:t> </w:t>
      </w:r>
      <w:r>
        <w:rPr>
          <w:i/>
          <w:color w:val="231F20"/>
        </w:rPr>
        <w:t>La quimera</w:t>
      </w:r>
    </w:p>
    <w:p>
      <w:pPr>
        <w:pStyle w:val="BodyText"/>
        <w:spacing w:after="0" w:line="348" w:lineRule="auto"/>
        <w:jc w:val="both"/>
        <w:rPr>
          <w:i/>
        </w:rPr>
        <w:sectPr>
          <w:pgSz w:w="11910" w:h="16840"/>
          <w:pgMar w:header="850" w:footer="0" w:top="1300" w:bottom="280" w:left="992" w:right="1700"/>
        </w:sectPr>
      </w:pPr>
    </w:p>
    <w:p>
      <w:pPr>
        <w:spacing w:before="5"/>
        <w:ind w:left="992" w:right="0" w:firstLine="0"/>
        <w:jc w:val="left"/>
        <w:rPr>
          <w:sz w:val="24"/>
        </w:rPr>
      </w:pPr>
      <w:r>
        <w:rPr>
          <w:i/>
          <w:color w:val="231F20"/>
          <w:sz w:val="24"/>
        </w:rPr>
        <w:t>moderna</w:t>
      </w:r>
      <w:r>
        <w:rPr>
          <w:color w:val="231F20"/>
          <w:sz w:val="24"/>
        </w:rPr>
        <w:t>,</w:t>
      </w:r>
      <w:r>
        <w:rPr>
          <w:color w:val="231F20"/>
          <w:spacing w:val="8"/>
          <w:sz w:val="24"/>
        </w:rPr>
        <w:t> </w:t>
      </w:r>
      <w:r>
        <w:rPr>
          <w:color w:val="231F20"/>
          <w:sz w:val="24"/>
        </w:rPr>
        <w:t>o</w:t>
      </w:r>
      <w:r>
        <w:rPr>
          <w:color w:val="231F20"/>
          <w:spacing w:val="8"/>
          <w:sz w:val="24"/>
        </w:rPr>
        <w:t> </w:t>
      </w:r>
      <w:r>
        <w:rPr>
          <w:i/>
          <w:color w:val="231F20"/>
          <w:sz w:val="24"/>
        </w:rPr>
        <w:t>El</w:t>
      </w:r>
      <w:r>
        <w:rPr>
          <w:i/>
          <w:color w:val="231F20"/>
          <w:spacing w:val="9"/>
          <w:sz w:val="24"/>
        </w:rPr>
        <w:t> </w:t>
      </w:r>
      <w:r>
        <w:rPr>
          <w:i/>
          <w:color w:val="231F20"/>
          <w:sz w:val="24"/>
        </w:rPr>
        <w:t>fuego</w:t>
      </w:r>
      <w:r>
        <w:rPr>
          <w:i/>
          <w:color w:val="231F20"/>
          <w:spacing w:val="8"/>
          <w:sz w:val="24"/>
        </w:rPr>
        <w:t> </w:t>
      </w:r>
      <w:r>
        <w:rPr>
          <w:i/>
          <w:color w:val="231F20"/>
          <w:sz w:val="24"/>
        </w:rPr>
        <w:t>y</w:t>
      </w:r>
      <w:r>
        <w:rPr>
          <w:i/>
          <w:color w:val="231F20"/>
          <w:spacing w:val="8"/>
          <w:sz w:val="24"/>
        </w:rPr>
        <w:t> </w:t>
      </w:r>
      <w:r>
        <w:rPr>
          <w:i/>
          <w:color w:val="231F20"/>
          <w:sz w:val="24"/>
        </w:rPr>
        <w:t>la</w:t>
      </w:r>
      <w:r>
        <w:rPr>
          <w:i/>
          <w:color w:val="231F20"/>
          <w:spacing w:val="9"/>
          <w:sz w:val="24"/>
        </w:rPr>
        <w:t> </w:t>
      </w:r>
      <w:r>
        <w:rPr>
          <w:i/>
          <w:color w:val="231F20"/>
          <w:spacing w:val="-2"/>
          <w:sz w:val="24"/>
        </w:rPr>
        <w:t>memoria</w:t>
      </w:r>
      <w:r>
        <w:rPr>
          <w:color w:val="231F20"/>
          <w:spacing w:val="-2"/>
          <w:sz w:val="24"/>
        </w:rPr>
        <w:t>.</w:t>
      </w:r>
    </w:p>
    <w:p>
      <w:pPr>
        <w:pStyle w:val="BodyText"/>
        <w:spacing w:before="124"/>
        <w:ind w:left="992"/>
      </w:pPr>
      <w:r>
        <w:rPr>
          <w:color w:val="231F20"/>
        </w:rPr>
        <w:t>El</w:t>
      </w:r>
      <w:r>
        <w:rPr>
          <w:color w:val="231F20"/>
          <w:spacing w:val="30"/>
        </w:rPr>
        <w:t> </w:t>
      </w:r>
      <w:r>
        <w:rPr>
          <w:color w:val="231F20"/>
        </w:rPr>
        <w:t>5</w:t>
      </w:r>
      <w:r>
        <w:rPr>
          <w:color w:val="231F20"/>
          <w:spacing w:val="33"/>
        </w:rPr>
        <w:t> </w:t>
      </w:r>
      <w:r>
        <w:rPr>
          <w:color w:val="231F20"/>
        </w:rPr>
        <w:t>de</w:t>
      </w:r>
      <w:r>
        <w:rPr>
          <w:color w:val="231F20"/>
          <w:spacing w:val="32"/>
        </w:rPr>
        <w:t> </w:t>
      </w:r>
      <w:r>
        <w:rPr>
          <w:color w:val="231F20"/>
        </w:rPr>
        <w:t>noviembre</w:t>
      </w:r>
      <w:r>
        <w:rPr>
          <w:color w:val="231F20"/>
          <w:spacing w:val="33"/>
        </w:rPr>
        <w:t> </w:t>
      </w:r>
      <w:r>
        <w:rPr>
          <w:color w:val="231F20"/>
        </w:rPr>
        <w:t>pronunció</w:t>
      </w:r>
      <w:r>
        <w:rPr>
          <w:color w:val="231F20"/>
          <w:spacing w:val="33"/>
        </w:rPr>
        <w:t> </w:t>
      </w:r>
      <w:r>
        <w:rPr>
          <w:color w:val="231F20"/>
        </w:rPr>
        <w:t>en</w:t>
      </w:r>
      <w:r>
        <w:rPr>
          <w:color w:val="231F20"/>
          <w:spacing w:val="32"/>
        </w:rPr>
        <w:t> </w:t>
      </w:r>
      <w:r>
        <w:rPr>
          <w:color w:val="231F20"/>
        </w:rPr>
        <w:t>la</w:t>
      </w:r>
      <w:r>
        <w:rPr>
          <w:color w:val="231F20"/>
          <w:spacing w:val="33"/>
        </w:rPr>
        <w:t> </w:t>
      </w:r>
      <w:r>
        <w:rPr>
          <w:color w:val="231F20"/>
        </w:rPr>
        <w:t>sala</w:t>
      </w:r>
      <w:r>
        <w:rPr>
          <w:color w:val="231F20"/>
          <w:spacing w:val="33"/>
        </w:rPr>
        <w:t> </w:t>
      </w:r>
      <w:r>
        <w:rPr>
          <w:color w:val="231F20"/>
          <w:spacing w:val="-4"/>
        </w:rPr>
        <w:t>José</w:t>
      </w:r>
    </w:p>
    <w:p>
      <w:pPr>
        <w:spacing w:before="23"/>
        <w:ind w:left="250" w:right="0" w:firstLine="0"/>
        <w:jc w:val="left"/>
        <w:rPr>
          <w:i/>
          <w:sz w:val="20"/>
        </w:rPr>
      </w:pPr>
      <w:r>
        <w:rPr/>
        <w:br w:type="column"/>
      </w:r>
      <w:r>
        <w:rPr>
          <w:i/>
          <w:color w:val="231F20"/>
          <w:sz w:val="20"/>
        </w:rPr>
        <w:t>Luis</w:t>
      </w:r>
      <w:r>
        <w:rPr>
          <w:i/>
          <w:color w:val="231F20"/>
          <w:spacing w:val="-9"/>
          <w:sz w:val="20"/>
        </w:rPr>
        <w:t> </w:t>
      </w:r>
      <w:r>
        <w:rPr>
          <w:i/>
          <w:color w:val="231F20"/>
          <w:sz w:val="20"/>
        </w:rPr>
        <w:t>Fernández-</w:t>
      </w:r>
      <w:r>
        <w:rPr>
          <w:i/>
          <w:color w:val="231F20"/>
          <w:spacing w:val="-2"/>
          <w:sz w:val="20"/>
        </w:rPr>
        <w:t>Galiano</w:t>
      </w:r>
    </w:p>
    <w:p>
      <w:pPr>
        <w:spacing w:after="0"/>
        <w:jc w:val="left"/>
        <w:rPr>
          <w:i/>
          <w:sz w:val="20"/>
        </w:rPr>
        <w:sectPr>
          <w:type w:val="continuous"/>
          <w:pgSz w:w="11910" w:h="16840"/>
          <w:pgMar w:header="850" w:footer="0" w:top="1940" w:bottom="280" w:left="992" w:right="1700"/>
          <w:cols w:num="2" w:equalWidth="0">
            <w:col w:w="5167" w:space="40"/>
            <w:col w:w="4011"/>
          </w:cols>
        </w:sectPr>
      </w:pPr>
    </w:p>
    <w:p>
      <w:pPr>
        <w:pStyle w:val="BodyText"/>
        <w:spacing w:line="348" w:lineRule="auto" w:before="125"/>
        <w:ind w:left="992" w:right="276"/>
        <w:jc w:val="both"/>
      </w:pPr>
      <w:r>
        <w:rPr/>
        <mc:AlternateContent>
          <mc:Choice Requires="wps">
            <w:drawing>
              <wp:anchor distT="0" distB="0" distL="0" distR="0" allowOverlap="1" layoutInCell="1" locked="0" behindDoc="0" simplePos="0" relativeHeight="15798784">
                <wp:simplePos x="0" y="0"/>
                <wp:positionH relativeFrom="page">
                  <wp:posOffset>6732003</wp:posOffset>
                </wp:positionH>
                <wp:positionV relativeFrom="page">
                  <wp:posOffset>8036991</wp:posOffset>
                </wp:positionV>
                <wp:extent cx="288290" cy="1933575"/>
                <wp:effectExtent l="0" t="0" r="0" b="0"/>
                <wp:wrapNone/>
                <wp:docPr id="257" name="Group 257"/>
                <wp:cNvGraphicFramePr>
                  <a:graphicFrameLocks/>
                </wp:cNvGraphicFramePr>
                <a:graphic>
                  <a:graphicData uri="http://schemas.microsoft.com/office/word/2010/wordprocessingGroup">
                    <wpg:wgp>
                      <wpg:cNvPr id="257" name="Group 257"/>
                      <wpg:cNvGrpSpPr/>
                      <wpg:grpSpPr>
                        <a:xfrm>
                          <a:off x="0" y="0"/>
                          <a:ext cx="288290" cy="1933575"/>
                          <a:chExt cx="288290" cy="1933575"/>
                        </a:xfrm>
                      </wpg:grpSpPr>
                      <pic:pic>
                        <pic:nvPicPr>
                          <pic:cNvPr id="258" name="Image 258"/>
                          <pic:cNvPicPr/>
                        </pic:nvPicPr>
                        <pic:blipFill>
                          <a:blip r:embed="rId9" cstate="print"/>
                          <a:stretch>
                            <a:fillRect/>
                          </a:stretch>
                        </pic:blipFill>
                        <pic:spPr>
                          <a:xfrm>
                            <a:off x="15265" y="1667624"/>
                            <a:ext cx="256311" cy="248704"/>
                          </a:xfrm>
                          <a:prstGeom prst="rect">
                            <a:avLst/>
                          </a:prstGeom>
                        </pic:spPr>
                      </pic:pic>
                      <wps:wsp>
                        <wps:cNvPr id="259" name="Graphic 259"/>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3984pt;width:22.7pt;height:152.25pt;mso-position-horizontal-relative:page;mso-position-vertical-relative:page;z-index:15798784" id="docshapegroup230" coordorigin="10602,12657" coordsize="454,3045">
                <v:shape style="position:absolute;left:10625;top:15282;width:404;height:392" type="#_x0000_t75" id="docshape231" stroked="false">
                  <v:imagedata r:id="rId9" o:title=""/>
                </v:shape>
                <v:shape style="position:absolute;left:10606;top:12661;width:444;height:3035" id="docshape232" coordorigin="10607,12662" coordsize="444,3035" path="m10607,15696l11050,15696,11050,15252,10607,15252,10607,15696xm10607,15696l11050,15696,11050,12662,10607,12662,10607,15696xe" filled="false" stroked="true" strokeweight=".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800320">
                <wp:simplePos x="0" y="0"/>
                <wp:positionH relativeFrom="page">
                  <wp:posOffset>6784499</wp:posOffset>
                </wp:positionH>
                <wp:positionV relativeFrom="page">
                  <wp:posOffset>923297</wp:posOffset>
                </wp:positionV>
                <wp:extent cx="231775" cy="940435"/>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0615pt;width:18.25pt;height:74.05pt;mso-position-horizontal-relative:page;mso-position-vertical-relative:page;z-index:15800320" type="#_x0000_t202" id="docshape233"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800832">
                <wp:simplePos x="0" y="0"/>
                <wp:positionH relativeFrom="page">
                  <wp:posOffset>6779069</wp:posOffset>
                </wp:positionH>
                <wp:positionV relativeFrom="page">
                  <wp:posOffset>8134029</wp:posOffset>
                </wp:positionV>
                <wp:extent cx="202565" cy="146050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4792pt;width:15.95pt;height:115pt;mso-position-horizontal-relative:page;mso-position-vertical-relative:page;z-index:15800832" type="#_x0000_t202" id="docshape234"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r>
        <w:rPr>
          <w:color w:val="231F20"/>
        </w:rPr>
        <w:t>Saramago de la FCM la conferencia “Herzog &amp; de Meuron, Dionisio en Basilea”, sobre estos dos arquitectos suizos, “los más celebrados en el mundo”, según el propio con-ferenciante, que aportó una mirada distinta de la habitual para revelar una arquitectura apasionada</w:t>
      </w:r>
      <w:r>
        <w:rPr>
          <w:color w:val="231F20"/>
          <w:spacing w:val="27"/>
        </w:rPr>
        <w:t> </w:t>
      </w:r>
      <w:r>
        <w:rPr>
          <w:color w:val="231F20"/>
        </w:rPr>
        <w:t>y</w:t>
      </w:r>
      <w:r>
        <w:rPr>
          <w:color w:val="231F20"/>
          <w:spacing w:val="27"/>
        </w:rPr>
        <w:t> </w:t>
      </w:r>
      <w:r>
        <w:rPr>
          <w:color w:val="231F20"/>
        </w:rPr>
        <w:t>en</w:t>
      </w:r>
      <w:r>
        <w:rPr>
          <w:color w:val="231F20"/>
          <w:spacing w:val="27"/>
        </w:rPr>
        <w:t> </w:t>
      </w:r>
      <w:r>
        <w:rPr>
          <w:color w:val="231F20"/>
        </w:rPr>
        <w:t>contacto</w:t>
      </w:r>
      <w:r>
        <w:rPr>
          <w:color w:val="231F20"/>
          <w:spacing w:val="27"/>
        </w:rPr>
        <w:t> </w:t>
      </w:r>
      <w:r>
        <w:rPr>
          <w:color w:val="231F20"/>
        </w:rPr>
        <w:t>con</w:t>
      </w:r>
      <w:r>
        <w:rPr>
          <w:color w:val="231F20"/>
          <w:spacing w:val="27"/>
        </w:rPr>
        <w:t> </w:t>
      </w:r>
      <w:r>
        <w:rPr>
          <w:color w:val="231F20"/>
        </w:rPr>
        <w:t>la</w:t>
      </w:r>
      <w:r>
        <w:rPr>
          <w:color w:val="231F20"/>
          <w:spacing w:val="27"/>
        </w:rPr>
        <w:t> </w:t>
      </w:r>
      <w:r>
        <w:rPr>
          <w:color w:val="231F20"/>
        </w:rPr>
        <w:t>Naturaleza</w:t>
      </w:r>
      <w:r>
        <w:rPr>
          <w:color w:val="231F20"/>
          <w:spacing w:val="27"/>
        </w:rPr>
        <w:t> </w:t>
      </w:r>
      <w:r>
        <w:rPr>
          <w:color w:val="231F20"/>
        </w:rPr>
        <w:t>frente</w:t>
      </w:r>
      <w:r>
        <w:rPr>
          <w:color w:val="231F20"/>
          <w:spacing w:val="27"/>
        </w:rPr>
        <w:t> </w:t>
      </w:r>
      <w:r>
        <w:rPr>
          <w:color w:val="231F20"/>
        </w:rPr>
        <w:t>al</w:t>
      </w:r>
      <w:r>
        <w:rPr>
          <w:color w:val="231F20"/>
          <w:spacing w:val="27"/>
        </w:rPr>
        <w:t> </w:t>
      </w:r>
      <w:r>
        <w:rPr>
          <w:color w:val="231F20"/>
        </w:rPr>
        <w:t>análisis</w:t>
      </w:r>
      <w:r>
        <w:rPr>
          <w:color w:val="231F20"/>
          <w:spacing w:val="27"/>
        </w:rPr>
        <w:t> </w:t>
      </w:r>
      <w:r>
        <w:rPr>
          <w:color w:val="231F20"/>
        </w:rPr>
        <w:t>que</w:t>
      </w:r>
      <w:r>
        <w:rPr>
          <w:color w:val="231F20"/>
          <w:spacing w:val="27"/>
        </w:rPr>
        <w:t> </w:t>
      </w:r>
      <w:r>
        <w:rPr>
          <w:color w:val="231F20"/>
        </w:rPr>
        <w:t>los</w:t>
      </w:r>
      <w:r>
        <w:rPr>
          <w:color w:val="231F20"/>
          <w:spacing w:val="27"/>
        </w:rPr>
        <w:t> </w:t>
      </w:r>
      <w:r>
        <w:rPr>
          <w:color w:val="231F20"/>
        </w:rPr>
        <w:t>coloca</w:t>
      </w:r>
      <w:r>
        <w:rPr>
          <w:color w:val="231F20"/>
          <w:spacing w:val="27"/>
        </w:rPr>
        <w:t> </w:t>
      </w:r>
      <w:r>
        <w:rPr>
          <w:color w:val="231F20"/>
        </w:rPr>
        <w:t>en</w:t>
      </w:r>
      <w:r>
        <w:rPr>
          <w:color w:val="231F20"/>
          <w:spacing w:val="27"/>
        </w:rPr>
        <w:t> </w:t>
      </w:r>
      <w:r>
        <w:rPr>
          <w:color w:val="231F20"/>
        </w:rPr>
        <w:t>un</w:t>
      </w:r>
      <w:r>
        <w:rPr>
          <w:color w:val="231F20"/>
          <w:spacing w:val="27"/>
        </w:rPr>
        <w:t> </w:t>
      </w:r>
      <w:r>
        <w:rPr>
          <w:color w:val="231F20"/>
        </w:rPr>
        <w:t>mi-</w:t>
      </w:r>
    </w:p>
    <w:p>
      <w:pPr>
        <w:pStyle w:val="BodyText"/>
        <w:spacing w:line="348" w:lineRule="auto" w:before="3"/>
        <w:ind w:left="4334" w:right="275"/>
        <w:jc w:val="both"/>
      </w:pPr>
      <w:r>
        <w:rPr/>
        <w:drawing>
          <wp:anchor distT="0" distB="0" distL="0" distR="0" allowOverlap="1" layoutInCell="1" locked="0" behindDoc="0" simplePos="0" relativeHeight="15799808">
            <wp:simplePos x="0" y="0"/>
            <wp:positionH relativeFrom="page">
              <wp:posOffset>1260000</wp:posOffset>
            </wp:positionH>
            <wp:positionV relativeFrom="paragraph">
              <wp:posOffset>314976</wp:posOffset>
            </wp:positionV>
            <wp:extent cx="1931497" cy="2876994"/>
            <wp:effectExtent l="0" t="0" r="0" b="0"/>
            <wp:wrapNone/>
            <wp:docPr id="262" name="Image 262"/>
            <wp:cNvGraphicFramePr>
              <a:graphicFrameLocks/>
            </wp:cNvGraphicFramePr>
            <a:graphic>
              <a:graphicData uri="http://schemas.openxmlformats.org/drawingml/2006/picture">
                <pic:pic>
                  <pic:nvPicPr>
                    <pic:cNvPr id="262" name="Image 262"/>
                    <pic:cNvPicPr/>
                  </pic:nvPicPr>
                  <pic:blipFill>
                    <a:blip r:embed="rId43" cstate="print"/>
                    <a:stretch>
                      <a:fillRect/>
                    </a:stretch>
                  </pic:blipFill>
                  <pic:spPr>
                    <a:xfrm>
                      <a:off x="0" y="0"/>
                      <a:ext cx="1931497" cy="2876994"/>
                    </a:xfrm>
                    <a:prstGeom prst="rect">
                      <a:avLst/>
                    </a:prstGeom>
                  </pic:spPr>
                </pic:pic>
              </a:graphicData>
            </a:graphic>
          </wp:anchor>
        </w:drawing>
      </w:r>
      <w:r>
        <w:rPr>
          <w:color w:val="231F20"/>
        </w:rPr>
        <w:t>nimalismo seco y contenido. Basilea es la ciudad natal de ambos arquitectos y el punto de partida de su obra. Fernández-Galiano mostró la evolución de su trabajo a través de sus edificios, en orden crono-lógico, partiendo de su primera casa, la Casa Azul, “que es una búsqueda del retorno a lo elemental</w:t>
      </w:r>
      <w:r>
        <w:rPr>
          <w:color w:val="231F20"/>
          <w:spacing w:val="40"/>
        </w:rPr>
        <w:t> </w:t>
      </w:r>
      <w:r>
        <w:rPr>
          <w:color w:val="231F20"/>
        </w:rPr>
        <w:t>que rompe con la arquitectura tecnocrática”, y está construida en una etapa en la que están influidos</w:t>
      </w:r>
      <w:r>
        <w:rPr>
          <w:color w:val="231F20"/>
          <w:spacing w:val="40"/>
        </w:rPr>
        <w:t> </w:t>
      </w:r>
      <w:r>
        <w:rPr>
          <w:color w:val="231F20"/>
        </w:rPr>
        <w:t>por Andy Warhol y el arte pop y utilizan elementos expresivos</w:t>
      </w:r>
      <w:r>
        <w:rPr>
          <w:color w:val="231F20"/>
          <w:spacing w:val="-4"/>
        </w:rPr>
        <w:t> </w:t>
      </w:r>
      <w:r>
        <w:rPr>
          <w:color w:val="231F20"/>
        </w:rPr>
        <w:t>de</w:t>
      </w:r>
      <w:r>
        <w:rPr>
          <w:color w:val="231F20"/>
          <w:spacing w:val="-4"/>
        </w:rPr>
        <w:t> </w:t>
      </w:r>
      <w:r>
        <w:rPr>
          <w:color w:val="231F20"/>
        </w:rPr>
        <w:t>ese</w:t>
      </w:r>
      <w:r>
        <w:rPr>
          <w:color w:val="231F20"/>
          <w:spacing w:val="-4"/>
        </w:rPr>
        <w:t> </w:t>
      </w:r>
      <w:r>
        <w:rPr>
          <w:color w:val="231F20"/>
        </w:rPr>
        <w:t>universo.</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diseño</w:t>
      </w:r>
      <w:r>
        <w:rPr>
          <w:color w:val="231F20"/>
          <w:spacing w:val="-4"/>
        </w:rPr>
        <w:t> </w:t>
      </w:r>
      <w:r>
        <w:rPr>
          <w:color w:val="231F20"/>
        </w:rPr>
        <w:t>de</w:t>
      </w:r>
      <w:r>
        <w:rPr>
          <w:color w:val="231F20"/>
          <w:spacing w:val="-4"/>
        </w:rPr>
        <w:t> </w:t>
      </w:r>
      <w:r>
        <w:rPr>
          <w:color w:val="231F20"/>
        </w:rPr>
        <w:t>vivien-das consiguen éxito y reciben numerosos encargos. Su primer edificio relevante será, sin embargo, un almacén</w:t>
      </w:r>
      <w:r>
        <w:rPr>
          <w:color w:val="231F20"/>
          <w:spacing w:val="10"/>
        </w:rPr>
        <w:t> </w:t>
      </w:r>
      <w:r>
        <w:rPr>
          <w:color w:val="231F20"/>
        </w:rPr>
        <w:t>para</w:t>
      </w:r>
      <w:r>
        <w:rPr>
          <w:color w:val="231F20"/>
          <w:spacing w:val="13"/>
        </w:rPr>
        <w:t> </w:t>
      </w:r>
      <w:r>
        <w:rPr>
          <w:color w:val="231F20"/>
        </w:rPr>
        <w:t>la</w:t>
      </w:r>
      <w:r>
        <w:rPr>
          <w:color w:val="231F20"/>
          <w:spacing w:val="13"/>
        </w:rPr>
        <w:t> </w:t>
      </w:r>
      <w:r>
        <w:rPr>
          <w:color w:val="231F20"/>
        </w:rPr>
        <w:t>empresa</w:t>
      </w:r>
      <w:r>
        <w:rPr>
          <w:color w:val="231F20"/>
          <w:spacing w:val="13"/>
        </w:rPr>
        <w:t> </w:t>
      </w:r>
      <w:r>
        <w:rPr>
          <w:color w:val="231F20"/>
        </w:rPr>
        <w:t>de</w:t>
      </w:r>
      <w:r>
        <w:rPr>
          <w:color w:val="231F20"/>
          <w:spacing w:val="13"/>
        </w:rPr>
        <w:t> </w:t>
      </w:r>
      <w:r>
        <w:rPr>
          <w:color w:val="231F20"/>
        </w:rPr>
        <w:t>caramelos</w:t>
      </w:r>
      <w:r>
        <w:rPr>
          <w:color w:val="231F20"/>
          <w:spacing w:val="13"/>
        </w:rPr>
        <w:t> </w:t>
      </w:r>
      <w:r>
        <w:rPr>
          <w:color w:val="231F20"/>
        </w:rPr>
        <w:t>Ricola,</w:t>
      </w:r>
      <w:r>
        <w:rPr>
          <w:color w:val="231F20"/>
          <w:spacing w:val="13"/>
        </w:rPr>
        <w:t> </w:t>
      </w:r>
      <w:r>
        <w:rPr>
          <w:color w:val="231F20"/>
          <w:spacing w:val="-5"/>
        </w:rPr>
        <w:t>con</w:t>
      </w:r>
    </w:p>
    <w:p>
      <w:pPr>
        <w:pStyle w:val="BodyText"/>
        <w:spacing w:after="0" w:line="348" w:lineRule="auto"/>
        <w:jc w:val="both"/>
        <w:sectPr>
          <w:type w:val="continuous"/>
          <w:pgSz w:w="11910" w:h="16840"/>
          <w:pgMar w:header="850" w:footer="0" w:top="1940" w:bottom="280" w:left="992" w:right="1700"/>
        </w:sectPr>
      </w:pPr>
    </w:p>
    <w:p>
      <w:pPr>
        <w:pStyle w:val="BodyText"/>
      </w:pPr>
    </w:p>
    <w:p>
      <w:pPr>
        <w:pStyle w:val="BodyText"/>
        <w:spacing w:before="21"/>
      </w:pPr>
    </w:p>
    <w:p>
      <w:pPr>
        <w:pStyle w:val="BodyText"/>
        <w:spacing w:line="348" w:lineRule="auto"/>
        <w:ind w:left="992" w:right="284"/>
      </w:pPr>
      <w:r>
        <w:rPr>
          <w:color w:val="231F20"/>
        </w:rPr>
        <w:t>quienes seguirán colaborando a lo largo de su carrera. Tras esta edificación, el proyecto que llama la atención de la crítica internacional es una cabina de señales de tren, envuelta en cobre, junto a un depósito de locomotoras. La Bodega Dominus, en el Valle de Napa</w:t>
      </w:r>
      <w:r>
        <w:rPr>
          <w:color w:val="231F20"/>
          <w:spacing w:val="40"/>
        </w:rPr>
        <w:t> </w:t>
      </w:r>
      <w:r>
        <w:rPr>
          <w:color w:val="231F20"/>
        </w:rPr>
        <w:t>(California) es su primer encargo en Estados Unidos: “Una obra mágica”, según el confe-renciante. Tras esta bodega proyectan el museo Tate Modern de Londres, sobre una vieja estación eléctrica en el Támesis, que se convierte en el corazón del arte contemporáneo. Herzog &amp; de Meuron se han encargado de la recuperación del frente marítimo y una plaza en</w:t>
      </w:r>
      <w:r>
        <w:rPr>
          <w:color w:val="231F20"/>
          <w:spacing w:val="-10"/>
        </w:rPr>
        <w:t> </w:t>
      </w:r>
      <w:r>
        <w:rPr>
          <w:color w:val="231F20"/>
        </w:rPr>
        <w:t>Santa</w:t>
      </w:r>
      <w:r>
        <w:rPr>
          <w:color w:val="231F20"/>
          <w:spacing w:val="-10"/>
        </w:rPr>
        <w:t> </w:t>
      </w:r>
      <w:r>
        <w:rPr>
          <w:color w:val="231F20"/>
        </w:rPr>
        <w:t>Cruz</w:t>
      </w:r>
      <w:r>
        <w:rPr>
          <w:color w:val="231F20"/>
          <w:spacing w:val="-10"/>
        </w:rPr>
        <w:t> </w:t>
      </w:r>
      <w:r>
        <w:rPr>
          <w:color w:val="231F20"/>
        </w:rPr>
        <w:t>de</w:t>
      </w:r>
      <w:r>
        <w:rPr>
          <w:color w:val="231F20"/>
          <w:spacing w:val="-10"/>
        </w:rPr>
        <w:t> </w:t>
      </w:r>
      <w:r>
        <w:rPr>
          <w:color w:val="231F20"/>
        </w:rPr>
        <w:t>Tenerife</w:t>
      </w:r>
      <w:r>
        <w:rPr>
          <w:color w:val="231F20"/>
          <w:spacing w:val="-10"/>
        </w:rPr>
        <w:t> </w:t>
      </w:r>
      <w:r>
        <w:rPr>
          <w:color w:val="231F20"/>
        </w:rPr>
        <w:t>y</w:t>
      </w:r>
      <w:r>
        <w:rPr>
          <w:color w:val="231F20"/>
          <w:spacing w:val="-10"/>
        </w:rPr>
        <w:t> </w:t>
      </w:r>
      <w:r>
        <w:rPr>
          <w:color w:val="231F20"/>
        </w:rPr>
        <w:t>del</w:t>
      </w:r>
      <w:r>
        <w:rPr>
          <w:color w:val="231F20"/>
          <w:spacing w:val="-10"/>
        </w:rPr>
        <w:t> </w:t>
      </w:r>
      <w:r>
        <w:rPr>
          <w:color w:val="231F20"/>
        </w:rPr>
        <w:t>Tenerife</w:t>
      </w:r>
      <w:r>
        <w:rPr>
          <w:color w:val="231F20"/>
          <w:spacing w:val="-10"/>
        </w:rPr>
        <w:t> </w:t>
      </w:r>
      <w:r>
        <w:rPr>
          <w:color w:val="231F20"/>
        </w:rPr>
        <w:t>Espacio</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Artes</w:t>
      </w:r>
      <w:r>
        <w:rPr>
          <w:color w:val="231F20"/>
          <w:spacing w:val="-10"/>
        </w:rPr>
        <w:t> </w:t>
      </w:r>
      <w:r>
        <w:rPr>
          <w:color w:val="231F20"/>
        </w:rPr>
        <w:t>(TEA).</w:t>
      </w:r>
      <w:r>
        <w:rPr>
          <w:color w:val="231F20"/>
          <w:spacing w:val="-10"/>
        </w:rPr>
        <w:t> </w:t>
      </w:r>
      <w:r>
        <w:rPr>
          <w:color w:val="231F20"/>
        </w:rPr>
        <w:t>Su</w:t>
      </w:r>
      <w:r>
        <w:rPr>
          <w:color w:val="231F20"/>
          <w:spacing w:val="-10"/>
        </w:rPr>
        <w:t> </w:t>
      </w:r>
      <w:r>
        <w:rPr>
          <w:color w:val="231F20"/>
        </w:rPr>
        <w:t>obra</w:t>
      </w:r>
      <w:r>
        <w:rPr>
          <w:color w:val="231F20"/>
          <w:spacing w:val="-10"/>
        </w:rPr>
        <w:t> </w:t>
      </w:r>
      <w:r>
        <w:rPr>
          <w:color w:val="231F20"/>
        </w:rPr>
        <w:t>más</w:t>
      </w:r>
      <w:r>
        <w:rPr>
          <w:color w:val="231F20"/>
          <w:spacing w:val="-10"/>
        </w:rPr>
        <w:t> </w:t>
      </w:r>
      <w:r>
        <w:rPr>
          <w:color w:val="231F20"/>
        </w:rPr>
        <w:t>relevante en</w:t>
      </w:r>
      <w:r>
        <w:rPr>
          <w:color w:val="231F20"/>
          <w:spacing w:val="-12"/>
        </w:rPr>
        <w:t> </w:t>
      </w:r>
      <w:r>
        <w:rPr>
          <w:color w:val="231F20"/>
        </w:rPr>
        <w:t>España</w:t>
      </w:r>
      <w:r>
        <w:rPr>
          <w:color w:val="231F20"/>
          <w:spacing w:val="-12"/>
        </w:rPr>
        <w:t> </w:t>
      </w:r>
      <w:r>
        <w:rPr>
          <w:color w:val="231F20"/>
        </w:rPr>
        <w:t>es</w:t>
      </w:r>
      <w:r>
        <w:rPr>
          <w:color w:val="231F20"/>
          <w:spacing w:val="-12"/>
        </w:rPr>
        <w:t> </w:t>
      </w:r>
      <w:r>
        <w:rPr>
          <w:color w:val="231F20"/>
        </w:rPr>
        <w:t>el</w:t>
      </w:r>
      <w:r>
        <w:rPr>
          <w:color w:val="231F20"/>
          <w:spacing w:val="-12"/>
        </w:rPr>
        <w:t> </w:t>
      </w:r>
      <w:r>
        <w:rPr>
          <w:color w:val="231F20"/>
        </w:rPr>
        <w:t>edificio</w:t>
      </w:r>
      <w:r>
        <w:rPr>
          <w:color w:val="231F20"/>
          <w:spacing w:val="-12"/>
        </w:rPr>
        <w:t> </w:t>
      </w:r>
      <w:r>
        <w:rPr>
          <w:color w:val="231F20"/>
        </w:rPr>
        <w:t>de</w:t>
      </w:r>
      <w:r>
        <w:rPr>
          <w:color w:val="231F20"/>
          <w:spacing w:val="-12"/>
        </w:rPr>
        <w:t> </w:t>
      </w:r>
      <w:r>
        <w:rPr>
          <w:color w:val="231F20"/>
        </w:rPr>
        <w:t>CaixaForum</w:t>
      </w:r>
      <w:r>
        <w:rPr>
          <w:color w:val="231F20"/>
          <w:spacing w:val="-12"/>
        </w:rPr>
        <w:t> </w:t>
      </w:r>
      <w:r>
        <w:rPr>
          <w:color w:val="231F20"/>
        </w:rPr>
        <w:t>en</w:t>
      </w:r>
      <w:r>
        <w:rPr>
          <w:color w:val="231F20"/>
          <w:spacing w:val="-12"/>
        </w:rPr>
        <w:t> </w:t>
      </w:r>
      <w:r>
        <w:rPr>
          <w:color w:val="231F20"/>
        </w:rPr>
        <w:t>Madrid,</w:t>
      </w:r>
      <w:r>
        <w:rPr>
          <w:color w:val="231F20"/>
          <w:spacing w:val="-12"/>
        </w:rPr>
        <w:t> </w:t>
      </w:r>
      <w:r>
        <w:rPr>
          <w:color w:val="231F20"/>
        </w:rPr>
        <w:t>que</w:t>
      </w:r>
      <w:r>
        <w:rPr>
          <w:color w:val="231F20"/>
          <w:spacing w:val="-12"/>
        </w:rPr>
        <w:t> </w:t>
      </w:r>
      <w:r>
        <w:rPr>
          <w:color w:val="231F20"/>
        </w:rPr>
        <w:t>Luis</w:t>
      </w:r>
      <w:r>
        <w:rPr>
          <w:color w:val="231F20"/>
          <w:spacing w:val="-12"/>
        </w:rPr>
        <w:t> </w:t>
      </w:r>
      <w:r>
        <w:rPr>
          <w:color w:val="231F20"/>
        </w:rPr>
        <w:t>Fernández-Galiano</w:t>
      </w:r>
      <w:r>
        <w:rPr>
          <w:color w:val="231F20"/>
          <w:spacing w:val="-12"/>
        </w:rPr>
        <w:t> </w:t>
      </w:r>
      <w:r>
        <w:rPr>
          <w:color w:val="231F20"/>
        </w:rPr>
        <w:t>analizó</w:t>
      </w:r>
      <w:r>
        <w:rPr>
          <w:color w:val="231F20"/>
          <w:spacing w:val="-12"/>
        </w:rPr>
        <w:t> </w:t>
      </w:r>
      <w:r>
        <w:rPr>
          <w:color w:val="231F20"/>
        </w:rPr>
        <w:t>con mayor detalle. A finales de los años noventa, su trayectoria llega a un punto de inflexión y pasan definitivamente a la empatía con la Naturaleza. El conferenciante también destacó</w:t>
      </w:r>
      <w:r>
        <w:rPr>
          <w:color w:val="231F20"/>
          <w:spacing w:val="40"/>
        </w:rPr>
        <w:t> </w:t>
      </w:r>
      <w:r>
        <w:rPr>
          <w:color w:val="231F20"/>
        </w:rPr>
        <w:t>la mala suerte de estos arquitectos con los rascacielos que han proyectado, ya que no se han</w:t>
      </w:r>
      <w:r>
        <w:rPr>
          <w:color w:val="231F20"/>
          <w:spacing w:val="-6"/>
        </w:rPr>
        <w:t> </w:t>
      </w:r>
      <w:r>
        <w:rPr>
          <w:color w:val="231F20"/>
        </w:rPr>
        <w:t>llegado</w:t>
      </w:r>
      <w:r>
        <w:rPr>
          <w:color w:val="231F20"/>
          <w:spacing w:val="-6"/>
        </w:rPr>
        <w:t> </w:t>
      </w:r>
      <w:r>
        <w:rPr>
          <w:color w:val="231F20"/>
        </w:rPr>
        <w:t>a</w:t>
      </w:r>
      <w:r>
        <w:rPr>
          <w:color w:val="231F20"/>
          <w:spacing w:val="-6"/>
        </w:rPr>
        <w:t> </w:t>
      </w:r>
      <w:r>
        <w:rPr>
          <w:color w:val="231F20"/>
        </w:rPr>
        <w:t>construir,</w:t>
      </w:r>
      <w:r>
        <w:rPr>
          <w:color w:val="231F20"/>
          <w:spacing w:val="-6"/>
        </w:rPr>
        <w:t> </w:t>
      </w:r>
      <w:r>
        <w:rPr>
          <w:color w:val="231F20"/>
        </w:rPr>
        <w:t>aunque</w:t>
      </w:r>
      <w:r>
        <w:rPr>
          <w:color w:val="231F20"/>
          <w:spacing w:val="-6"/>
        </w:rPr>
        <w:t> </w:t>
      </w:r>
      <w:r>
        <w:rPr>
          <w:color w:val="231F20"/>
        </w:rPr>
        <w:t>está</w:t>
      </w:r>
      <w:r>
        <w:rPr>
          <w:color w:val="231F20"/>
          <w:spacing w:val="-6"/>
        </w:rPr>
        <w:t> </w:t>
      </w:r>
      <w:r>
        <w:rPr>
          <w:color w:val="231F20"/>
        </w:rPr>
        <w:t>previsto</w:t>
      </w:r>
      <w:r>
        <w:rPr>
          <w:color w:val="231F20"/>
          <w:spacing w:val="-6"/>
        </w:rPr>
        <w:t> </w:t>
      </w:r>
      <w:r>
        <w:rPr>
          <w:color w:val="231F20"/>
        </w:rPr>
        <w:t>uno,</w:t>
      </w:r>
      <w:r>
        <w:rPr>
          <w:color w:val="231F20"/>
          <w:spacing w:val="-6"/>
        </w:rPr>
        <w:t> </w:t>
      </w:r>
      <w:r>
        <w:rPr>
          <w:color w:val="231F20"/>
        </w:rPr>
        <w:t>de</w:t>
      </w:r>
      <w:r>
        <w:rPr>
          <w:color w:val="231F20"/>
          <w:spacing w:val="-6"/>
        </w:rPr>
        <w:t> </w:t>
      </w:r>
      <w:r>
        <w:rPr>
          <w:color w:val="231F20"/>
        </w:rPr>
        <w:t>forma</w:t>
      </w:r>
      <w:r>
        <w:rPr>
          <w:color w:val="231F20"/>
          <w:spacing w:val="-6"/>
        </w:rPr>
        <w:t> </w:t>
      </w:r>
      <w:r>
        <w:rPr>
          <w:color w:val="231F20"/>
        </w:rPr>
        <w:t>circular,</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nueva</w:t>
      </w:r>
      <w:r>
        <w:rPr>
          <w:color w:val="231F20"/>
          <w:spacing w:val="-6"/>
        </w:rPr>
        <w:t> </w:t>
      </w:r>
      <w:r>
        <w:rPr>
          <w:color w:val="231F20"/>
        </w:rPr>
        <w:t>sede</w:t>
      </w:r>
      <w:r>
        <w:rPr>
          <w:color w:val="231F20"/>
          <w:spacing w:val="-6"/>
        </w:rPr>
        <w:t> </w:t>
      </w:r>
      <w:r>
        <w:rPr>
          <w:color w:val="231F20"/>
        </w:rPr>
        <w:t>del BBVA en Madrid. Se detuvo también en sus tres estadios deportivos: Saint Jakob Park, en Basilea,</w:t>
      </w:r>
      <w:r>
        <w:rPr>
          <w:color w:val="231F20"/>
          <w:spacing w:val="-5"/>
        </w:rPr>
        <w:t> </w:t>
      </w:r>
      <w:r>
        <w:rPr>
          <w:color w:val="231F20"/>
        </w:rPr>
        <w:t>el</w:t>
      </w:r>
      <w:r>
        <w:rPr>
          <w:color w:val="231F20"/>
          <w:spacing w:val="-5"/>
        </w:rPr>
        <w:t> </w:t>
      </w:r>
      <w:r>
        <w:rPr>
          <w:color w:val="231F20"/>
        </w:rPr>
        <w:t>Allianz</w:t>
      </w:r>
      <w:r>
        <w:rPr>
          <w:color w:val="231F20"/>
          <w:spacing w:val="-5"/>
        </w:rPr>
        <w:t> </w:t>
      </w:r>
      <w:r>
        <w:rPr>
          <w:color w:val="231F20"/>
        </w:rPr>
        <w:t>Arena</w:t>
      </w:r>
      <w:r>
        <w:rPr>
          <w:color w:val="231F20"/>
          <w:spacing w:val="-5"/>
        </w:rPr>
        <w:t> </w:t>
      </w:r>
      <w:r>
        <w:rPr>
          <w:color w:val="231F20"/>
        </w:rPr>
        <w:t>en</w:t>
      </w:r>
      <w:r>
        <w:rPr>
          <w:color w:val="231F20"/>
          <w:spacing w:val="-5"/>
        </w:rPr>
        <w:t> </w:t>
      </w:r>
      <w:r>
        <w:rPr>
          <w:color w:val="231F20"/>
        </w:rPr>
        <w:t>Munich</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Estadio</w:t>
      </w:r>
      <w:r>
        <w:rPr>
          <w:color w:val="231F20"/>
          <w:spacing w:val="-5"/>
        </w:rPr>
        <w:t> </w:t>
      </w:r>
      <w:r>
        <w:rPr>
          <w:color w:val="231F20"/>
        </w:rPr>
        <w:t>Nacional</w:t>
      </w:r>
      <w:r>
        <w:rPr>
          <w:color w:val="231F20"/>
          <w:spacing w:val="-5"/>
        </w:rPr>
        <w:t> </w:t>
      </w:r>
      <w:r>
        <w:rPr>
          <w:color w:val="231F20"/>
        </w:rPr>
        <w:t>de</w:t>
      </w:r>
      <w:r>
        <w:rPr>
          <w:color w:val="231F20"/>
          <w:spacing w:val="-5"/>
        </w:rPr>
        <w:t> </w:t>
      </w:r>
      <w:r>
        <w:rPr>
          <w:color w:val="231F20"/>
        </w:rPr>
        <w:t>Pekín,</w:t>
      </w:r>
      <w:r>
        <w:rPr>
          <w:color w:val="231F20"/>
          <w:spacing w:val="-5"/>
        </w:rPr>
        <w:t> </w:t>
      </w:r>
      <w:r>
        <w:rPr>
          <w:color w:val="231F20"/>
        </w:rPr>
        <w:t>conocido</w:t>
      </w:r>
      <w:r>
        <w:rPr>
          <w:color w:val="231F20"/>
          <w:spacing w:val="-5"/>
        </w:rPr>
        <w:t> </w:t>
      </w:r>
      <w:r>
        <w:rPr>
          <w:color w:val="231F20"/>
        </w:rPr>
        <w:t>como</w:t>
      </w:r>
      <w:r>
        <w:rPr>
          <w:color w:val="231F20"/>
          <w:spacing w:val="-5"/>
        </w:rPr>
        <w:t> </w:t>
      </w:r>
      <w:r>
        <w:rPr>
          <w:color w:val="231F20"/>
        </w:rPr>
        <w:t>Nido</w:t>
      </w:r>
      <w:r>
        <w:rPr>
          <w:color w:val="231F20"/>
          <w:spacing w:val="-5"/>
        </w:rPr>
        <w:t> </w:t>
      </w:r>
      <w:r>
        <w:rPr>
          <w:color w:val="231F20"/>
        </w:rPr>
        <w:t>de Pájaro, que fue el símbolo de los Juegos Olímpicos de Pekín 2008. “Herzog &amp; de Meuron mezclan a la perfección la vocación artística y la excelencia profesional. Le proponen al</w:t>
      </w:r>
      <w:r>
        <w:rPr>
          <w:color w:val="231F20"/>
          <w:spacing w:val="80"/>
        </w:rPr>
        <w:t> </w:t>
      </w:r>
      <w:r>
        <w:rPr>
          <w:color w:val="231F20"/>
        </w:rPr>
        <w:t>cliente lo que espera de ellos”, terminó diciendo Fernández-Galiano.</w:t>
      </w:r>
    </w:p>
    <w:p>
      <w:pPr>
        <w:pStyle w:val="BodyText"/>
      </w:pPr>
    </w:p>
    <w:p>
      <w:pPr>
        <w:pStyle w:val="BodyText"/>
        <w:spacing w:before="224"/>
      </w:pPr>
    </w:p>
    <w:p>
      <w:pPr>
        <w:spacing w:before="0"/>
        <w:ind w:left="992" w:right="0" w:firstLine="0"/>
        <w:jc w:val="both"/>
        <w:rPr>
          <w:b/>
          <w:sz w:val="19"/>
        </w:rPr>
      </w:pPr>
      <w:r>
        <w:rPr>
          <w:b/>
          <w:color w:val="EE3124"/>
          <w:w w:val="130"/>
          <w:sz w:val="28"/>
        </w:rPr>
        <w:t>p</w:t>
      </w:r>
      <w:r>
        <w:rPr>
          <w:b/>
          <w:color w:val="EE3124"/>
          <w:w w:val="130"/>
          <w:sz w:val="19"/>
        </w:rPr>
        <w:t>articipación</w:t>
      </w:r>
      <w:r>
        <w:rPr>
          <w:b/>
          <w:color w:val="EE3124"/>
          <w:spacing w:val="23"/>
          <w:w w:val="135"/>
          <w:sz w:val="19"/>
        </w:rPr>
        <w:t> </w:t>
      </w:r>
      <w:r>
        <w:rPr>
          <w:b/>
          <w:color w:val="EE3124"/>
          <w:spacing w:val="-2"/>
          <w:w w:val="135"/>
          <w:sz w:val="19"/>
        </w:rPr>
        <w:t>institucional</w:t>
      </w:r>
    </w:p>
    <w:p>
      <w:pPr>
        <w:pStyle w:val="BodyText"/>
        <w:rPr>
          <w:b/>
          <w:sz w:val="19"/>
        </w:rPr>
      </w:pPr>
    </w:p>
    <w:p>
      <w:pPr>
        <w:pStyle w:val="BodyText"/>
        <w:spacing w:before="80"/>
        <w:rPr>
          <w:b/>
          <w:sz w:val="19"/>
        </w:rPr>
      </w:pPr>
    </w:p>
    <w:p>
      <w:pPr>
        <w:pStyle w:val="Heading2"/>
        <w:spacing w:line="348" w:lineRule="auto"/>
        <w:ind w:right="3588"/>
      </w:pPr>
      <w:r>
        <w:rPr>
          <w:i/>
          <w:color w:val="FF0000"/>
        </w:rPr>
        <w:t>La FCM abandonó el Consejo de Administración</w:t>
      </w:r>
      <w:r>
        <w:rPr>
          <w:color w:val="FF0000"/>
        </w:rPr>
        <w:t> de los Centros Turísticos por su politización</w:t>
      </w:r>
    </w:p>
    <w:p>
      <w:pPr>
        <w:pStyle w:val="BodyText"/>
        <w:spacing w:before="2"/>
        <w:ind w:left="992"/>
        <w:jc w:val="both"/>
      </w:pPr>
      <w:r>
        <w:rPr>
          <w:color w:val="231F20"/>
        </w:rPr>
        <w:t>La</w:t>
      </w:r>
      <w:r>
        <w:rPr>
          <w:color w:val="231F20"/>
          <w:spacing w:val="42"/>
        </w:rPr>
        <w:t> </w:t>
      </w:r>
      <w:r>
        <w:rPr>
          <w:color w:val="231F20"/>
        </w:rPr>
        <w:t>Fundación</w:t>
      </w:r>
      <w:r>
        <w:rPr>
          <w:color w:val="231F20"/>
          <w:spacing w:val="43"/>
        </w:rPr>
        <w:t> </w:t>
      </w:r>
      <w:r>
        <w:rPr>
          <w:color w:val="231F20"/>
        </w:rPr>
        <w:t>César</w:t>
      </w:r>
      <w:r>
        <w:rPr>
          <w:color w:val="231F20"/>
          <w:spacing w:val="43"/>
        </w:rPr>
        <w:t> </w:t>
      </w:r>
      <w:r>
        <w:rPr>
          <w:color w:val="231F20"/>
        </w:rPr>
        <w:t>Manrique</w:t>
      </w:r>
      <w:r>
        <w:rPr>
          <w:color w:val="231F20"/>
          <w:spacing w:val="43"/>
        </w:rPr>
        <w:t> </w:t>
      </w:r>
      <w:r>
        <w:rPr>
          <w:color w:val="231F20"/>
        </w:rPr>
        <w:t>formaba</w:t>
      </w:r>
      <w:r>
        <w:rPr>
          <w:color w:val="231F20"/>
          <w:spacing w:val="43"/>
        </w:rPr>
        <w:t> </w:t>
      </w:r>
      <w:r>
        <w:rPr>
          <w:color w:val="231F20"/>
        </w:rPr>
        <w:t>parte</w:t>
      </w:r>
      <w:r>
        <w:rPr>
          <w:color w:val="231F20"/>
          <w:spacing w:val="43"/>
        </w:rPr>
        <w:t> </w:t>
      </w:r>
      <w:r>
        <w:rPr>
          <w:color w:val="231F20"/>
        </w:rPr>
        <w:t>desde</w:t>
      </w:r>
      <w:r>
        <w:rPr>
          <w:color w:val="231F20"/>
          <w:spacing w:val="42"/>
        </w:rPr>
        <w:t> </w:t>
      </w:r>
      <w:r>
        <w:rPr>
          <w:color w:val="231F20"/>
        </w:rPr>
        <w:t>el</w:t>
      </w:r>
      <w:r>
        <w:rPr>
          <w:color w:val="231F20"/>
          <w:spacing w:val="43"/>
        </w:rPr>
        <w:t> </w:t>
      </w:r>
      <w:r>
        <w:rPr>
          <w:color w:val="231F20"/>
        </w:rPr>
        <w:t>año</w:t>
      </w:r>
      <w:r>
        <w:rPr>
          <w:color w:val="231F20"/>
          <w:spacing w:val="43"/>
        </w:rPr>
        <w:t> </w:t>
      </w:r>
      <w:r>
        <w:rPr>
          <w:color w:val="231F20"/>
        </w:rPr>
        <w:t>2006</w:t>
      </w:r>
      <w:r>
        <w:rPr>
          <w:color w:val="231F20"/>
          <w:spacing w:val="43"/>
        </w:rPr>
        <w:t> </w:t>
      </w:r>
      <w:r>
        <w:rPr>
          <w:color w:val="231F20"/>
        </w:rPr>
        <w:t>del</w:t>
      </w:r>
      <w:r>
        <w:rPr>
          <w:color w:val="231F20"/>
          <w:spacing w:val="43"/>
        </w:rPr>
        <w:t> </w:t>
      </w:r>
      <w:r>
        <w:rPr>
          <w:color w:val="231F20"/>
        </w:rPr>
        <w:t>Consejo</w:t>
      </w:r>
      <w:r>
        <w:rPr>
          <w:color w:val="231F20"/>
          <w:spacing w:val="43"/>
        </w:rPr>
        <w:t> </w:t>
      </w:r>
      <w:r>
        <w:rPr>
          <w:color w:val="231F20"/>
        </w:rPr>
        <w:t>de</w:t>
      </w:r>
      <w:r>
        <w:rPr>
          <w:color w:val="231F20"/>
          <w:spacing w:val="43"/>
        </w:rPr>
        <w:t> </w:t>
      </w:r>
      <w:r>
        <w:rPr>
          <w:color w:val="231F20"/>
          <w:spacing w:val="-5"/>
        </w:rPr>
        <w:t>Ad-</w:t>
      </w:r>
    </w:p>
    <w:p>
      <w:pPr>
        <w:pStyle w:val="BodyText"/>
        <w:spacing w:line="348" w:lineRule="auto" w:before="124"/>
        <w:ind w:left="6427" w:right="275"/>
        <w:jc w:val="both"/>
      </w:pPr>
      <w:r>
        <w:rPr/>
        <w:drawing>
          <wp:anchor distT="0" distB="0" distL="0" distR="0" allowOverlap="1" layoutInCell="1" locked="0" behindDoc="0" simplePos="0" relativeHeight="15801856">
            <wp:simplePos x="0" y="0"/>
            <wp:positionH relativeFrom="page">
              <wp:posOffset>1259999</wp:posOffset>
            </wp:positionH>
            <wp:positionV relativeFrom="paragraph">
              <wp:posOffset>178766</wp:posOffset>
            </wp:positionV>
            <wp:extent cx="3210108" cy="2139996"/>
            <wp:effectExtent l="0" t="0" r="0" b="0"/>
            <wp:wrapNone/>
            <wp:docPr id="263" name="Image 263"/>
            <wp:cNvGraphicFramePr>
              <a:graphicFrameLocks/>
            </wp:cNvGraphicFramePr>
            <a:graphic>
              <a:graphicData uri="http://schemas.openxmlformats.org/drawingml/2006/picture">
                <pic:pic>
                  <pic:nvPicPr>
                    <pic:cNvPr id="263" name="Image 263"/>
                    <pic:cNvPicPr/>
                  </pic:nvPicPr>
                  <pic:blipFill>
                    <a:blip r:embed="rId44" cstate="print"/>
                    <a:stretch>
                      <a:fillRect/>
                    </a:stretch>
                  </pic:blipFill>
                  <pic:spPr>
                    <a:xfrm>
                      <a:off x="0" y="0"/>
                      <a:ext cx="3210108" cy="2139996"/>
                    </a:xfrm>
                    <a:prstGeom prst="rect">
                      <a:avLst/>
                    </a:prstGeom>
                  </pic:spPr>
                </pic:pic>
              </a:graphicData>
            </a:graphic>
          </wp:anchor>
        </w:drawing>
      </w:r>
      <w:r>
        <w:rPr>
          <w:color w:val="231F20"/>
        </w:rPr>
        <w:t>ministración del Ente Pú-</w:t>
      </w:r>
      <w:r>
        <w:rPr>
          <w:color w:val="231F20"/>
          <w:spacing w:val="9"/>
        </w:rPr>
        <w:t>blico</w:t>
      </w:r>
      <w:r>
        <w:rPr>
          <w:color w:val="231F20"/>
          <w:spacing w:val="9"/>
        </w:rPr>
        <w:t> </w:t>
      </w:r>
      <w:r>
        <w:rPr>
          <w:color w:val="231F20"/>
          <w:spacing w:val="10"/>
        </w:rPr>
        <w:t>Empresarial</w:t>
      </w:r>
      <w:r>
        <w:rPr>
          <w:color w:val="231F20"/>
          <w:spacing w:val="10"/>
        </w:rPr>
        <w:t> </w:t>
      </w:r>
      <w:r>
        <w:rPr>
          <w:color w:val="231F20"/>
          <w:spacing w:val="9"/>
        </w:rPr>
        <w:t>Local </w:t>
      </w:r>
      <w:r>
        <w:rPr>
          <w:color w:val="231F20"/>
        </w:rPr>
        <w:t>(EPEL) de los Centros de Arte, Cultura y Turismo del Cabildo de Lanzarote. La FCM entró en dicho Con-sejo a</w:t>
      </w:r>
      <w:r>
        <w:rPr>
          <w:color w:val="231F20"/>
          <w:spacing w:val="40"/>
        </w:rPr>
        <w:t> </w:t>
      </w:r>
      <w:r>
        <w:rPr>
          <w:color w:val="231F20"/>
        </w:rPr>
        <w:t>propuesta de Anto-nio González Viéitez, autor del</w:t>
      </w:r>
      <w:r>
        <w:rPr>
          <w:color w:val="231F20"/>
          <w:spacing w:val="71"/>
        </w:rPr>
        <w:t> </w:t>
      </w:r>
      <w:r>
        <w:rPr>
          <w:color w:val="231F20"/>
        </w:rPr>
        <w:t>diagnóstico</w:t>
      </w:r>
      <w:r>
        <w:rPr>
          <w:color w:val="231F20"/>
          <w:spacing w:val="71"/>
        </w:rPr>
        <w:t> </w:t>
      </w:r>
      <w:r>
        <w:rPr>
          <w:color w:val="231F20"/>
          <w:spacing w:val="-2"/>
        </w:rPr>
        <w:t>encargado</w:t>
      </w:r>
    </w:p>
    <w:p>
      <w:pPr>
        <w:pStyle w:val="BodyText"/>
        <w:spacing w:after="0" w:line="348" w:lineRule="auto"/>
        <w:jc w:val="both"/>
        <w:sectPr>
          <w:pgSz w:w="11910" w:h="16840"/>
          <w:pgMar w:header="850" w:footer="0" w:top="1300" w:bottom="280" w:left="992" w:right="1700"/>
        </w:sectPr>
      </w:pPr>
    </w:p>
    <w:p>
      <w:pPr>
        <w:spacing w:before="33"/>
        <w:ind w:left="992" w:right="0" w:firstLine="0"/>
        <w:jc w:val="left"/>
        <w:rPr>
          <w:i/>
          <w:sz w:val="20"/>
        </w:rPr>
      </w:pPr>
      <w:r>
        <w:rPr>
          <w:i/>
          <w:sz w:val="20"/>
        </w:rPr>
        <mc:AlternateContent>
          <mc:Choice Requires="wps">
            <w:drawing>
              <wp:anchor distT="0" distB="0" distL="0" distR="0" allowOverlap="1" layoutInCell="1" locked="0" behindDoc="0" simplePos="0" relativeHeight="15801344">
                <wp:simplePos x="0" y="0"/>
                <wp:positionH relativeFrom="page">
                  <wp:posOffset>6732003</wp:posOffset>
                </wp:positionH>
                <wp:positionV relativeFrom="page">
                  <wp:posOffset>8036991</wp:posOffset>
                </wp:positionV>
                <wp:extent cx="288290" cy="1933575"/>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288290" cy="1933575"/>
                          <a:chExt cx="288290" cy="1933575"/>
                        </a:xfrm>
                      </wpg:grpSpPr>
                      <pic:pic>
                        <pic:nvPicPr>
                          <pic:cNvPr id="265" name="Image 265"/>
                          <pic:cNvPicPr/>
                        </pic:nvPicPr>
                        <pic:blipFill>
                          <a:blip r:embed="rId9" cstate="print"/>
                          <a:stretch>
                            <a:fillRect/>
                          </a:stretch>
                        </pic:blipFill>
                        <pic:spPr>
                          <a:xfrm>
                            <a:off x="15265" y="1667624"/>
                            <a:ext cx="256311" cy="248704"/>
                          </a:xfrm>
                          <a:prstGeom prst="rect">
                            <a:avLst/>
                          </a:prstGeom>
                        </pic:spPr>
                      </pic:pic>
                      <wps:wsp>
                        <wps:cNvPr id="266" name="Graphic 266"/>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3984pt;width:22.7pt;height:152.25pt;mso-position-horizontal-relative:page;mso-position-vertical-relative:page;z-index:15801344" id="docshapegroup235" coordorigin="10602,12657" coordsize="454,3045">
                <v:shape style="position:absolute;left:10625;top:15282;width:404;height:392" type="#_x0000_t75" id="docshape236" stroked="false">
                  <v:imagedata r:id="rId9" o:title=""/>
                </v:shape>
                <v:shape style="position:absolute;left:10606;top:12661;width:444;height:3035" id="docshape237" coordorigin="10607,12662" coordsize="444,3035" path="m10607,15696l11050,15696,11050,15252,10607,15252,10607,15696xm10607,15696l11050,15696,11050,12662,10607,12662,10607,15696xe" filled="false" stroked="true" strokeweight=".5pt" strokecolor="#231f20">
                  <v:path arrowok="t"/>
                  <v:stroke dashstyle="solid"/>
                </v:shape>
                <w10:wrap type="none"/>
              </v:group>
            </w:pict>
          </mc:Fallback>
        </mc:AlternateContent>
      </w:r>
      <w:r>
        <w:rPr>
          <w:i/>
          <w:sz w:val="20"/>
        </w:rPr>
        <mc:AlternateContent>
          <mc:Choice Requires="wps">
            <w:drawing>
              <wp:anchor distT="0" distB="0" distL="0" distR="0" allowOverlap="1" layoutInCell="1" locked="0" behindDoc="0" simplePos="0" relativeHeight="15802368">
                <wp:simplePos x="0" y="0"/>
                <wp:positionH relativeFrom="page">
                  <wp:posOffset>6784499</wp:posOffset>
                </wp:positionH>
                <wp:positionV relativeFrom="page">
                  <wp:posOffset>923297</wp:posOffset>
                </wp:positionV>
                <wp:extent cx="231775" cy="940435"/>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0615pt;width:18.25pt;height:74.05pt;mso-position-horizontal-relative:page;mso-position-vertical-relative:page;z-index:15802368" type="#_x0000_t202" id="docshape238"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5802880">
                <wp:simplePos x="0" y="0"/>
                <wp:positionH relativeFrom="page">
                  <wp:posOffset>6779069</wp:posOffset>
                </wp:positionH>
                <wp:positionV relativeFrom="page">
                  <wp:posOffset>8134029</wp:posOffset>
                </wp:positionV>
                <wp:extent cx="202565" cy="146050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4792pt;width:15.95pt;height:115pt;mso-position-horizontal-relative:page;mso-position-vertical-relative:page;z-index:15802880" type="#_x0000_t202" id="docshape239"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r>
        <w:rPr>
          <w:i/>
          <w:color w:val="231F20"/>
          <w:sz w:val="20"/>
        </w:rPr>
        <w:t>Mirador</w:t>
      </w:r>
      <w:r>
        <w:rPr>
          <w:i/>
          <w:color w:val="231F20"/>
          <w:spacing w:val="3"/>
          <w:sz w:val="20"/>
        </w:rPr>
        <w:t> </w:t>
      </w:r>
      <w:r>
        <w:rPr>
          <w:i/>
          <w:color w:val="231F20"/>
          <w:sz w:val="20"/>
        </w:rPr>
        <w:t>del</w:t>
      </w:r>
      <w:r>
        <w:rPr>
          <w:i/>
          <w:color w:val="231F20"/>
          <w:spacing w:val="3"/>
          <w:sz w:val="20"/>
        </w:rPr>
        <w:t> </w:t>
      </w:r>
      <w:r>
        <w:rPr>
          <w:i/>
          <w:color w:val="231F20"/>
          <w:spacing w:val="-5"/>
          <w:sz w:val="20"/>
        </w:rPr>
        <w:t>Río</w:t>
      </w:r>
    </w:p>
    <w:p>
      <w:pPr>
        <w:pStyle w:val="BodyText"/>
        <w:spacing w:before="7"/>
        <w:ind w:left="339"/>
      </w:pPr>
      <w:r>
        <w:rPr/>
        <w:br w:type="column"/>
      </w:r>
      <w:r>
        <w:rPr>
          <w:color w:val="231F20"/>
        </w:rPr>
        <w:t>por</w:t>
      </w:r>
      <w:r>
        <w:rPr>
          <w:color w:val="231F20"/>
          <w:spacing w:val="47"/>
        </w:rPr>
        <w:t> </w:t>
      </w:r>
      <w:r>
        <w:rPr>
          <w:color w:val="231F20"/>
        </w:rPr>
        <w:t>el</w:t>
      </w:r>
      <w:r>
        <w:rPr>
          <w:color w:val="231F20"/>
          <w:spacing w:val="47"/>
        </w:rPr>
        <w:t> </w:t>
      </w:r>
      <w:r>
        <w:rPr>
          <w:color w:val="231F20"/>
        </w:rPr>
        <w:t>Cabildo</w:t>
      </w:r>
      <w:r>
        <w:rPr>
          <w:color w:val="231F20"/>
          <w:spacing w:val="47"/>
        </w:rPr>
        <w:t> </w:t>
      </w:r>
      <w:r>
        <w:rPr>
          <w:color w:val="231F20"/>
        </w:rPr>
        <w:t>para</w:t>
      </w:r>
      <w:r>
        <w:rPr>
          <w:color w:val="231F20"/>
          <w:spacing w:val="47"/>
        </w:rPr>
        <w:t> </w:t>
      </w:r>
      <w:r>
        <w:rPr>
          <w:color w:val="231F20"/>
          <w:spacing w:val="-2"/>
        </w:rPr>
        <w:t>procu-</w:t>
      </w:r>
    </w:p>
    <w:p>
      <w:pPr>
        <w:pStyle w:val="BodyText"/>
        <w:spacing w:after="0"/>
        <w:sectPr>
          <w:type w:val="continuous"/>
          <w:pgSz w:w="11910" w:h="16840"/>
          <w:pgMar w:header="850" w:footer="0" w:top="1940" w:bottom="280" w:left="992" w:right="1700"/>
          <w:cols w:num="2" w:equalWidth="0">
            <w:col w:w="6048" w:space="40"/>
            <w:col w:w="3130"/>
          </w:cols>
        </w:sectPr>
      </w:pPr>
    </w:p>
    <w:p>
      <w:pPr>
        <w:pStyle w:val="BodyText"/>
      </w:pPr>
      <w:r>
        <w:rPr/>
        <mc:AlternateContent>
          <mc:Choice Requires="wps">
            <w:drawing>
              <wp:anchor distT="0" distB="0" distL="0" distR="0" allowOverlap="1" layoutInCell="1" locked="0" behindDoc="0" simplePos="0" relativeHeight="15803392">
                <wp:simplePos x="0" y="0"/>
                <wp:positionH relativeFrom="page">
                  <wp:posOffset>6732003</wp:posOffset>
                </wp:positionH>
                <wp:positionV relativeFrom="page">
                  <wp:posOffset>8036991</wp:posOffset>
                </wp:positionV>
                <wp:extent cx="288290" cy="1933575"/>
                <wp:effectExtent l="0" t="0" r="0" b="0"/>
                <wp:wrapNone/>
                <wp:docPr id="269" name="Group 269"/>
                <wp:cNvGraphicFramePr>
                  <a:graphicFrameLocks/>
                </wp:cNvGraphicFramePr>
                <a:graphic>
                  <a:graphicData uri="http://schemas.microsoft.com/office/word/2010/wordprocessingGroup">
                    <wpg:wgp>
                      <wpg:cNvPr id="269" name="Group 269"/>
                      <wpg:cNvGrpSpPr/>
                      <wpg:grpSpPr>
                        <a:xfrm>
                          <a:off x="0" y="0"/>
                          <a:ext cx="288290" cy="1933575"/>
                          <a:chExt cx="288290" cy="1933575"/>
                        </a:xfrm>
                      </wpg:grpSpPr>
                      <pic:pic>
                        <pic:nvPicPr>
                          <pic:cNvPr id="270" name="Image 270"/>
                          <pic:cNvPicPr/>
                        </pic:nvPicPr>
                        <pic:blipFill>
                          <a:blip r:embed="rId9" cstate="print"/>
                          <a:stretch>
                            <a:fillRect/>
                          </a:stretch>
                        </pic:blipFill>
                        <pic:spPr>
                          <a:xfrm>
                            <a:off x="15265" y="1667624"/>
                            <a:ext cx="256311" cy="248704"/>
                          </a:xfrm>
                          <a:prstGeom prst="rect">
                            <a:avLst/>
                          </a:prstGeom>
                        </pic:spPr>
                      </pic:pic>
                      <wps:wsp>
                        <wps:cNvPr id="271" name="Graphic 271"/>
                        <wps:cNvSpPr/>
                        <wps:spPr>
                          <a:xfrm>
                            <a:off x="3175" y="3175"/>
                            <a:ext cx="281940" cy="1927225"/>
                          </a:xfrm>
                          <a:custGeom>
                            <a:avLst/>
                            <a:gdLst/>
                            <a:ahLst/>
                            <a:cxnLst/>
                            <a:rect l="l" t="t" r="r" b="b"/>
                            <a:pathLst>
                              <a:path w="281940" h="1927225">
                                <a:moveTo>
                                  <a:pt x="0" y="1926653"/>
                                </a:moveTo>
                                <a:lnTo>
                                  <a:pt x="281647" y="1926653"/>
                                </a:lnTo>
                                <a:lnTo>
                                  <a:pt x="281647" y="1645005"/>
                                </a:lnTo>
                                <a:lnTo>
                                  <a:pt x="0" y="1645005"/>
                                </a:lnTo>
                                <a:lnTo>
                                  <a:pt x="0" y="1926653"/>
                                </a:lnTo>
                                <a:close/>
                              </a:path>
                              <a:path w="281940" h="1927225">
                                <a:moveTo>
                                  <a:pt x="0" y="1926653"/>
                                </a:moveTo>
                                <a:lnTo>
                                  <a:pt x="281647" y="1926653"/>
                                </a:lnTo>
                                <a:lnTo>
                                  <a:pt x="281647" y="0"/>
                                </a:lnTo>
                                <a:lnTo>
                                  <a:pt x="0" y="0"/>
                                </a:lnTo>
                                <a:lnTo>
                                  <a:pt x="0" y="1926653"/>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0.078979pt;margin-top:632.833984pt;width:22.7pt;height:152.25pt;mso-position-horizontal-relative:page;mso-position-vertical-relative:page;z-index:15803392" id="docshapegroup240" coordorigin="10602,12657" coordsize="454,3045">
                <v:shape style="position:absolute;left:10625;top:15282;width:404;height:392" type="#_x0000_t75" id="docshape241" stroked="false">
                  <v:imagedata r:id="rId9" o:title=""/>
                </v:shape>
                <v:shape style="position:absolute;left:10606;top:12661;width:444;height:3035" id="docshape242" coordorigin="10607,12662" coordsize="444,3035" path="m10607,15696l11050,15696,11050,15252,10607,15252,10607,15696xm10607,15696l11050,15696,11050,12662,10607,12662,10607,15696xe" filled="false" stroked="true" strokeweight=".5pt" strokecolor="#231f20">
                  <v:path arrowok="t"/>
                  <v:stroke dashstyle="solid"/>
                </v:shape>
                <w10:wrap type="none"/>
              </v:group>
            </w:pict>
          </mc:Fallback>
        </mc:AlternateContent>
      </w:r>
      <w:r>
        <w:rPr/>
        <mc:AlternateContent>
          <mc:Choice Requires="wps">
            <w:drawing>
              <wp:anchor distT="0" distB="0" distL="0" distR="0" allowOverlap="1" layoutInCell="1" locked="0" behindDoc="0" simplePos="0" relativeHeight="15803904">
                <wp:simplePos x="0" y="0"/>
                <wp:positionH relativeFrom="page">
                  <wp:posOffset>6784499</wp:posOffset>
                </wp:positionH>
                <wp:positionV relativeFrom="page">
                  <wp:posOffset>923297</wp:posOffset>
                </wp:positionV>
                <wp:extent cx="231775" cy="94043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231775" cy="940435"/>
                        </a:xfrm>
                        <a:prstGeom prst="rect">
                          <a:avLst/>
                        </a:prstGeom>
                      </wps:spPr>
                      <wps:txbx>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wps:txbx>
                      <wps:bodyPr wrap="square" lIns="0" tIns="0" rIns="0" bIns="0" rtlCol="0" vert="vert">
                        <a:noAutofit/>
                      </wps:bodyPr>
                    </wps:wsp>
                  </a:graphicData>
                </a:graphic>
              </wp:anchor>
            </w:drawing>
          </mc:Choice>
          <mc:Fallback>
            <w:pict>
              <v:shape style="position:absolute;margin-left:534.212585pt;margin-top:72.700615pt;width:18.25pt;height:74.05pt;mso-position-horizontal-relative:page;mso-position-vertical-relative:page;z-index:15803904" type="#_x0000_t202" id="docshape243" filled="false" stroked="false">
                <v:textbox inset="0,0,0,0" style="layout-flow:vertical">
                  <w:txbxContent>
                    <w:p>
                      <w:pPr>
                        <w:spacing w:before="20"/>
                        <w:ind w:left="20" w:right="0" w:firstLine="0"/>
                        <w:jc w:val="left"/>
                        <w:rPr>
                          <w:rFonts w:ascii="Gill Sans MT"/>
                          <w:b/>
                          <w:sz w:val="28"/>
                        </w:rPr>
                      </w:pPr>
                      <w:r>
                        <w:rPr>
                          <w:rFonts w:ascii="Gill Sans MT"/>
                          <w:b/>
                          <w:color w:val="EE3124"/>
                          <w:w w:val="75"/>
                          <w:sz w:val="28"/>
                        </w:rPr>
                        <w:t>Memoria</w:t>
                      </w:r>
                      <w:r>
                        <w:rPr>
                          <w:rFonts w:ascii="Gill Sans MT"/>
                          <w:b/>
                          <w:color w:val="EE3124"/>
                          <w:spacing w:val="-8"/>
                          <w:sz w:val="28"/>
                        </w:rPr>
                        <w:t> </w:t>
                      </w:r>
                      <w:r>
                        <w:rPr>
                          <w:rFonts w:ascii="Gill Sans MT"/>
                          <w:b/>
                          <w:color w:val="EE3124"/>
                          <w:spacing w:val="-4"/>
                          <w:w w:val="80"/>
                          <w:sz w:val="28"/>
                        </w:rPr>
                        <w:t>2009</w:t>
                      </w:r>
                    </w:p>
                  </w:txbxContent>
                </v:textbox>
                <w10:wrap type="none"/>
              </v:shape>
            </w:pict>
          </mc:Fallback>
        </mc:AlternateContent>
      </w:r>
      <w:r>
        <w:rPr/>
        <mc:AlternateContent>
          <mc:Choice Requires="wps">
            <w:drawing>
              <wp:anchor distT="0" distB="0" distL="0" distR="0" allowOverlap="1" layoutInCell="1" locked="0" behindDoc="0" simplePos="0" relativeHeight="15804416">
                <wp:simplePos x="0" y="0"/>
                <wp:positionH relativeFrom="page">
                  <wp:posOffset>6779069</wp:posOffset>
                </wp:positionH>
                <wp:positionV relativeFrom="page">
                  <wp:posOffset>8134029</wp:posOffset>
                </wp:positionV>
                <wp:extent cx="202565" cy="146050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202565" cy="1460500"/>
                        </a:xfrm>
                        <a:prstGeom prst="rect">
                          <a:avLst/>
                        </a:prstGeom>
                      </wps:spPr>
                      <wps:txbx>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wps:txbx>
                      <wps:bodyPr wrap="square" lIns="0" tIns="0" rIns="0" bIns="0" rtlCol="0" vert="vert270">
                        <a:noAutofit/>
                      </wps:bodyPr>
                    </wps:wsp>
                  </a:graphicData>
                </a:graphic>
              </wp:anchor>
            </w:drawing>
          </mc:Choice>
          <mc:Fallback>
            <w:pict>
              <v:shape style="position:absolute;margin-left:533.784973pt;margin-top:640.474792pt;width:15.95pt;height:115pt;mso-position-horizontal-relative:page;mso-position-vertical-relative:page;z-index:15804416" type="#_x0000_t202" id="docshape244" filled="false" stroked="false">
                <v:textbox inset="0,0,0,0" style="layout-flow:vertical;mso-layout-flow-alt:bottom-to-top">
                  <w:txbxContent>
                    <w:p>
                      <w:pPr>
                        <w:spacing w:before="20"/>
                        <w:ind w:left="20" w:right="0" w:firstLine="0"/>
                        <w:jc w:val="left"/>
                        <w:rPr>
                          <w:rFonts w:ascii="Gill Sans MT" w:hAnsi="Gill Sans MT"/>
                          <w:b/>
                          <w:sz w:val="24"/>
                        </w:rPr>
                      </w:pPr>
                      <w:r>
                        <w:rPr>
                          <w:rFonts w:ascii="Gill Sans MT" w:hAnsi="Gill Sans MT"/>
                          <w:b/>
                          <w:color w:val="231F20"/>
                          <w:w w:val="75"/>
                          <w:sz w:val="24"/>
                        </w:rPr>
                        <w:t>Fundación</w:t>
                      </w:r>
                      <w:r>
                        <w:rPr>
                          <w:rFonts w:ascii="Gill Sans MT" w:hAnsi="Gill Sans MT"/>
                          <w:b/>
                          <w:color w:val="231F20"/>
                          <w:spacing w:val="-1"/>
                          <w:w w:val="75"/>
                          <w:sz w:val="24"/>
                        </w:rPr>
                        <w:t> </w:t>
                      </w:r>
                      <w:r>
                        <w:rPr>
                          <w:rFonts w:ascii="Gill Sans MT" w:hAnsi="Gill Sans MT"/>
                          <w:b/>
                          <w:color w:val="231F20"/>
                          <w:w w:val="75"/>
                          <w:sz w:val="24"/>
                        </w:rPr>
                        <w:t>César</w:t>
                      </w:r>
                      <w:r>
                        <w:rPr>
                          <w:rFonts w:ascii="Gill Sans MT" w:hAnsi="Gill Sans MT"/>
                          <w:b/>
                          <w:color w:val="231F20"/>
                          <w:spacing w:val="-17"/>
                          <w:sz w:val="24"/>
                        </w:rPr>
                        <w:t> </w:t>
                      </w:r>
                      <w:r>
                        <w:rPr>
                          <w:rFonts w:ascii="Gill Sans MT" w:hAnsi="Gill Sans MT"/>
                          <w:b/>
                          <w:color w:val="231F20"/>
                          <w:spacing w:val="-2"/>
                          <w:w w:val="75"/>
                          <w:sz w:val="24"/>
                        </w:rPr>
                        <w:t>Manrique</w:t>
                      </w:r>
                    </w:p>
                  </w:txbxContent>
                </v:textbox>
                <w10:wrap type="none"/>
              </v:shape>
            </w:pict>
          </mc:Fallback>
        </mc:AlternateContent>
      </w:r>
    </w:p>
    <w:p>
      <w:pPr>
        <w:pStyle w:val="BodyText"/>
        <w:spacing w:before="21"/>
      </w:pPr>
    </w:p>
    <w:p>
      <w:pPr>
        <w:pStyle w:val="BodyText"/>
        <w:spacing w:line="348" w:lineRule="auto"/>
        <w:ind w:left="992" w:right="278"/>
        <w:jc w:val="both"/>
      </w:pPr>
      <w:r>
        <w:rPr>
          <w:color w:val="231F20"/>
        </w:rPr>
        <w:t>rar</w:t>
      </w:r>
      <w:r>
        <w:rPr>
          <w:color w:val="231F20"/>
          <w:spacing w:val="40"/>
        </w:rPr>
        <w:t> </w:t>
      </w:r>
      <w:r>
        <w:rPr>
          <w:color w:val="231F20"/>
        </w:rPr>
        <w:t>resolver</w:t>
      </w:r>
      <w:r>
        <w:rPr>
          <w:color w:val="231F20"/>
          <w:spacing w:val="40"/>
        </w:rPr>
        <w:t> </w:t>
      </w:r>
      <w:r>
        <w:rPr>
          <w:color w:val="231F20"/>
        </w:rPr>
        <w:t>el</w:t>
      </w:r>
      <w:r>
        <w:rPr>
          <w:color w:val="231F20"/>
          <w:spacing w:val="40"/>
        </w:rPr>
        <w:t> </w:t>
      </w:r>
      <w:r>
        <w:rPr>
          <w:color w:val="231F20"/>
        </w:rPr>
        <w:t>conflicto</w:t>
      </w:r>
      <w:r>
        <w:rPr>
          <w:color w:val="231F20"/>
          <w:spacing w:val="40"/>
        </w:rPr>
        <w:t> </w:t>
      </w:r>
      <w:r>
        <w:rPr>
          <w:color w:val="231F20"/>
        </w:rPr>
        <w:t>planteado</w:t>
      </w:r>
      <w:r>
        <w:rPr>
          <w:color w:val="231F20"/>
          <w:spacing w:val="40"/>
        </w:rPr>
        <w:t> </w:t>
      </w:r>
      <w:r>
        <w:rPr>
          <w:color w:val="231F20"/>
        </w:rPr>
        <w:t>en</w:t>
      </w:r>
      <w:r>
        <w:rPr>
          <w:color w:val="231F20"/>
          <w:spacing w:val="40"/>
        </w:rPr>
        <w:t> </w:t>
      </w:r>
      <w:r>
        <w:rPr>
          <w:color w:val="231F20"/>
        </w:rPr>
        <w:t>su</w:t>
      </w:r>
      <w:r>
        <w:rPr>
          <w:color w:val="231F20"/>
          <w:spacing w:val="40"/>
        </w:rPr>
        <w:t> </w:t>
      </w:r>
      <w:r>
        <w:rPr>
          <w:color w:val="231F20"/>
        </w:rPr>
        <w:t>momento</w:t>
      </w:r>
      <w:r>
        <w:rPr>
          <w:color w:val="231F20"/>
          <w:spacing w:val="40"/>
        </w:rPr>
        <w:t> </w:t>
      </w:r>
      <w:r>
        <w:rPr>
          <w:color w:val="231F20"/>
        </w:rPr>
        <w:t>en</w:t>
      </w:r>
      <w:r>
        <w:rPr>
          <w:color w:val="231F20"/>
          <w:spacing w:val="40"/>
        </w:rPr>
        <w:t> </w:t>
      </w:r>
      <w:r>
        <w:rPr>
          <w:color w:val="231F20"/>
        </w:rPr>
        <w:t>los</w:t>
      </w:r>
      <w:r>
        <w:rPr>
          <w:color w:val="231F20"/>
          <w:spacing w:val="40"/>
        </w:rPr>
        <w:t> </w:t>
      </w:r>
      <w:r>
        <w:rPr>
          <w:color w:val="231F20"/>
        </w:rPr>
        <w:t>Centros</w:t>
      </w:r>
      <w:r>
        <w:rPr>
          <w:color w:val="231F20"/>
          <w:spacing w:val="40"/>
        </w:rPr>
        <w:t> </w:t>
      </w:r>
      <w:r>
        <w:rPr>
          <w:color w:val="231F20"/>
        </w:rPr>
        <w:t>Turísticos,</w:t>
      </w:r>
      <w:r>
        <w:rPr>
          <w:color w:val="231F20"/>
          <w:spacing w:val="40"/>
        </w:rPr>
        <w:t> </w:t>
      </w:r>
      <w:r>
        <w:rPr>
          <w:color w:val="231F20"/>
        </w:rPr>
        <w:t>que</w:t>
      </w:r>
      <w:r>
        <w:rPr>
          <w:color w:val="231F20"/>
          <w:spacing w:val="40"/>
        </w:rPr>
        <w:t> </w:t>
      </w:r>
      <w:r>
        <w:rPr>
          <w:color w:val="231F20"/>
        </w:rPr>
        <w:t>dio como resultado la creación del ente. En la sesión que se celebró el 28 de septiembre, el representante de la FCM comunicó que la institución renunciaba a seguir participando como</w:t>
      </w:r>
      <w:r>
        <w:rPr>
          <w:color w:val="231F20"/>
          <w:spacing w:val="40"/>
        </w:rPr>
        <w:t> </w:t>
      </w:r>
      <w:r>
        <w:rPr>
          <w:color w:val="231F20"/>
        </w:rPr>
        <w:t>miembro</w:t>
      </w:r>
      <w:r>
        <w:rPr>
          <w:color w:val="231F20"/>
          <w:spacing w:val="40"/>
        </w:rPr>
        <w:t> </w:t>
      </w:r>
      <w:r>
        <w:rPr>
          <w:color w:val="231F20"/>
        </w:rPr>
        <w:t>de</w:t>
      </w:r>
      <w:r>
        <w:rPr>
          <w:color w:val="231F20"/>
          <w:spacing w:val="40"/>
        </w:rPr>
        <w:t> </w:t>
      </w:r>
      <w:r>
        <w:rPr>
          <w:color w:val="231F20"/>
        </w:rPr>
        <w:t>dicho</w:t>
      </w:r>
      <w:r>
        <w:rPr>
          <w:color w:val="231F20"/>
          <w:spacing w:val="40"/>
        </w:rPr>
        <w:t> </w:t>
      </w:r>
      <w:r>
        <w:rPr>
          <w:color w:val="231F20"/>
        </w:rPr>
        <w:t>Consejo.</w:t>
      </w:r>
      <w:r>
        <w:rPr>
          <w:color w:val="231F20"/>
          <w:spacing w:val="40"/>
        </w:rPr>
        <w:t> </w:t>
      </w:r>
      <w:r>
        <w:rPr>
          <w:color w:val="231F20"/>
        </w:rPr>
        <w:t>Los</w:t>
      </w:r>
      <w:r>
        <w:rPr>
          <w:color w:val="231F20"/>
          <w:spacing w:val="40"/>
        </w:rPr>
        <w:t> </w:t>
      </w:r>
      <w:r>
        <w:rPr>
          <w:color w:val="231F20"/>
        </w:rPr>
        <w:t>motivos</w:t>
      </w:r>
      <w:r>
        <w:rPr>
          <w:color w:val="231F20"/>
          <w:spacing w:val="40"/>
        </w:rPr>
        <w:t> </w:t>
      </w:r>
      <w:r>
        <w:rPr>
          <w:color w:val="231F20"/>
        </w:rPr>
        <w:t>expuestos</w:t>
      </w:r>
      <w:r>
        <w:rPr>
          <w:color w:val="231F20"/>
          <w:spacing w:val="40"/>
        </w:rPr>
        <w:t> </w:t>
      </w:r>
      <w:r>
        <w:rPr>
          <w:color w:val="231F20"/>
        </w:rPr>
        <w:t>fueron</w:t>
      </w:r>
      <w:r>
        <w:rPr>
          <w:color w:val="231F20"/>
          <w:spacing w:val="40"/>
        </w:rPr>
        <w:t> </w:t>
      </w:r>
      <w:r>
        <w:rPr>
          <w:color w:val="231F20"/>
        </w:rPr>
        <w:t>las</w:t>
      </w:r>
      <w:r>
        <w:rPr>
          <w:color w:val="231F20"/>
          <w:spacing w:val="40"/>
        </w:rPr>
        <w:t> </w:t>
      </w:r>
      <w:r>
        <w:rPr>
          <w:color w:val="231F20"/>
        </w:rPr>
        <w:t>tensiones</w:t>
      </w:r>
      <w:r>
        <w:rPr>
          <w:color w:val="231F20"/>
          <w:spacing w:val="40"/>
        </w:rPr>
        <w:t> </w:t>
      </w:r>
      <w:r>
        <w:rPr>
          <w:color w:val="231F20"/>
        </w:rPr>
        <w:t>ajenas a</w:t>
      </w:r>
      <w:r>
        <w:rPr>
          <w:color w:val="231F20"/>
          <w:spacing w:val="38"/>
        </w:rPr>
        <w:t> </w:t>
      </w:r>
      <w:r>
        <w:rPr>
          <w:color w:val="231F20"/>
        </w:rPr>
        <w:t>los</w:t>
      </w:r>
      <w:r>
        <w:rPr>
          <w:color w:val="231F20"/>
          <w:spacing w:val="38"/>
        </w:rPr>
        <w:t> </w:t>
      </w:r>
      <w:r>
        <w:rPr>
          <w:color w:val="231F20"/>
        </w:rPr>
        <w:t>estrictos</w:t>
      </w:r>
      <w:r>
        <w:rPr>
          <w:color w:val="231F20"/>
          <w:spacing w:val="38"/>
        </w:rPr>
        <w:t> </w:t>
      </w:r>
      <w:r>
        <w:rPr>
          <w:color w:val="231F20"/>
        </w:rPr>
        <w:t>intereses</w:t>
      </w:r>
      <w:r>
        <w:rPr>
          <w:color w:val="231F20"/>
          <w:spacing w:val="38"/>
        </w:rPr>
        <w:t> </w:t>
      </w:r>
      <w:r>
        <w:rPr>
          <w:color w:val="231F20"/>
        </w:rPr>
        <w:t>de</w:t>
      </w:r>
      <w:r>
        <w:rPr>
          <w:color w:val="231F20"/>
          <w:spacing w:val="38"/>
        </w:rPr>
        <w:t> </w:t>
      </w:r>
      <w:r>
        <w:rPr>
          <w:color w:val="231F20"/>
        </w:rPr>
        <w:t>gestión</w:t>
      </w:r>
      <w:r>
        <w:rPr>
          <w:color w:val="231F20"/>
          <w:spacing w:val="38"/>
        </w:rPr>
        <w:t> </w:t>
      </w:r>
      <w:r>
        <w:rPr>
          <w:color w:val="231F20"/>
        </w:rPr>
        <w:t>de</w:t>
      </w:r>
      <w:r>
        <w:rPr>
          <w:color w:val="231F20"/>
          <w:spacing w:val="38"/>
        </w:rPr>
        <w:t> </w:t>
      </w:r>
      <w:r>
        <w:rPr>
          <w:color w:val="231F20"/>
        </w:rPr>
        <w:t>los</w:t>
      </w:r>
      <w:r>
        <w:rPr>
          <w:color w:val="231F20"/>
          <w:spacing w:val="38"/>
        </w:rPr>
        <w:t> </w:t>
      </w:r>
      <w:r>
        <w:rPr>
          <w:color w:val="231F20"/>
        </w:rPr>
        <w:t>Centros</w:t>
      </w:r>
      <w:r>
        <w:rPr>
          <w:color w:val="231F20"/>
          <w:spacing w:val="38"/>
        </w:rPr>
        <w:t> </w:t>
      </w:r>
      <w:r>
        <w:rPr>
          <w:color w:val="231F20"/>
        </w:rPr>
        <w:t>a</w:t>
      </w:r>
      <w:r>
        <w:rPr>
          <w:color w:val="231F20"/>
          <w:spacing w:val="38"/>
        </w:rPr>
        <w:t> </w:t>
      </w:r>
      <w:r>
        <w:rPr>
          <w:color w:val="231F20"/>
        </w:rPr>
        <w:t>las</w:t>
      </w:r>
      <w:r>
        <w:rPr>
          <w:color w:val="231F20"/>
          <w:spacing w:val="38"/>
        </w:rPr>
        <w:t> </w:t>
      </w:r>
      <w:r>
        <w:rPr>
          <w:color w:val="231F20"/>
        </w:rPr>
        <w:t>que</w:t>
      </w:r>
      <w:r>
        <w:rPr>
          <w:color w:val="231F20"/>
          <w:spacing w:val="38"/>
        </w:rPr>
        <w:t> </w:t>
      </w:r>
      <w:r>
        <w:rPr>
          <w:color w:val="231F20"/>
        </w:rPr>
        <w:t>se</w:t>
      </w:r>
      <w:r>
        <w:rPr>
          <w:color w:val="231F20"/>
          <w:spacing w:val="38"/>
        </w:rPr>
        <w:t> </w:t>
      </w:r>
      <w:r>
        <w:rPr>
          <w:color w:val="231F20"/>
        </w:rPr>
        <w:t>sometió</w:t>
      </w:r>
      <w:r>
        <w:rPr>
          <w:color w:val="231F20"/>
          <w:spacing w:val="38"/>
        </w:rPr>
        <w:t> </w:t>
      </w:r>
      <w:r>
        <w:rPr>
          <w:color w:val="231F20"/>
        </w:rPr>
        <w:t>a</w:t>
      </w:r>
      <w:r>
        <w:rPr>
          <w:color w:val="231F20"/>
          <w:spacing w:val="38"/>
        </w:rPr>
        <w:t> </w:t>
      </w:r>
      <w:r>
        <w:rPr>
          <w:color w:val="231F20"/>
        </w:rPr>
        <w:t>su</w:t>
      </w:r>
      <w:r>
        <w:rPr>
          <w:color w:val="231F20"/>
          <w:spacing w:val="38"/>
        </w:rPr>
        <w:t> </w:t>
      </w:r>
      <w:r>
        <w:rPr>
          <w:color w:val="231F20"/>
        </w:rPr>
        <w:t>órgano de gobierno por parte de los partidos políticos. Más en concreto, por la politización y utilización</w:t>
      </w:r>
      <w:r>
        <w:rPr>
          <w:color w:val="231F20"/>
          <w:spacing w:val="40"/>
        </w:rPr>
        <w:t> </w:t>
      </w:r>
      <w:r>
        <w:rPr>
          <w:color w:val="231F20"/>
        </w:rPr>
        <w:t>del</w:t>
      </w:r>
      <w:r>
        <w:rPr>
          <w:color w:val="231F20"/>
          <w:spacing w:val="40"/>
        </w:rPr>
        <w:t> </w:t>
      </w:r>
      <w:r>
        <w:rPr>
          <w:color w:val="231F20"/>
        </w:rPr>
        <w:t>Consejo,</w:t>
      </w:r>
      <w:r>
        <w:rPr>
          <w:color w:val="231F20"/>
          <w:spacing w:val="40"/>
        </w:rPr>
        <w:t> </w:t>
      </w:r>
      <w:r>
        <w:rPr>
          <w:color w:val="231F20"/>
        </w:rPr>
        <w:t>en</w:t>
      </w:r>
      <w:r>
        <w:rPr>
          <w:color w:val="231F20"/>
          <w:spacing w:val="40"/>
        </w:rPr>
        <w:t> </w:t>
      </w:r>
      <w:r>
        <w:rPr>
          <w:color w:val="231F20"/>
        </w:rPr>
        <w:t>unos</w:t>
      </w:r>
      <w:r>
        <w:rPr>
          <w:color w:val="231F20"/>
          <w:spacing w:val="40"/>
        </w:rPr>
        <w:t> </w:t>
      </w:r>
      <w:r>
        <w:rPr>
          <w:color w:val="231F20"/>
        </w:rPr>
        <w:t>momentos</w:t>
      </w:r>
      <w:r>
        <w:rPr>
          <w:color w:val="231F20"/>
          <w:spacing w:val="40"/>
        </w:rPr>
        <w:t> </w:t>
      </w:r>
      <w:r>
        <w:rPr>
          <w:color w:val="231F20"/>
        </w:rPr>
        <w:t>de</w:t>
      </w:r>
      <w:r>
        <w:rPr>
          <w:color w:val="231F20"/>
          <w:spacing w:val="40"/>
        </w:rPr>
        <w:t> </w:t>
      </w:r>
      <w:r>
        <w:rPr>
          <w:color w:val="231F20"/>
        </w:rPr>
        <w:t>profunda</w:t>
      </w:r>
      <w:r>
        <w:rPr>
          <w:color w:val="231F20"/>
          <w:spacing w:val="40"/>
        </w:rPr>
        <w:t> </w:t>
      </w:r>
      <w:r>
        <w:rPr>
          <w:color w:val="231F20"/>
        </w:rPr>
        <w:t>crisis</w:t>
      </w:r>
      <w:r>
        <w:rPr>
          <w:color w:val="231F20"/>
          <w:spacing w:val="40"/>
        </w:rPr>
        <w:t> </w:t>
      </w:r>
      <w:r>
        <w:rPr>
          <w:color w:val="231F20"/>
        </w:rPr>
        <w:t>política</w:t>
      </w:r>
      <w:r>
        <w:rPr>
          <w:color w:val="231F20"/>
          <w:spacing w:val="40"/>
        </w:rPr>
        <w:t> </w:t>
      </w:r>
      <w:r>
        <w:rPr>
          <w:color w:val="231F20"/>
        </w:rPr>
        <w:t>e</w:t>
      </w:r>
      <w:r>
        <w:rPr>
          <w:color w:val="231F20"/>
          <w:spacing w:val="40"/>
        </w:rPr>
        <w:t> </w:t>
      </w:r>
      <w:r>
        <w:rPr>
          <w:color w:val="231F20"/>
        </w:rPr>
        <w:t>institucional, para fines que tienen más que ver con las estrategias de poder partidistas que con los objetivos y las políticas de gestión propios de la empresa pública. La FCM instó a los miembros de la EPEL a una reflexión sobre el funcionamiento responsable de la entidad sustentado en buenas prácticas. Ofreció también su futura colaboración para la buena marcha de los Centros Turísticos, tanto desde su posición autónoma como desde la Comisión</w:t>
      </w:r>
      <w:r>
        <w:rPr>
          <w:color w:val="231F20"/>
          <w:spacing w:val="40"/>
        </w:rPr>
        <w:t> </w:t>
      </w:r>
      <w:r>
        <w:rPr>
          <w:color w:val="231F20"/>
        </w:rPr>
        <w:t>mixta</w:t>
      </w:r>
      <w:r>
        <w:rPr>
          <w:color w:val="231F20"/>
          <w:spacing w:val="40"/>
        </w:rPr>
        <w:t> </w:t>
      </w:r>
      <w:r>
        <w:rPr>
          <w:color w:val="231F20"/>
        </w:rPr>
        <w:t>creada</w:t>
      </w:r>
      <w:r>
        <w:rPr>
          <w:color w:val="231F20"/>
          <w:spacing w:val="40"/>
        </w:rPr>
        <w:t> </w:t>
      </w:r>
      <w:r>
        <w:rPr>
          <w:color w:val="231F20"/>
        </w:rPr>
        <w:t>entre</w:t>
      </w:r>
      <w:r>
        <w:rPr>
          <w:color w:val="231F20"/>
          <w:spacing w:val="40"/>
        </w:rPr>
        <w:t> </w:t>
      </w:r>
      <w:r>
        <w:rPr>
          <w:color w:val="231F20"/>
        </w:rPr>
        <w:t>el</w:t>
      </w:r>
      <w:r>
        <w:rPr>
          <w:color w:val="231F20"/>
          <w:spacing w:val="40"/>
        </w:rPr>
        <w:t> </w:t>
      </w:r>
      <w:r>
        <w:rPr>
          <w:color w:val="231F20"/>
        </w:rPr>
        <w:t>Cabildo</w:t>
      </w:r>
      <w:r>
        <w:rPr>
          <w:color w:val="231F20"/>
          <w:spacing w:val="40"/>
        </w:rPr>
        <w:t> </w:t>
      </w:r>
      <w:r>
        <w:rPr>
          <w:color w:val="231F20"/>
        </w:rPr>
        <w:t>y</w:t>
      </w:r>
      <w:r>
        <w:rPr>
          <w:color w:val="231F20"/>
          <w:spacing w:val="40"/>
        </w:rPr>
        <w:t> </w:t>
      </w:r>
      <w:r>
        <w:rPr>
          <w:color w:val="231F20"/>
        </w:rPr>
        <w:t>la</w:t>
      </w:r>
      <w:r>
        <w:rPr>
          <w:color w:val="231F20"/>
          <w:spacing w:val="40"/>
        </w:rPr>
        <w:t> </w:t>
      </w:r>
      <w:r>
        <w:rPr>
          <w:color w:val="231F20"/>
        </w:rPr>
        <w:t>FCM</w:t>
      </w:r>
      <w:r>
        <w:rPr>
          <w:color w:val="231F20"/>
          <w:spacing w:val="40"/>
        </w:rPr>
        <w:t> </w:t>
      </w:r>
      <w:r>
        <w:rPr>
          <w:color w:val="231F20"/>
        </w:rPr>
        <w:t>para</w:t>
      </w:r>
      <w:r>
        <w:rPr>
          <w:color w:val="231F20"/>
          <w:spacing w:val="40"/>
        </w:rPr>
        <w:t> </w:t>
      </w:r>
      <w:r>
        <w:rPr>
          <w:color w:val="231F20"/>
        </w:rPr>
        <w:t>tratar</w:t>
      </w:r>
      <w:r>
        <w:rPr>
          <w:color w:val="231F20"/>
          <w:spacing w:val="40"/>
        </w:rPr>
        <w:t> </w:t>
      </w:r>
      <w:r>
        <w:rPr>
          <w:color w:val="231F20"/>
        </w:rPr>
        <w:t>cuestiones</w:t>
      </w:r>
      <w:r>
        <w:rPr>
          <w:color w:val="231F20"/>
          <w:spacing w:val="40"/>
        </w:rPr>
        <w:t> </w:t>
      </w:r>
      <w:r>
        <w:rPr>
          <w:color w:val="231F20"/>
        </w:rPr>
        <w:t>relacionadas con</w:t>
      </w:r>
      <w:r>
        <w:rPr>
          <w:color w:val="231F20"/>
          <w:spacing w:val="38"/>
        </w:rPr>
        <w:t> </w:t>
      </w:r>
      <w:r>
        <w:rPr>
          <w:color w:val="231F20"/>
        </w:rPr>
        <w:t>el</w:t>
      </w:r>
      <w:r>
        <w:rPr>
          <w:color w:val="231F20"/>
          <w:spacing w:val="38"/>
        </w:rPr>
        <w:t> </w:t>
      </w:r>
      <w:r>
        <w:rPr>
          <w:color w:val="231F20"/>
        </w:rPr>
        <w:t>mantenimiento</w:t>
      </w:r>
      <w:r>
        <w:rPr>
          <w:color w:val="231F20"/>
          <w:spacing w:val="38"/>
        </w:rPr>
        <w:t> </w:t>
      </w:r>
      <w:r>
        <w:rPr>
          <w:color w:val="231F20"/>
        </w:rPr>
        <w:t>de</w:t>
      </w:r>
      <w:r>
        <w:rPr>
          <w:color w:val="231F20"/>
          <w:spacing w:val="38"/>
        </w:rPr>
        <w:t> </w:t>
      </w:r>
      <w:r>
        <w:rPr>
          <w:color w:val="231F20"/>
        </w:rPr>
        <w:t>las</w:t>
      </w:r>
      <w:r>
        <w:rPr>
          <w:color w:val="231F20"/>
          <w:spacing w:val="38"/>
        </w:rPr>
        <w:t> </w:t>
      </w:r>
      <w:r>
        <w:rPr>
          <w:color w:val="231F20"/>
        </w:rPr>
        <w:t>obras</w:t>
      </w:r>
      <w:r>
        <w:rPr>
          <w:color w:val="231F20"/>
          <w:spacing w:val="38"/>
        </w:rPr>
        <w:t> </w:t>
      </w:r>
      <w:r>
        <w:rPr>
          <w:color w:val="231F20"/>
        </w:rPr>
        <w:t>públicas</w:t>
      </w:r>
      <w:r>
        <w:rPr>
          <w:color w:val="231F20"/>
          <w:spacing w:val="38"/>
        </w:rPr>
        <w:t> </w:t>
      </w:r>
      <w:r>
        <w:rPr>
          <w:color w:val="231F20"/>
        </w:rPr>
        <w:t>de</w:t>
      </w:r>
      <w:r>
        <w:rPr>
          <w:color w:val="231F20"/>
          <w:spacing w:val="38"/>
        </w:rPr>
        <w:t> </w:t>
      </w:r>
      <w:r>
        <w:rPr>
          <w:color w:val="231F20"/>
        </w:rPr>
        <w:t>Cesar</w:t>
      </w:r>
      <w:r>
        <w:rPr>
          <w:color w:val="231F20"/>
          <w:spacing w:val="38"/>
        </w:rPr>
        <w:t> </w:t>
      </w:r>
      <w:r>
        <w:rPr>
          <w:color w:val="231F20"/>
        </w:rPr>
        <w:t>Manrique</w:t>
      </w:r>
      <w:r>
        <w:rPr>
          <w:color w:val="231F20"/>
          <w:spacing w:val="38"/>
        </w:rPr>
        <w:t> </w:t>
      </w:r>
      <w:r>
        <w:rPr>
          <w:color w:val="231F20"/>
        </w:rPr>
        <w:t>en</w:t>
      </w:r>
      <w:r>
        <w:rPr>
          <w:color w:val="231F20"/>
          <w:spacing w:val="38"/>
        </w:rPr>
        <w:t> </w:t>
      </w:r>
      <w:r>
        <w:rPr>
          <w:color w:val="231F20"/>
        </w:rPr>
        <w:t>la</w:t>
      </w:r>
      <w:r>
        <w:rPr>
          <w:color w:val="231F20"/>
          <w:spacing w:val="38"/>
        </w:rPr>
        <w:t> </w:t>
      </w:r>
      <w:r>
        <w:rPr>
          <w:color w:val="231F20"/>
        </w:rPr>
        <w:t>Isla.</w:t>
      </w:r>
    </w:p>
    <w:sectPr>
      <w:pgSz w:w="11910" w:h="16840"/>
      <w:pgMar w:header="850" w:footer="0" w:top="1300" w:bottom="280" w:left="992"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Arial Narrow">
    <w:altName w:val="Arial Narrow"/>
    <w:charset w:val="0"/>
    <w:family w:val="swiss"/>
    <w:pitch w:val="variable"/>
  </w:font>
  <w:font w:name="Gill Sans MT">
    <w:altName w:val="Gill Sans MT"/>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92544">
              <wp:simplePos x="0" y="0"/>
              <wp:positionH relativeFrom="page">
                <wp:posOffset>5579998</wp:posOffset>
              </wp:positionH>
              <wp:positionV relativeFrom="page">
                <wp:posOffset>540004</wp:posOffset>
              </wp:positionV>
              <wp:extent cx="1440180" cy="288290"/>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1440180" cy="288290"/>
                        <a:chExt cx="1440180" cy="288290"/>
                      </a:xfrm>
                    </wpg:grpSpPr>
                    <wps:wsp>
                      <wps:cNvPr id="56" name="Graphic 56"/>
                      <wps:cNvSpPr/>
                      <wps:spPr>
                        <a:xfrm>
                          <a:off x="3175" y="3175"/>
                          <a:ext cx="1433830" cy="281940"/>
                        </a:xfrm>
                        <a:custGeom>
                          <a:avLst/>
                          <a:gdLst/>
                          <a:ahLst/>
                          <a:cxnLst/>
                          <a:rect l="l" t="t" r="r" b="b"/>
                          <a:pathLst>
                            <a:path w="1433830" h="281940">
                              <a:moveTo>
                                <a:pt x="0" y="281647"/>
                              </a:moveTo>
                              <a:lnTo>
                                <a:pt x="1433639" y="281647"/>
                              </a:lnTo>
                              <a:lnTo>
                                <a:pt x="1433639" y="0"/>
                              </a:lnTo>
                              <a:lnTo>
                                <a:pt x="0" y="0"/>
                              </a:lnTo>
                              <a:lnTo>
                                <a:pt x="0" y="281647"/>
                              </a:lnTo>
                              <a:close/>
                            </a:path>
                          </a:pathLst>
                        </a:custGeom>
                        <a:ln w="6349">
                          <a:solidFill>
                            <a:srgbClr val="231F20"/>
                          </a:solidFill>
                          <a:prstDash val="solid"/>
                        </a:ln>
                      </wps:spPr>
                      <wps:bodyPr wrap="square" lIns="0" tIns="0" rIns="0" bIns="0" rtlCol="0">
                        <a:prstTxWarp prst="textNoShape">
                          <a:avLst/>
                        </a:prstTxWarp>
                        <a:noAutofit/>
                      </wps:bodyPr>
                    </wps:wsp>
                    <wps:wsp>
                      <wps:cNvPr id="57" name="Graphic 57"/>
                      <wps:cNvSpPr/>
                      <wps:spPr>
                        <a:xfrm>
                          <a:off x="1149718" y="1905"/>
                          <a:ext cx="284480" cy="284480"/>
                        </a:xfrm>
                        <a:custGeom>
                          <a:avLst/>
                          <a:gdLst/>
                          <a:ahLst/>
                          <a:cxnLst/>
                          <a:rect l="l" t="t" r="r" b="b"/>
                          <a:pathLst>
                            <a:path w="284480" h="284480">
                              <a:moveTo>
                                <a:pt x="284187" y="0"/>
                              </a:moveTo>
                              <a:lnTo>
                                <a:pt x="0" y="0"/>
                              </a:lnTo>
                              <a:lnTo>
                                <a:pt x="0" y="284187"/>
                              </a:lnTo>
                              <a:lnTo>
                                <a:pt x="284187" y="284187"/>
                              </a:lnTo>
                              <a:lnTo>
                                <a:pt x="284187" y="0"/>
                              </a:lnTo>
                              <a:close/>
                            </a:path>
                          </a:pathLst>
                        </a:custGeom>
                        <a:solidFill>
                          <a:srgbClr val="231F20"/>
                        </a:solidFill>
                      </wps:spPr>
                      <wps:bodyPr wrap="square" lIns="0" tIns="0" rIns="0" bIns="0" rtlCol="0">
                        <a:prstTxWarp prst="textNoShape">
                          <a:avLst/>
                        </a:prstTxWarp>
                        <a:noAutofit/>
                      </wps:bodyPr>
                    </wps:wsp>
                    <wps:wsp>
                      <wps:cNvPr id="58" name="Graphic 58"/>
                      <wps:cNvSpPr/>
                      <wps:spPr>
                        <a:xfrm>
                          <a:off x="1149718" y="1905"/>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39.369995pt;margin-top:42.520016pt;width:113.4pt;height:22.7pt;mso-position-horizontal-relative:page;mso-position-vertical-relative:page;z-index:-16423936" id="docshapegroup53" coordorigin="8787,850" coordsize="2268,454">
              <v:rect style="position:absolute;left:8792;top:855;width:2258;height:444" id="docshape54" filled="false" stroked="true" strokeweight=".5pt" strokecolor="#231f20">
                <v:stroke dashstyle="solid"/>
              </v:rect>
              <v:rect style="position:absolute;left:10597;top:853;width:448;height:448" id="docshape55" filled="true" fillcolor="#231f20" stroked="false">
                <v:fill type="solid"/>
              </v:rect>
              <v:rect style="position:absolute;left:10597;top:853;width:448;height:448" id="docshape56" filled="false" stroked="true" strokeweight=".3pt" strokecolor="#231f20">
                <v:stroke dashstyle="solid"/>
              </v:rect>
              <w10:wrap type="none"/>
            </v:group>
          </w:pict>
        </mc:Fallback>
      </mc:AlternateContent>
    </w:r>
    <w:r>
      <w:rPr>
        <w:sz w:val="20"/>
      </w:rPr>
      <mc:AlternateContent>
        <mc:Choice Requires="wps">
          <w:drawing>
            <wp:anchor distT="0" distB="0" distL="0" distR="0" allowOverlap="1" layoutInCell="1" locked="0" behindDoc="1" simplePos="0" relativeHeight="486893056">
              <wp:simplePos x="0" y="0"/>
              <wp:positionH relativeFrom="page">
                <wp:posOffset>5636433</wp:posOffset>
              </wp:positionH>
              <wp:positionV relativeFrom="page">
                <wp:posOffset>599110</wp:posOffset>
              </wp:positionV>
              <wp:extent cx="1028700" cy="18669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028700" cy="186690"/>
                      </a:xfrm>
                      <a:prstGeom prst="rect">
                        <a:avLst/>
                      </a:prstGeom>
                    </wps:spPr>
                    <wps:txbx>
                      <w:txbxContent>
                        <w:p>
                          <w:pPr>
                            <w:spacing w:before="20"/>
                            <w:ind w:left="20" w:right="0" w:firstLine="0"/>
                            <w:jc w:val="left"/>
                            <w:rPr>
                              <w:rFonts w:ascii="Arial Black" w:hAnsi="Arial Black"/>
                              <w:sz w:val="18"/>
                            </w:rPr>
                          </w:pPr>
                          <w:r>
                            <w:rPr>
                              <w:rFonts w:ascii="Arial Black" w:hAnsi="Arial Black"/>
                              <w:color w:val="231F20"/>
                              <w:spacing w:val="-2"/>
                              <w:sz w:val="18"/>
                            </w:rPr>
                            <w:t>INTRODUCCIÓN</w:t>
                          </w:r>
                        </w:p>
                      </w:txbxContent>
                    </wps:txbx>
                    <wps:bodyPr wrap="square" lIns="0" tIns="0" rIns="0" bIns="0" rtlCol="0">
                      <a:noAutofit/>
                    </wps:bodyPr>
                  </wps:wsp>
                </a:graphicData>
              </a:graphic>
            </wp:anchor>
          </w:drawing>
        </mc:Choice>
        <mc:Fallback>
          <w:pict>
            <v:shape style="position:absolute;margin-left:443.81369pt;margin-top:47.174042pt;width:81pt;height:14.7pt;mso-position-horizontal-relative:page;mso-position-vertical-relative:page;z-index:-16423424" type="#_x0000_t202" id="docshape57" filled="false" stroked="false">
              <v:textbox inset="0,0,0,0">
                <w:txbxContent>
                  <w:p>
                    <w:pPr>
                      <w:spacing w:before="20"/>
                      <w:ind w:left="20" w:right="0" w:firstLine="0"/>
                      <w:jc w:val="left"/>
                      <w:rPr>
                        <w:rFonts w:ascii="Arial Black" w:hAnsi="Arial Black"/>
                        <w:sz w:val="18"/>
                      </w:rPr>
                    </w:pPr>
                    <w:r>
                      <w:rPr>
                        <w:rFonts w:ascii="Arial Black" w:hAnsi="Arial Black"/>
                        <w:color w:val="231F20"/>
                        <w:spacing w:val="-2"/>
                        <w:sz w:val="18"/>
                      </w:rPr>
                      <w:t>INTRODUCCIÓN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93568">
              <wp:simplePos x="0" y="0"/>
              <wp:positionH relativeFrom="page">
                <wp:posOffset>6801933</wp:posOffset>
              </wp:positionH>
              <wp:positionV relativeFrom="page">
                <wp:posOffset>599110</wp:posOffset>
              </wp:positionV>
              <wp:extent cx="140335" cy="18669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40335" cy="186690"/>
                      </a:xfrm>
                      <a:prstGeom prst="rect">
                        <a:avLst/>
                      </a:prstGeom>
                    </wps:spPr>
                    <wps:txbx>
                      <w:txbxContent>
                        <w:p>
                          <w:pPr>
                            <w:spacing w:before="20"/>
                            <w:ind w:left="20" w:right="0" w:firstLine="0"/>
                            <w:jc w:val="left"/>
                            <w:rPr>
                              <w:rFonts w:ascii="Arial Black"/>
                              <w:sz w:val="18"/>
                            </w:rPr>
                          </w:pPr>
                          <w:r>
                            <w:rPr>
                              <w:rFonts w:ascii="Arial Black"/>
                              <w:color w:val="FFFFFF"/>
                              <w:spacing w:val="-5"/>
                              <w:w w:val="80"/>
                              <w:sz w:val="18"/>
                            </w:rPr>
                            <w:fldChar w:fldCharType="begin"/>
                          </w:r>
                          <w:r>
                            <w:rPr>
                              <w:rFonts w:ascii="Arial Black"/>
                              <w:color w:val="FFFFFF"/>
                              <w:spacing w:val="-5"/>
                              <w:w w:val="80"/>
                              <w:sz w:val="18"/>
                            </w:rPr>
                            <w:instrText> PAGE </w:instrText>
                          </w:r>
                          <w:r>
                            <w:rPr>
                              <w:rFonts w:ascii="Arial Black"/>
                              <w:color w:val="FFFFFF"/>
                              <w:spacing w:val="-5"/>
                              <w:w w:val="80"/>
                              <w:sz w:val="18"/>
                            </w:rPr>
                            <w:fldChar w:fldCharType="separate"/>
                          </w:r>
                          <w:r>
                            <w:rPr>
                              <w:rFonts w:ascii="Arial Black"/>
                              <w:color w:val="FFFFFF"/>
                              <w:spacing w:val="-5"/>
                              <w:w w:val="80"/>
                              <w:sz w:val="18"/>
                            </w:rPr>
                            <w:t>10</w:t>
                          </w:r>
                          <w:r>
                            <w:rPr>
                              <w:rFonts w:ascii="Arial Black"/>
                              <w:color w:val="FFFFFF"/>
                              <w:spacing w:val="-5"/>
                              <w:w w:val="80"/>
                              <w:sz w:val="18"/>
                            </w:rPr>
                            <w:fldChar w:fldCharType="end"/>
                          </w:r>
                        </w:p>
                      </w:txbxContent>
                    </wps:txbx>
                    <wps:bodyPr wrap="square" lIns="0" tIns="0" rIns="0" bIns="0" rtlCol="0">
                      <a:noAutofit/>
                    </wps:bodyPr>
                  </wps:wsp>
                </a:graphicData>
              </a:graphic>
            </wp:anchor>
          </w:drawing>
        </mc:Choice>
        <mc:Fallback>
          <w:pict>
            <v:shape style="position:absolute;margin-left:535.585327pt;margin-top:47.174042pt;width:11.05pt;height:14.7pt;mso-position-horizontal-relative:page;mso-position-vertical-relative:page;z-index:-16422912" type="#_x0000_t202" id="docshape58" filled="false" stroked="false">
              <v:textbox inset="0,0,0,0">
                <w:txbxContent>
                  <w:p>
                    <w:pPr>
                      <w:spacing w:before="20"/>
                      <w:ind w:left="20" w:right="0" w:firstLine="0"/>
                      <w:jc w:val="left"/>
                      <w:rPr>
                        <w:rFonts w:ascii="Arial Black"/>
                        <w:sz w:val="18"/>
                      </w:rPr>
                    </w:pPr>
                    <w:r>
                      <w:rPr>
                        <w:rFonts w:ascii="Arial Black"/>
                        <w:color w:val="FFFFFF"/>
                        <w:spacing w:val="-5"/>
                        <w:w w:val="80"/>
                        <w:sz w:val="18"/>
                      </w:rPr>
                      <w:fldChar w:fldCharType="begin"/>
                    </w:r>
                    <w:r>
                      <w:rPr>
                        <w:rFonts w:ascii="Arial Black"/>
                        <w:color w:val="FFFFFF"/>
                        <w:spacing w:val="-5"/>
                        <w:w w:val="80"/>
                        <w:sz w:val="18"/>
                      </w:rPr>
                      <w:instrText> PAGE </w:instrText>
                    </w:r>
                    <w:r>
                      <w:rPr>
                        <w:rFonts w:ascii="Arial Black"/>
                        <w:color w:val="FFFFFF"/>
                        <w:spacing w:val="-5"/>
                        <w:w w:val="80"/>
                        <w:sz w:val="18"/>
                      </w:rPr>
                      <w:fldChar w:fldCharType="separate"/>
                    </w:r>
                    <w:r>
                      <w:rPr>
                        <w:rFonts w:ascii="Arial Black"/>
                        <w:color w:val="FFFFFF"/>
                        <w:spacing w:val="-5"/>
                        <w:w w:val="80"/>
                        <w:sz w:val="18"/>
                      </w:rPr>
                      <w:t>10</w:t>
                    </w:r>
                    <w:r>
                      <w:rPr>
                        <w:rFonts w:ascii="Arial Black"/>
                        <w:color w:val="FFFFFF"/>
                        <w:spacing w:val="-5"/>
                        <w:w w:val="80"/>
                        <w:sz w:val="18"/>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94080">
              <wp:simplePos x="0" y="0"/>
              <wp:positionH relativeFrom="page">
                <wp:posOffset>3480003</wp:posOffset>
              </wp:positionH>
              <wp:positionV relativeFrom="page">
                <wp:posOffset>540004</wp:posOffset>
              </wp:positionV>
              <wp:extent cx="3540125" cy="288290"/>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3540125" cy="288290"/>
                        <a:chExt cx="3540125" cy="288290"/>
                      </a:xfrm>
                    </wpg:grpSpPr>
                    <wps:wsp>
                      <wps:cNvPr id="125" name="Graphic 125"/>
                      <wps:cNvSpPr/>
                      <wps:spPr>
                        <a:xfrm>
                          <a:off x="6350" y="6350"/>
                          <a:ext cx="3527425" cy="275590"/>
                        </a:xfrm>
                        <a:custGeom>
                          <a:avLst/>
                          <a:gdLst/>
                          <a:ahLst/>
                          <a:cxnLst/>
                          <a:rect l="l" t="t" r="r" b="b"/>
                          <a:pathLst>
                            <a:path w="3527425" h="275590">
                              <a:moveTo>
                                <a:pt x="0" y="275297"/>
                              </a:moveTo>
                              <a:lnTo>
                                <a:pt x="3527298" y="275297"/>
                              </a:lnTo>
                              <a:lnTo>
                                <a:pt x="3527298" y="0"/>
                              </a:lnTo>
                              <a:lnTo>
                                <a:pt x="0" y="0"/>
                              </a:lnTo>
                              <a:lnTo>
                                <a:pt x="0" y="275297"/>
                              </a:lnTo>
                              <a:close/>
                            </a:path>
                          </a:pathLst>
                        </a:custGeom>
                        <a:ln w="12700">
                          <a:solidFill>
                            <a:srgbClr val="231F20"/>
                          </a:solidFill>
                          <a:prstDash val="solid"/>
                        </a:ln>
                      </wps:spPr>
                      <wps:bodyPr wrap="square" lIns="0" tIns="0" rIns="0" bIns="0" rtlCol="0">
                        <a:prstTxWarp prst="textNoShape">
                          <a:avLst/>
                        </a:prstTxWarp>
                        <a:noAutofit/>
                      </wps:bodyPr>
                    </wps:wsp>
                    <wps:wsp>
                      <wps:cNvPr id="126" name="Graphic 126"/>
                      <wps:cNvSpPr/>
                      <wps:spPr>
                        <a:xfrm>
                          <a:off x="3251999" y="0"/>
                          <a:ext cx="288290" cy="288290"/>
                        </a:xfrm>
                        <a:custGeom>
                          <a:avLst/>
                          <a:gdLst/>
                          <a:ahLst/>
                          <a:cxnLst/>
                          <a:rect l="l" t="t" r="r" b="b"/>
                          <a:pathLst>
                            <a:path w="288290" h="288290">
                              <a:moveTo>
                                <a:pt x="287997" y="0"/>
                              </a:moveTo>
                              <a:lnTo>
                                <a:pt x="0" y="0"/>
                              </a:lnTo>
                              <a:lnTo>
                                <a:pt x="0" y="287997"/>
                              </a:lnTo>
                              <a:lnTo>
                                <a:pt x="287997" y="287997"/>
                              </a:lnTo>
                              <a:lnTo>
                                <a:pt x="287997"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274.015991pt;margin-top:42.520016pt;width:278.75pt;height:22.7pt;mso-position-horizontal-relative:page;mso-position-vertical-relative:page;z-index:-16422400" id="docshapegroup119" coordorigin="5480,850" coordsize="5575,454">
              <v:rect style="position:absolute;left:5490;top:860;width:5555;height:434" id="docshape120" filled="false" stroked="true" strokeweight="1.0pt" strokecolor="#231f20">
                <v:stroke dashstyle="solid"/>
              </v:rect>
              <v:rect style="position:absolute;left:10601;top:850;width:454;height:454" id="docshape121" filled="true" fillcolor="#231f20" stroked="false">
                <v:fill type="solid"/>
              </v:rect>
              <w10:wrap type="none"/>
            </v:group>
          </w:pict>
        </mc:Fallback>
      </mc:AlternateContent>
    </w:r>
    <w:r>
      <w:rPr>
        <w:sz w:val="20"/>
      </w:rPr>
      <mc:AlternateContent>
        <mc:Choice Requires="wps">
          <w:drawing>
            <wp:anchor distT="0" distB="0" distL="0" distR="0" allowOverlap="1" layoutInCell="1" locked="0" behindDoc="1" simplePos="0" relativeHeight="486894592">
              <wp:simplePos x="0" y="0"/>
              <wp:positionH relativeFrom="page">
                <wp:posOffset>3628910</wp:posOffset>
              </wp:positionH>
              <wp:positionV relativeFrom="page">
                <wp:posOffset>592524</wp:posOffset>
              </wp:positionV>
              <wp:extent cx="3023870" cy="18669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3023870" cy="186690"/>
                      </a:xfrm>
                      <a:prstGeom prst="rect">
                        <a:avLst/>
                      </a:prstGeom>
                    </wps:spPr>
                    <wps:txbx>
                      <w:txbxContent>
                        <w:p>
                          <w:pPr>
                            <w:spacing w:before="20"/>
                            <w:ind w:left="20" w:right="0" w:firstLine="0"/>
                            <w:jc w:val="left"/>
                            <w:rPr>
                              <w:rFonts w:ascii="Arial Black"/>
                              <w:sz w:val="18"/>
                            </w:rPr>
                          </w:pPr>
                          <w:r>
                            <w:rPr>
                              <w:rFonts w:ascii="Arial Black"/>
                              <w:color w:val="231F20"/>
                              <w:spacing w:val="-2"/>
                              <w:sz w:val="18"/>
                            </w:rPr>
                            <w:t>DEPARTAMENTO</w:t>
                          </w:r>
                          <w:r>
                            <w:rPr>
                              <w:rFonts w:ascii="Arial Black"/>
                              <w:color w:val="231F20"/>
                              <w:spacing w:val="-4"/>
                              <w:sz w:val="18"/>
                            </w:rPr>
                            <w:t> </w:t>
                          </w:r>
                          <w:r>
                            <w:rPr>
                              <w:rFonts w:ascii="Arial Black"/>
                              <w:color w:val="231F20"/>
                              <w:spacing w:val="-2"/>
                              <w:sz w:val="18"/>
                            </w:rPr>
                            <w:t>DE</w:t>
                          </w:r>
                          <w:r>
                            <w:rPr>
                              <w:rFonts w:ascii="Arial Black"/>
                              <w:color w:val="231F20"/>
                              <w:spacing w:val="-4"/>
                              <w:sz w:val="18"/>
                            </w:rPr>
                            <w:t> </w:t>
                          </w:r>
                          <w:r>
                            <w:rPr>
                              <w:rFonts w:ascii="Arial Black"/>
                              <w:color w:val="231F20"/>
                              <w:spacing w:val="-2"/>
                              <w:sz w:val="18"/>
                            </w:rPr>
                            <w:t>PROGRAMAS</w:t>
                          </w:r>
                          <w:r>
                            <w:rPr>
                              <w:rFonts w:ascii="Arial Black"/>
                              <w:color w:val="231F20"/>
                              <w:spacing w:val="-3"/>
                              <w:sz w:val="18"/>
                            </w:rPr>
                            <w:t> </w:t>
                          </w:r>
                          <w:r>
                            <w:rPr>
                              <w:rFonts w:ascii="Arial Black"/>
                              <w:color w:val="231F20"/>
                              <w:spacing w:val="-2"/>
                              <w:sz w:val="18"/>
                            </w:rPr>
                            <w:t>CULTURALES</w:t>
                          </w:r>
                        </w:p>
                      </w:txbxContent>
                    </wps:txbx>
                    <wps:bodyPr wrap="square" lIns="0" tIns="0" rIns="0" bIns="0" rtlCol="0">
                      <a:noAutofit/>
                    </wps:bodyPr>
                  </wps:wsp>
                </a:graphicData>
              </a:graphic>
            </wp:anchor>
          </w:drawing>
        </mc:Choice>
        <mc:Fallback>
          <w:pict>
            <v:shape style="position:absolute;margin-left:285.740997pt;margin-top:46.655441pt;width:238.1pt;height:14.7pt;mso-position-horizontal-relative:page;mso-position-vertical-relative:page;z-index:-16421888" type="#_x0000_t202" id="docshape122" filled="false" stroked="false">
              <v:textbox inset="0,0,0,0">
                <w:txbxContent>
                  <w:p>
                    <w:pPr>
                      <w:spacing w:before="20"/>
                      <w:ind w:left="20" w:right="0" w:firstLine="0"/>
                      <w:jc w:val="left"/>
                      <w:rPr>
                        <w:rFonts w:ascii="Arial Black"/>
                        <w:sz w:val="18"/>
                      </w:rPr>
                    </w:pPr>
                    <w:r>
                      <w:rPr>
                        <w:rFonts w:ascii="Arial Black"/>
                        <w:color w:val="231F20"/>
                        <w:spacing w:val="-2"/>
                        <w:sz w:val="18"/>
                      </w:rPr>
                      <w:t>DEPARTAMENTO</w:t>
                    </w:r>
                    <w:r>
                      <w:rPr>
                        <w:rFonts w:ascii="Arial Black"/>
                        <w:color w:val="231F20"/>
                        <w:spacing w:val="-4"/>
                        <w:sz w:val="18"/>
                      </w:rPr>
                      <w:t> </w:t>
                    </w:r>
                    <w:r>
                      <w:rPr>
                        <w:rFonts w:ascii="Arial Black"/>
                        <w:color w:val="231F20"/>
                        <w:spacing w:val="-2"/>
                        <w:sz w:val="18"/>
                      </w:rPr>
                      <w:t>DE</w:t>
                    </w:r>
                    <w:r>
                      <w:rPr>
                        <w:rFonts w:ascii="Arial Black"/>
                        <w:color w:val="231F20"/>
                        <w:spacing w:val="-4"/>
                        <w:sz w:val="18"/>
                      </w:rPr>
                      <w:t> </w:t>
                    </w:r>
                    <w:r>
                      <w:rPr>
                        <w:rFonts w:ascii="Arial Black"/>
                        <w:color w:val="231F20"/>
                        <w:spacing w:val="-2"/>
                        <w:sz w:val="18"/>
                      </w:rPr>
                      <w:t>PROGRAMAS</w:t>
                    </w:r>
                    <w:r>
                      <w:rPr>
                        <w:rFonts w:ascii="Arial Black"/>
                        <w:color w:val="231F20"/>
                        <w:spacing w:val="-3"/>
                        <w:sz w:val="18"/>
                      </w:rPr>
                      <w:t> </w:t>
                    </w:r>
                    <w:r>
                      <w:rPr>
                        <w:rFonts w:ascii="Arial Black"/>
                        <w:color w:val="231F20"/>
                        <w:spacing w:val="-2"/>
                        <w:sz w:val="18"/>
                      </w:rPr>
                      <w:t>CULTURALES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95104">
              <wp:simplePos x="0" y="0"/>
              <wp:positionH relativeFrom="page">
                <wp:posOffset>6761663</wp:posOffset>
              </wp:positionH>
              <wp:positionV relativeFrom="page">
                <wp:posOffset>593211</wp:posOffset>
              </wp:positionV>
              <wp:extent cx="241935" cy="18669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41935" cy="186690"/>
                      </a:xfrm>
                      <a:prstGeom prst="rect">
                        <a:avLst/>
                      </a:prstGeom>
                    </wps:spPr>
                    <wps:txbx>
                      <w:txbxContent>
                        <w:p>
                          <w:pPr>
                            <w:spacing w:before="20"/>
                            <w:ind w:left="60" w:right="0" w:firstLine="0"/>
                            <w:jc w:val="left"/>
                            <w:rPr>
                              <w:rFonts w:ascii="Arial Black"/>
                              <w:sz w:val="18"/>
                            </w:rPr>
                          </w:pPr>
                          <w:r>
                            <w:rPr>
                              <w:rFonts w:ascii="Arial Black"/>
                              <w:color w:val="FFFFFF"/>
                              <w:spacing w:val="-5"/>
                              <w:sz w:val="18"/>
                            </w:rPr>
                            <w:fldChar w:fldCharType="begin"/>
                          </w:r>
                          <w:r>
                            <w:rPr>
                              <w:rFonts w:ascii="Arial Black"/>
                              <w:color w:val="FFFFFF"/>
                              <w:spacing w:val="-5"/>
                              <w:sz w:val="18"/>
                            </w:rPr>
                            <w:instrText> PAGE </w:instrText>
                          </w:r>
                          <w:r>
                            <w:rPr>
                              <w:rFonts w:ascii="Arial Black"/>
                              <w:color w:val="FFFFFF"/>
                              <w:spacing w:val="-5"/>
                              <w:sz w:val="18"/>
                            </w:rPr>
                            <w:fldChar w:fldCharType="separate"/>
                          </w:r>
                          <w:r>
                            <w:rPr>
                              <w:rFonts w:ascii="Arial Black"/>
                              <w:color w:val="FFFFFF"/>
                              <w:spacing w:val="-5"/>
                              <w:sz w:val="18"/>
                            </w:rPr>
                            <w:t>20</w:t>
                          </w:r>
                          <w:r>
                            <w:rPr>
                              <w:rFonts w:ascii="Arial Black"/>
                              <w:color w:val="FFFFFF"/>
                              <w:spacing w:val="-5"/>
                              <w:sz w:val="18"/>
                            </w:rPr>
                            <w:fldChar w:fldCharType="end"/>
                          </w:r>
                        </w:p>
                      </w:txbxContent>
                    </wps:txbx>
                    <wps:bodyPr wrap="square" lIns="0" tIns="0" rIns="0" bIns="0" rtlCol="0">
                      <a:noAutofit/>
                    </wps:bodyPr>
                  </wps:wsp>
                </a:graphicData>
              </a:graphic>
            </wp:anchor>
          </w:drawing>
        </mc:Choice>
        <mc:Fallback>
          <w:pict>
            <v:shape style="position:absolute;margin-left:532.414429pt;margin-top:46.709541pt;width:19.05pt;height:14.7pt;mso-position-horizontal-relative:page;mso-position-vertical-relative:page;z-index:-16421376" type="#_x0000_t202" id="docshape123" filled="false" stroked="false">
              <v:textbox inset="0,0,0,0">
                <w:txbxContent>
                  <w:p>
                    <w:pPr>
                      <w:spacing w:before="20"/>
                      <w:ind w:left="60" w:right="0" w:firstLine="0"/>
                      <w:jc w:val="left"/>
                      <w:rPr>
                        <w:rFonts w:ascii="Arial Black"/>
                        <w:sz w:val="18"/>
                      </w:rPr>
                    </w:pPr>
                    <w:r>
                      <w:rPr>
                        <w:rFonts w:ascii="Arial Black"/>
                        <w:color w:val="FFFFFF"/>
                        <w:spacing w:val="-5"/>
                        <w:sz w:val="18"/>
                      </w:rPr>
                      <w:fldChar w:fldCharType="begin"/>
                    </w:r>
                    <w:r>
                      <w:rPr>
                        <w:rFonts w:ascii="Arial Black"/>
                        <w:color w:val="FFFFFF"/>
                        <w:spacing w:val="-5"/>
                        <w:sz w:val="18"/>
                      </w:rPr>
                      <w:instrText> PAGE </w:instrText>
                    </w:r>
                    <w:r>
                      <w:rPr>
                        <w:rFonts w:ascii="Arial Black"/>
                        <w:color w:val="FFFFFF"/>
                        <w:spacing w:val="-5"/>
                        <w:sz w:val="18"/>
                      </w:rPr>
                      <w:fldChar w:fldCharType="separate"/>
                    </w:r>
                    <w:r>
                      <w:rPr>
                        <w:rFonts w:ascii="Arial Black"/>
                        <w:color w:val="FFFFFF"/>
                        <w:spacing w:val="-5"/>
                        <w:sz w:val="18"/>
                      </w:rPr>
                      <w:t>20</w:t>
                    </w:r>
                    <w:r>
                      <w:rPr>
                        <w:rFonts w:ascii="Arial Black"/>
                        <w:color w:val="FFFFFF"/>
                        <w:spacing w:val="-5"/>
                        <w:sz w:val="18"/>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95616">
              <wp:simplePos x="0" y="0"/>
              <wp:positionH relativeFrom="page">
                <wp:posOffset>2735999</wp:posOffset>
              </wp:positionH>
              <wp:positionV relativeFrom="page">
                <wp:posOffset>540004</wp:posOffset>
              </wp:positionV>
              <wp:extent cx="4284345" cy="288290"/>
              <wp:effectExtent l="0" t="0" r="0" b="0"/>
              <wp:wrapNone/>
              <wp:docPr id="209" name="Group 209"/>
              <wp:cNvGraphicFramePr>
                <a:graphicFrameLocks/>
              </wp:cNvGraphicFramePr>
              <a:graphic>
                <a:graphicData uri="http://schemas.microsoft.com/office/word/2010/wordprocessingGroup">
                  <wpg:wgp>
                    <wpg:cNvPr id="209" name="Group 209"/>
                    <wpg:cNvGrpSpPr/>
                    <wpg:grpSpPr>
                      <a:xfrm>
                        <a:off x="0" y="0"/>
                        <a:ext cx="4284345" cy="288290"/>
                        <a:chExt cx="4284345" cy="288290"/>
                      </a:xfrm>
                    </wpg:grpSpPr>
                    <wps:wsp>
                      <wps:cNvPr id="210" name="Graphic 210"/>
                      <wps:cNvSpPr/>
                      <wps:spPr>
                        <a:xfrm>
                          <a:off x="6350" y="6350"/>
                          <a:ext cx="4271645" cy="275590"/>
                        </a:xfrm>
                        <a:custGeom>
                          <a:avLst/>
                          <a:gdLst/>
                          <a:ahLst/>
                          <a:cxnLst/>
                          <a:rect l="l" t="t" r="r" b="b"/>
                          <a:pathLst>
                            <a:path w="4271645" h="275590">
                              <a:moveTo>
                                <a:pt x="0" y="275297"/>
                              </a:moveTo>
                              <a:lnTo>
                                <a:pt x="4271302" y="275297"/>
                              </a:lnTo>
                              <a:lnTo>
                                <a:pt x="4271302" y="0"/>
                              </a:lnTo>
                              <a:lnTo>
                                <a:pt x="0" y="0"/>
                              </a:lnTo>
                              <a:lnTo>
                                <a:pt x="0" y="275297"/>
                              </a:lnTo>
                              <a:close/>
                            </a:path>
                          </a:pathLst>
                        </a:custGeom>
                        <a:ln w="12700">
                          <a:solidFill>
                            <a:srgbClr val="231F20"/>
                          </a:solidFill>
                          <a:prstDash val="solid"/>
                        </a:ln>
                      </wps:spPr>
                      <wps:bodyPr wrap="square" lIns="0" tIns="0" rIns="0" bIns="0" rtlCol="0">
                        <a:prstTxWarp prst="textNoShape">
                          <a:avLst/>
                        </a:prstTxWarp>
                        <a:noAutofit/>
                      </wps:bodyPr>
                    </wps:wsp>
                    <wps:wsp>
                      <wps:cNvPr id="211" name="Graphic 211"/>
                      <wps:cNvSpPr/>
                      <wps:spPr>
                        <a:xfrm>
                          <a:off x="3996004" y="0"/>
                          <a:ext cx="288290" cy="288290"/>
                        </a:xfrm>
                        <a:custGeom>
                          <a:avLst/>
                          <a:gdLst/>
                          <a:ahLst/>
                          <a:cxnLst/>
                          <a:rect l="l" t="t" r="r" b="b"/>
                          <a:pathLst>
                            <a:path w="288290" h="288290">
                              <a:moveTo>
                                <a:pt x="287997" y="0"/>
                              </a:moveTo>
                              <a:lnTo>
                                <a:pt x="0" y="0"/>
                              </a:lnTo>
                              <a:lnTo>
                                <a:pt x="0" y="287997"/>
                              </a:lnTo>
                              <a:lnTo>
                                <a:pt x="287997" y="287997"/>
                              </a:lnTo>
                              <a:lnTo>
                                <a:pt x="287997"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215.432999pt;margin-top:42.520016pt;width:337.35pt;height:22.7pt;mso-position-horizontal-relative:page;mso-position-vertical-relative:page;z-index:-16420864" id="docshapegroup190" coordorigin="4309,850" coordsize="6747,454">
              <v:rect style="position:absolute;left:4318;top:860;width:6727;height:434" id="docshape191" filled="false" stroked="true" strokeweight="1pt" strokecolor="#231f20">
                <v:stroke dashstyle="solid"/>
              </v:rect>
              <v:rect style="position:absolute;left:10601;top:850;width:454;height:454" id="docshape192" filled="true" fillcolor="#231f20" stroked="false">
                <v:fill type="solid"/>
              </v:rect>
              <w10:wrap type="none"/>
            </v:group>
          </w:pict>
        </mc:Fallback>
      </mc:AlternateContent>
    </w:r>
    <w:r>
      <w:rPr>
        <w:sz w:val="20"/>
      </w:rPr>
      <mc:AlternateContent>
        <mc:Choice Requires="wps">
          <w:drawing>
            <wp:anchor distT="0" distB="0" distL="0" distR="0" allowOverlap="1" layoutInCell="1" locked="0" behindDoc="1" simplePos="0" relativeHeight="486896128">
              <wp:simplePos x="0" y="0"/>
              <wp:positionH relativeFrom="page">
                <wp:posOffset>2892625</wp:posOffset>
              </wp:positionH>
              <wp:positionV relativeFrom="page">
                <wp:posOffset>592524</wp:posOffset>
              </wp:positionV>
              <wp:extent cx="3686810" cy="18669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3686810" cy="186690"/>
                      </a:xfrm>
                      <a:prstGeom prst="rect">
                        <a:avLst/>
                      </a:prstGeom>
                    </wps:spPr>
                    <wps:txbx>
                      <w:txbxContent>
                        <w:p>
                          <w:pPr>
                            <w:spacing w:before="20"/>
                            <w:ind w:left="20"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15"/>
                              <w:sz w:val="18"/>
                            </w:rPr>
                            <w:t> </w:t>
                          </w:r>
                          <w:r>
                            <w:rPr>
                              <w:rFonts w:ascii="Arial Black" w:hAnsi="Arial Black"/>
                              <w:color w:val="231F20"/>
                              <w:sz w:val="18"/>
                            </w:rPr>
                            <w:t>DE</w:t>
                          </w:r>
                          <w:r>
                            <w:rPr>
                              <w:rFonts w:ascii="Arial Black" w:hAnsi="Arial Black"/>
                              <w:color w:val="231F20"/>
                              <w:spacing w:val="-14"/>
                              <w:sz w:val="18"/>
                            </w:rPr>
                            <w:t> </w:t>
                          </w:r>
                          <w:r>
                            <w:rPr>
                              <w:rFonts w:ascii="Arial Black" w:hAnsi="Arial Black"/>
                              <w:color w:val="231F20"/>
                              <w:sz w:val="18"/>
                            </w:rPr>
                            <w:t>CONSERVACIÓN</w:t>
                          </w:r>
                          <w:r>
                            <w:rPr>
                              <w:rFonts w:ascii="Arial Black" w:hAnsi="Arial Black"/>
                              <w:color w:val="231F20"/>
                              <w:spacing w:val="-15"/>
                              <w:sz w:val="18"/>
                            </w:rPr>
                            <w:t> </w:t>
                          </w:r>
                          <w:r>
                            <w:rPr>
                              <w:rFonts w:ascii="Arial Black" w:hAnsi="Arial Black"/>
                              <w:color w:val="231F20"/>
                              <w:sz w:val="18"/>
                            </w:rPr>
                            <w:t>Y</w:t>
                          </w:r>
                          <w:r>
                            <w:rPr>
                              <w:rFonts w:ascii="Arial Black" w:hAnsi="Arial Black"/>
                              <w:color w:val="231F20"/>
                              <w:spacing w:val="-14"/>
                              <w:sz w:val="18"/>
                            </w:rPr>
                            <w:t> </w:t>
                          </w:r>
                          <w:r>
                            <w:rPr>
                              <w:rFonts w:ascii="Arial Black" w:hAnsi="Arial Black"/>
                              <w:color w:val="231F20"/>
                              <w:sz w:val="18"/>
                            </w:rPr>
                            <w:t>ARTES</w:t>
                          </w:r>
                          <w:r>
                            <w:rPr>
                              <w:rFonts w:ascii="Arial Black" w:hAnsi="Arial Black"/>
                              <w:color w:val="231F20"/>
                              <w:spacing w:val="-14"/>
                              <w:sz w:val="18"/>
                            </w:rPr>
                            <w:t> </w:t>
                          </w:r>
                          <w:r>
                            <w:rPr>
                              <w:rFonts w:ascii="Arial Black" w:hAnsi="Arial Black"/>
                              <w:color w:val="231F20"/>
                              <w:spacing w:val="-2"/>
                              <w:sz w:val="18"/>
                            </w:rPr>
                            <w:t>PLÁSTICAS</w:t>
                          </w:r>
                        </w:p>
                      </w:txbxContent>
                    </wps:txbx>
                    <wps:bodyPr wrap="square" lIns="0" tIns="0" rIns="0" bIns="0" rtlCol="0">
                      <a:noAutofit/>
                    </wps:bodyPr>
                  </wps:wsp>
                </a:graphicData>
              </a:graphic>
            </wp:anchor>
          </w:drawing>
        </mc:Choice>
        <mc:Fallback>
          <w:pict>
            <v:shape style="position:absolute;margin-left:227.765793pt;margin-top:46.655441pt;width:290.3pt;height:14.7pt;mso-position-horizontal-relative:page;mso-position-vertical-relative:page;z-index:-16420352" type="#_x0000_t202" id="docshape193" filled="false" stroked="false">
              <v:textbox inset="0,0,0,0">
                <w:txbxContent>
                  <w:p>
                    <w:pPr>
                      <w:spacing w:before="20"/>
                      <w:ind w:left="20" w:right="0" w:firstLine="0"/>
                      <w:jc w:val="left"/>
                      <w:rPr>
                        <w:rFonts w:ascii="Arial Black" w:hAnsi="Arial Black"/>
                        <w:sz w:val="18"/>
                      </w:rPr>
                    </w:pPr>
                    <w:r>
                      <w:rPr>
                        <w:rFonts w:ascii="Arial Black" w:hAnsi="Arial Black"/>
                        <w:color w:val="231F20"/>
                        <w:sz w:val="18"/>
                      </w:rPr>
                      <w:t>DEPARTAMENTO</w:t>
                    </w:r>
                    <w:r>
                      <w:rPr>
                        <w:rFonts w:ascii="Arial Black" w:hAnsi="Arial Black"/>
                        <w:color w:val="231F20"/>
                        <w:spacing w:val="-15"/>
                        <w:sz w:val="18"/>
                      </w:rPr>
                      <w:t> </w:t>
                    </w:r>
                    <w:r>
                      <w:rPr>
                        <w:rFonts w:ascii="Arial Black" w:hAnsi="Arial Black"/>
                        <w:color w:val="231F20"/>
                        <w:sz w:val="18"/>
                      </w:rPr>
                      <w:t>DE</w:t>
                    </w:r>
                    <w:r>
                      <w:rPr>
                        <w:rFonts w:ascii="Arial Black" w:hAnsi="Arial Black"/>
                        <w:color w:val="231F20"/>
                        <w:spacing w:val="-14"/>
                        <w:sz w:val="18"/>
                      </w:rPr>
                      <w:t> </w:t>
                    </w:r>
                    <w:r>
                      <w:rPr>
                        <w:rFonts w:ascii="Arial Black" w:hAnsi="Arial Black"/>
                        <w:color w:val="231F20"/>
                        <w:sz w:val="18"/>
                      </w:rPr>
                      <w:t>CONSERVACIÓN</w:t>
                    </w:r>
                    <w:r>
                      <w:rPr>
                        <w:rFonts w:ascii="Arial Black" w:hAnsi="Arial Black"/>
                        <w:color w:val="231F20"/>
                        <w:spacing w:val="-15"/>
                        <w:sz w:val="18"/>
                      </w:rPr>
                      <w:t> </w:t>
                    </w:r>
                    <w:r>
                      <w:rPr>
                        <w:rFonts w:ascii="Arial Black" w:hAnsi="Arial Black"/>
                        <w:color w:val="231F20"/>
                        <w:sz w:val="18"/>
                      </w:rPr>
                      <w:t>Y</w:t>
                    </w:r>
                    <w:r>
                      <w:rPr>
                        <w:rFonts w:ascii="Arial Black" w:hAnsi="Arial Black"/>
                        <w:color w:val="231F20"/>
                        <w:spacing w:val="-14"/>
                        <w:sz w:val="18"/>
                      </w:rPr>
                      <w:t> </w:t>
                    </w:r>
                    <w:r>
                      <w:rPr>
                        <w:rFonts w:ascii="Arial Black" w:hAnsi="Arial Black"/>
                        <w:color w:val="231F20"/>
                        <w:sz w:val="18"/>
                      </w:rPr>
                      <w:t>ARTES</w:t>
                    </w:r>
                    <w:r>
                      <w:rPr>
                        <w:rFonts w:ascii="Arial Black" w:hAnsi="Arial Black"/>
                        <w:color w:val="231F20"/>
                        <w:spacing w:val="-14"/>
                        <w:sz w:val="18"/>
                      </w:rPr>
                      <w:t> </w:t>
                    </w:r>
                    <w:r>
                      <w:rPr>
                        <w:rFonts w:ascii="Arial Black" w:hAnsi="Arial Black"/>
                        <w:color w:val="231F20"/>
                        <w:spacing w:val="-2"/>
                        <w:sz w:val="18"/>
                      </w:rPr>
                      <w:t>PLÁSTICAS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96640">
              <wp:simplePos x="0" y="0"/>
              <wp:positionH relativeFrom="page">
                <wp:posOffset>6761663</wp:posOffset>
              </wp:positionH>
              <wp:positionV relativeFrom="page">
                <wp:posOffset>593211</wp:posOffset>
              </wp:positionV>
              <wp:extent cx="241935" cy="18669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241935" cy="186690"/>
                      </a:xfrm>
                      <a:prstGeom prst="rect">
                        <a:avLst/>
                      </a:prstGeom>
                    </wps:spPr>
                    <wps:txbx>
                      <w:txbxContent>
                        <w:p>
                          <w:pPr>
                            <w:spacing w:before="20"/>
                            <w:ind w:left="60" w:right="0" w:firstLine="0"/>
                            <w:jc w:val="left"/>
                            <w:rPr>
                              <w:rFonts w:ascii="Arial Black"/>
                              <w:sz w:val="18"/>
                            </w:rPr>
                          </w:pPr>
                          <w:r>
                            <w:rPr>
                              <w:rFonts w:ascii="Arial Black"/>
                              <w:color w:val="FFFFFF"/>
                              <w:spacing w:val="-5"/>
                              <w:sz w:val="18"/>
                            </w:rPr>
                            <w:fldChar w:fldCharType="begin"/>
                          </w:r>
                          <w:r>
                            <w:rPr>
                              <w:rFonts w:ascii="Arial Black"/>
                              <w:color w:val="FFFFFF"/>
                              <w:spacing w:val="-5"/>
                              <w:sz w:val="18"/>
                            </w:rPr>
                            <w:instrText> PAGE </w:instrText>
                          </w:r>
                          <w:r>
                            <w:rPr>
                              <w:rFonts w:ascii="Arial Black"/>
                              <w:color w:val="FFFFFF"/>
                              <w:spacing w:val="-5"/>
                              <w:sz w:val="18"/>
                            </w:rPr>
                            <w:fldChar w:fldCharType="separate"/>
                          </w:r>
                          <w:r>
                            <w:rPr>
                              <w:rFonts w:ascii="Arial Black"/>
                              <w:color w:val="FFFFFF"/>
                              <w:spacing w:val="-5"/>
                              <w:sz w:val="18"/>
                            </w:rPr>
                            <w:t>34</w:t>
                          </w:r>
                          <w:r>
                            <w:rPr>
                              <w:rFonts w:ascii="Arial Black"/>
                              <w:color w:val="FFFFFF"/>
                              <w:spacing w:val="-5"/>
                              <w:sz w:val="18"/>
                            </w:rPr>
                            <w:fldChar w:fldCharType="end"/>
                          </w:r>
                        </w:p>
                      </w:txbxContent>
                    </wps:txbx>
                    <wps:bodyPr wrap="square" lIns="0" tIns="0" rIns="0" bIns="0" rtlCol="0">
                      <a:noAutofit/>
                    </wps:bodyPr>
                  </wps:wsp>
                </a:graphicData>
              </a:graphic>
            </wp:anchor>
          </w:drawing>
        </mc:Choice>
        <mc:Fallback>
          <w:pict>
            <v:shape style="position:absolute;margin-left:532.414429pt;margin-top:46.709541pt;width:19.05pt;height:14.7pt;mso-position-horizontal-relative:page;mso-position-vertical-relative:page;z-index:-16419840" type="#_x0000_t202" id="docshape194" filled="false" stroked="false">
              <v:textbox inset="0,0,0,0">
                <w:txbxContent>
                  <w:p>
                    <w:pPr>
                      <w:spacing w:before="20"/>
                      <w:ind w:left="60" w:right="0" w:firstLine="0"/>
                      <w:jc w:val="left"/>
                      <w:rPr>
                        <w:rFonts w:ascii="Arial Black"/>
                        <w:sz w:val="18"/>
                      </w:rPr>
                    </w:pPr>
                    <w:r>
                      <w:rPr>
                        <w:rFonts w:ascii="Arial Black"/>
                        <w:color w:val="FFFFFF"/>
                        <w:spacing w:val="-5"/>
                        <w:sz w:val="18"/>
                      </w:rPr>
                      <w:fldChar w:fldCharType="begin"/>
                    </w:r>
                    <w:r>
                      <w:rPr>
                        <w:rFonts w:ascii="Arial Black"/>
                        <w:color w:val="FFFFFF"/>
                        <w:spacing w:val="-5"/>
                        <w:sz w:val="18"/>
                      </w:rPr>
                      <w:instrText> PAGE </w:instrText>
                    </w:r>
                    <w:r>
                      <w:rPr>
                        <w:rFonts w:ascii="Arial Black"/>
                        <w:color w:val="FFFFFF"/>
                        <w:spacing w:val="-5"/>
                        <w:sz w:val="18"/>
                      </w:rPr>
                      <w:fldChar w:fldCharType="separate"/>
                    </w:r>
                    <w:r>
                      <w:rPr>
                        <w:rFonts w:ascii="Arial Black"/>
                        <w:color w:val="FFFFFF"/>
                        <w:spacing w:val="-5"/>
                        <w:sz w:val="18"/>
                      </w:rPr>
                      <w:t>34</w:t>
                    </w:r>
                    <w:r>
                      <w:rPr>
                        <w:rFonts w:ascii="Arial Black"/>
                        <w:color w:val="FFFFFF"/>
                        <w:spacing w:val="-5"/>
                        <w:sz w:val="18"/>
                      </w:rPr>
                      <w:fldChar w:fldCharType="end"/>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s-ES" w:eastAsia="en-US" w:bidi="ar-SA"/>
    </w:rPr>
  </w:style>
  <w:style w:styleId="BodyText" w:type="paragraph">
    <w:name w:val="Body Text"/>
    <w:basedOn w:val="Normal"/>
    <w:uiPriority w:val="1"/>
    <w:qFormat/>
    <w:pPr/>
    <w:rPr>
      <w:rFonts w:ascii="Arial Narrow" w:hAnsi="Arial Narrow" w:eastAsia="Arial Narrow" w:cs="Arial Narrow"/>
      <w:sz w:val="24"/>
      <w:szCs w:val="24"/>
      <w:lang w:val="es-ES" w:eastAsia="en-US" w:bidi="ar-SA"/>
    </w:rPr>
  </w:style>
  <w:style w:styleId="Heading1" w:type="paragraph">
    <w:name w:val="Heading 1"/>
    <w:basedOn w:val="Normal"/>
    <w:uiPriority w:val="1"/>
    <w:qFormat/>
    <w:pPr>
      <w:spacing w:before="20"/>
      <w:ind w:left="20"/>
      <w:outlineLvl w:val="1"/>
    </w:pPr>
    <w:rPr>
      <w:rFonts w:ascii="Gill Sans MT" w:hAnsi="Gill Sans MT" w:eastAsia="Gill Sans MT" w:cs="Gill Sans MT"/>
      <w:b/>
      <w:bCs/>
      <w:sz w:val="24"/>
      <w:szCs w:val="24"/>
      <w:lang w:val="es-ES" w:eastAsia="en-US" w:bidi="ar-SA"/>
    </w:rPr>
  </w:style>
  <w:style w:styleId="Heading2" w:type="paragraph">
    <w:name w:val="Heading 2"/>
    <w:basedOn w:val="Normal"/>
    <w:uiPriority w:val="1"/>
    <w:qFormat/>
    <w:pPr>
      <w:ind w:left="992"/>
      <w:jc w:val="both"/>
      <w:outlineLvl w:val="2"/>
    </w:pPr>
    <w:rPr>
      <w:rFonts w:ascii="Arial Narrow" w:hAnsi="Arial Narrow" w:eastAsia="Arial Narrow" w:cs="Arial Narrow"/>
      <w:b/>
      <w:bCs/>
      <w:i/>
      <w:iCs/>
      <w:sz w:val="24"/>
      <w:szCs w:val="24"/>
      <w:lang w:val="es-ES" w:eastAsia="en-US" w:bidi="ar-SA"/>
    </w:rPr>
  </w:style>
  <w:style w:styleId="Title" w:type="paragraph">
    <w:name w:val="Title"/>
    <w:basedOn w:val="Normal"/>
    <w:uiPriority w:val="1"/>
    <w:qFormat/>
    <w:pPr>
      <w:spacing w:line="1640" w:lineRule="exact"/>
      <w:ind w:left="1276"/>
      <w:jc w:val="center"/>
    </w:pPr>
    <w:rPr>
      <w:rFonts w:ascii="Arial Black" w:hAnsi="Arial Black" w:eastAsia="Arial Black" w:cs="Arial Black"/>
      <w:b/>
      <w:bCs/>
      <w:sz w:val="120"/>
      <w:szCs w:val="120"/>
      <w:lang w:val="es-ES" w:eastAsia="en-US" w:bidi="ar-SA"/>
    </w:rPr>
  </w:style>
  <w:style w:styleId="ListParagraph" w:type="paragraph">
    <w:name w:val="List Paragraph"/>
    <w:basedOn w:val="Normal"/>
    <w:uiPriority w:val="1"/>
    <w:qFormat/>
    <w:pPr/>
    <w:rPr>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fcmanrique.org/" TargetMode="External"/><Relationship Id="rId8" Type="http://schemas.openxmlformats.org/officeDocument/2006/relationships/hyperlink" Target="mailto:fcm@fcmanrique.org" TargetMode="External"/><Relationship Id="rId9" Type="http://schemas.openxmlformats.org/officeDocument/2006/relationships/image" Target="media/image3.png"/><Relationship Id="rId10" Type="http://schemas.openxmlformats.org/officeDocument/2006/relationships/header" Target="header1.xm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image" Target="media/image6.png"/><Relationship Id="rId16" Type="http://schemas.openxmlformats.org/officeDocument/2006/relationships/header" Target="header4.xml"/><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pn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hyperlink" Target="http://www.tv.fcmanrique.org/" TargetMode="External"/><Relationship Id="rId31" Type="http://schemas.openxmlformats.org/officeDocument/2006/relationships/image" Target="media/image20.jpeg"/><Relationship Id="rId32" Type="http://schemas.openxmlformats.org/officeDocument/2006/relationships/header" Target="header5.xml"/><Relationship Id="rId33" Type="http://schemas.openxmlformats.org/officeDocument/2006/relationships/image" Target="media/image21.jpeg"/><Relationship Id="rId34" Type="http://schemas.openxmlformats.org/officeDocument/2006/relationships/header" Target="header6.xml"/><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2026-03-24T09:30:43Z</dcterms:created>
  <dcterms:modified xsi:type="dcterms:W3CDTF">2026-03-24T09:30:43Z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2010-06-30T00:00:00Z</vt:filetime>
  </property>
  <property fmtid="{D5CDD505-2E9C-101B-9397-08002B2CF9AE}" pid="3" name="LastSaved">
    <vt:filetime>2026-03-24T00:00:00Z</vt:filetime>
  </property>
</Properties>
</file>